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C75A6A" w:rsidRDefault="00430EFB" w:rsidP="00A70880">
      <w:pPr>
        <w:jc w:val="center"/>
        <w:rPr>
          <w:rFonts w:ascii="Calibri" w:hAnsi="Calibri" w:cs="Calibri"/>
          <w:b/>
          <w:sz w:val="28"/>
        </w:rPr>
      </w:pPr>
      <w:r>
        <w:rPr>
          <w:rFonts w:ascii="Calibri" w:hAnsi="Calibri" w:cs="Calibri"/>
          <w:b/>
          <w:sz w:val="28"/>
        </w:rPr>
        <w:t>An ‘</w:t>
      </w:r>
      <w:r w:rsidR="00301F3D">
        <w:rPr>
          <w:rFonts w:ascii="Calibri" w:hAnsi="Calibri" w:cs="Calibri"/>
          <w:b/>
          <w:sz w:val="28"/>
        </w:rPr>
        <w:t>EGI f</w:t>
      </w:r>
      <w:r w:rsidR="00EE5C06">
        <w:rPr>
          <w:rFonts w:ascii="Calibri" w:hAnsi="Calibri" w:cs="Calibri"/>
          <w:b/>
          <w:sz w:val="28"/>
        </w:rPr>
        <w:t xml:space="preserve">ederated Identity </w:t>
      </w:r>
      <w:r w:rsidR="00301F3D">
        <w:rPr>
          <w:rFonts w:ascii="Calibri" w:hAnsi="Calibri" w:cs="Calibri"/>
          <w:b/>
          <w:sz w:val="28"/>
        </w:rPr>
        <w:t>platform</w:t>
      </w:r>
      <w:r>
        <w:rPr>
          <w:rFonts w:ascii="Calibri" w:hAnsi="Calibri" w:cs="Calibri"/>
          <w:b/>
          <w:sz w:val="28"/>
        </w:rPr>
        <w:t>’</w:t>
      </w:r>
      <w:r w:rsidR="00301F3D">
        <w:rPr>
          <w:rFonts w:ascii="Calibri" w:hAnsi="Calibri" w:cs="Calibri"/>
          <w:b/>
          <w:sz w:val="28"/>
        </w:rPr>
        <w:t xml:space="preserve"> for </w:t>
      </w:r>
      <w:r w:rsidR="00301F3D">
        <w:rPr>
          <w:rFonts w:ascii="Calibri" w:hAnsi="Calibri" w:cs="Calibri"/>
          <w:b/>
          <w:sz w:val="28"/>
        </w:rPr>
        <w:br/>
      </w:r>
      <w:r w:rsidR="00EE5C06">
        <w:rPr>
          <w:rFonts w:ascii="Calibri" w:hAnsi="Calibri" w:cs="Calibri"/>
          <w:b/>
          <w:sz w:val="28"/>
        </w:rPr>
        <w:t>community-specific Virtual Research Environments</w:t>
      </w:r>
    </w:p>
    <w:p w:rsidR="00A70880" w:rsidRDefault="00A70880">
      <w:pPr>
        <w:rPr>
          <w:rFonts w:ascii="Calibri" w:hAnsi="Calibri" w:cs="Calibri"/>
        </w:rPr>
      </w:pPr>
    </w:p>
    <w:p w:rsidR="00A70880" w:rsidRPr="00C75A6A" w:rsidRDefault="00A70880" w:rsidP="00A70880">
      <w:pPr>
        <w:jc w:val="center"/>
        <w:rPr>
          <w:rFonts w:ascii="Calibri" w:hAnsi="Calibri" w:cs="Calibri"/>
          <w:sz w:val="14"/>
          <w:vertAlign w:val="superscript"/>
        </w:rPr>
      </w:pPr>
      <w:proofErr w:type="spellStart"/>
      <w:r w:rsidRPr="00C75A6A">
        <w:rPr>
          <w:rFonts w:ascii="Calibri" w:hAnsi="Calibri" w:cs="Calibri"/>
          <w:sz w:val="20"/>
        </w:rPr>
        <w:t>Gergely</w:t>
      </w:r>
      <w:proofErr w:type="spellEnd"/>
      <w:r w:rsidRPr="00C75A6A">
        <w:rPr>
          <w:rFonts w:ascii="Calibri" w:hAnsi="Calibri" w:cs="Calibri"/>
          <w:sz w:val="20"/>
        </w:rPr>
        <w:t xml:space="preserve"> </w:t>
      </w:r>
      <w:proofErr w:type="spellStart"/>
      <w:r w:rsidRPr="00C75A6A">
        <w:rPr>
          <w:rFonts w:ascii="Calibri" w:hAnsi="Calibri" w:cs="Calibri"/>
          <w:sz w:val="20"/>
        </w:rPr>
        <w:t>Sipos</w:t>
      </w:r>
      <w:proofErr w:type="spellEnd"/>
      <w:r w:rsidRPr="00C75A6A">
        <w:rPr>
          <w:rFonts w:ascii="Calibri" w:hAnsi="Calibri" w:cs="Calibri"/>
          <w:sz w:val="20"/>
          <w:vertAlign w:val="superscript"/>
        </w:rPr>
        <w:br/>
      </w:r>
    </w:p>
    <w:p w:rsidR="00A70880" w:rsidRPr="00C75A6A" w:rsidRDefault="00A70880" w:rsidP="00A70880">
      <w:pPr>
        <w:jc w:val="center"/>
        <w:rPr>
          <w:rFonts w:ascii="Calibri" w:hAnsi="Calibri" w:cs="Calibri"/>
          <w:sz w:val="20"/>
        </w:rPr>
      </w:pPr>
      <w:r w:rsidRPr="00C75A6A">
        <w:rPr>
          <w:rFonts w:ascii="Calibri" w:hAnsi="Calibri" w:cs="Calibri"/>
          <w:sz w:val="20"/>
        </w:rPr>
        <w:t>EGI.eu, The Netherlands</w:t>
      </w:r>
      <w:r w:rsidR="00EE5C06">
        <w:rPr>
          <w:rFonts w:ascii="Calibri" w:hAnsi="Calibri" w:cs="Calibri"/>
          <w:sz w:val="20"/>
        </w:rPr>
        <w:br/>
      </w:r>
      <w:hyperlink r:id="rId8" w:history="1">
        <w:r w:rsidR="002D6044" w:rsidRPr="00323753">
          <w:rPr>
            <w:rStyle w:val="Hyperlink"/>
            <w:rFonts w:ascii="Calibri" w:hAnsi="Calibri" w:cs="Calibri"/>
            <w:sz w:val="20"/>
          </w:rPr>
          <w:t>gergely.sipos@egi.eu</w:t>
        </w:r>
      </w:hyperlink>
      <w:r w:rsidR="002D6044">
        <w:rPr>
          <w:rFonts w:ascii="Calibri" w:hAnsi="Calibri" w:cs="Calibri"/>
          <w:sz w:val="20"/>
        </w:rPr>
        <w:t xml:space="preserve"> </w:t>
      </w:r>
    </w:p>
    <w:p w:rsidR="00A70880" w:rsidRPr="002070EF" w:rsidRDefault="00A70880" w:rsidP="00A70880">
      <w:pPr>
        <w:jc w:val="center"/>
        <w:rPr>
          <w:rFonts w:ascii="Calibri" w:hAnsi="Calibri" w:cs="Calibri"/>
          <w:sz w:val="14"/>
        </w:rPr>
      </w:pPr>
    </w:p>
    <w:p w:rsidR="0050041B" w:rsidRDefault="0050041B" w:rsidP="00A70880">
      <w:pPr>
        <w:jc w:val="center"/>
        <w:rPr>
          <w:rFonts w:ascii="Calibri" w:hAnsi="Calibri" w:cs="Calibri"/>
        </w:rPr>
      </w:pPr>
      <w:r>
        <w:rPr>
          <w:rFonts w:ascii="Calibri" w:hAnsi="Calibri" w:cs="Calibri"/>
        </w:rPr>
        <w:t>V1</w:t>
      </w:r>
      <w:r w:rsidR="00947271">
        <w:rPr>
          <w:rFonts w:ascii="Calibri" w:hAnsi="Calibri" w:cs="Calibri"/>
        </w:rPr>
        <w:t>.1</w:t>
      </w:r>
      <w:r w:rsidR="004F2C10">
        <w:rPr>
          <w:rFonts w:ascii="Calibri" w:hAnsi="Calibri" w:cs="Calibri"/>
        </w:rPr>
        <w:t xml:space="preserve"> -</w:t>
      </w:r>
      <w:r>
        <w:rPr>
          <w:rFonts w:ascii="Calibri" w:hAnsi="Calibri" w:cs="Calibri"/>
        </w:rPr>
        <w:t xml:space="preserve"> </w:t>
      </w:r>
      <w:r w:rsidR="00947271">
        <w:rPr>
          <w:rFonts w:ascii="Calibri" w:hAnsi="Calibri" w:cs="Calibri"/>
        </w:rPr>
        <w:t>25</w:t>
      </w:r>
      <w:r>
        <w:rPr>
          <w:rFonts w:ascii="Calibri" w:hAnsi="Calibri" w:cs="Calibri"/>
        </w:rPr>
        <w:t>-Sep-2012</w:t>
      </w:r>
    </w:p>
    <w:p w:rsidR="002070EF" w:rsidRDefault="002070EF" w:rsidP="00A70880">
      <w:pPr>
        <w:jc w:val="center"/>
        <w:rPr>
          <w:rFonts w:ascii="Calibri" w:hAnsi="Calibri" w:cs="Calibri"/>
        </w:rPr>
      </w:pPr>
    </w:p>
    <w:p w:rsidR="00723B44" w:rsidRDefault="002D6044" w:rsidP="0031120E">
      <w:pPr>
        <w:ind w:firstLine="284"/>
        <w:rPr>
          <w:rFonts w:asciiTheme="majorHAnsi" w:hAnsiTheme="majorHAnsi"/>
        </w:rPr>
      </w:pPr>
      <w:r w:rsidRPr="002D6044">
        <w:rPr>
          <w:rFonts w:asciiTheme="majorHAnsi" w:hAnsiTheme="majorHAnsi"/>
        </w:rPr>
        <w:t>In a distributed environment many information service—such as e-mail, library databases, data repositories, portals, grid/cloud computing applications—require users to authenticate themselves. Within a single institute an institutional identity management system can simplify this authentication for the users. Rather than having separate credentials for each system, a user can employ a single digital identity to access all resources to which he/she is entitled within the organisation. Federated identity management extends this approach beyond the institutional level, creating a trusted authority for digital identities across multiple organizations</w:t>
      </w:r>
      <w:r w:rsidR="00000EBB">
        <w:rPr>
          <w:rFonts w:asciiTheme="majorHAnsi" w:hAnsiTheme="majorHAnsi"/>
        </w:rPr>
        <w:t>.</w:t>
      </w:r>
      <w:r w:rsidRPr="002D6044">
        <w:t xml:space="preserve"> </w:t>
      </w:r>
      <w:r w:rsidRPr="002D6044">
        <w:rPr>
          <w:rFonts w:asciiTheme="majorHAnsi" w:hAnsiTheme="majorHAnsi"/>
        </w:rPr>
        <w:t xml:space="preserve">An identity federation is an arrangement made among multiple organisations to let subscribers use the same identification data </w:t>
      </w:r>
      <w:r>
        <w:rPr>
          <w:rFonts w:asciiTheme="majorHAnsi" w:hAnsiTheme="majorHAnsi"/>
        </w:rPr>
        <w:t xml:space="preserve">(typically institutional username-password pairs) </w:t>
      </w:r>
      <w:r w:rsidRPr="002D6044">
        <w:rPr>
          <w:rFonts w:asciiTheme="majorHAnsi" w:hAnsiTheme="majorHAnsi"/>
        </w:rPr>
        <w:t>to obtain access to the secured resources of all organisations in the group</w:t>
      </w:r>
      <w:r w:rsidR="002877D2">
        <w:rPr>
          <w:rFonts w:asciiTheme="majorHAnsi" w:hAnsiTheme="majorHAnsi"/>
        </w:rPr>
        <w:t>. Within an identity federation</w:t>
      </w:r>
      <w:r w:rsidRPr="002D6044">
        <w:rPr>
          <w:rFonts w:asciiTheme="majorHAnsi" w:hAnsiTheme="majorHAnsi"/>
        </w:rPr>
        <w:t xml:space="preserve"> participating institutions share identity attributes based on agreed-upon standards, facilitating authentication from other members of the federation and granting appropriate access to online resources.</w:t>
      </w:r>
      <w:r>
        <w:rPr>
          <w:rFonts w:asciiTheme="majorHAnsi" w:hAnsiTheme="majorHAnsi"/>
        </w:rPr>
        <w:t xml:space="preserve"> </w:t>
      </w:r>
      <w:r w:rsidR="001042F0" w:rsidRPr="001042F0">
        <w:rPr>
          <w:rFonts w:asciiTheme="majorHAnsi" w:hAnsiTheme="majorHAnsi"/>
        </w:rPr>
        <w:t>The organisations that provide ‘user verification’ within the federation are called ‘identity providers’ (</w:t>
      </w:r>
      <w:proofErr w:type="spellStart"/>
      <w:r w:rsidR="001042F0" w:rsidRPr="001042F0">
        <w:rPr>
          <w:rFonts w:asciiTheme="majorHAnsi" w:hAnsiTheme="majorHAnsi"/>
        </w:rPr>
        <w:t>IdPs</w:t>
      </w:r>
      <w:proofErr w:type="spellEnd"/>
      <w:r w:rsidR="001042F0" w:rsidRPr="001042F0">
        <w:rPr>
          <w:rFonts w:asciiTheme="majorHAnsi" w:hAnsiTheme="majorHAnsi"/>
        </w:rPr>
        <w:t xml:space="preserve"> in short), the organisations that provide services that verified users can access are the ‘service providers’ (SPs in short).</w:t>
      </w:r>
      <w:r w:rsidR="0031120E">
        <w:rPr>
          <w:rFonts w:asciiTheme="majorHAnsi" w:hAnsiTheme="majorHAnsi"/>
        </w:rPr>
        <w:t xml:space="preserve"> </w:t>
      </w:r>
    </w:p>
    <w:p w:rsidR="001D323B" w:rsidRDefault="002D6044" w:rsidP="00C75A6A">
      <w:pPr>
        <w:ind w:firstLine="284"/>
        <w:rPr>
          <w:rFonts w:asciiTheme="majorHAnsi" w:hAnsiTheme="majorHAnsi"/>
        </w:rPr>
      </w:pPr>
      <w:r w:rsidRPr="002D6044">
        <w:rPr>
          <w:rFonts w:asciiTheme="majorHAnsi" w:hAnsiTheme="majorHAnsi"/>
        </w:rPr>
        <w:t>Federated identity management is one of the few areas where there is a common interest of the largest, multi-national, European scientific collaborations including the ESFRIs.</w:t>
      </w:r>
      <w:r w:rsidR="00CB5D56">
        <w:rPr>
          <w:rFonts w:asciiTheme="majorHAnsi" w:hAnsiTheme="majorHAnsi"/>
        </w:rPr>
        <w:t xml:space="preserve"> Integrating i</w:t>
      </w:r>
      <w:r w:rsidR="00CB5D56" w:rsidRPr="00CB5D56">
        <w:rPr>
          <w:rFonts w:asciiTheme="majorHAnsi" w:hAnsiTheme="majorHAnsi"/>
        </w:rPr>
        <w:t xml:space="preserve">dentity federations </w:t>
      </w:r>
      <w:r w:rsidR="00CB5D56">
        <w:rPr>
          <w:rFonts w:asciiTheme="majorHAnsi" w:hAnsiTheme="majorHAnsi"/>
        </w:rPr>
        <w:t xml:space="preserve">with the </w:t>
      </w:r>
      <w:r w:rsidR="00CB5D56" w:rsidRPr="00CB5D56">
        <w:rPr>
          <w:rFonts w:asciiTheme="majorHAnsi" w:hAnsiTheme="majorHAnsi"/>
        </w:rPr>
        <w:t xml:space="preserve">EGI </w:t>
      </w:r>
      <w:r w:rsidR="00CB5D56">
        <w:rPr>
          <w:rFonts w:asciiTheme="majorHAnsi" w:hAnsiTheme="majorHAnsi"/>
        </w:rPr>
        <w:t xml:space="preserve">production infrastructure would enable these communities to use EGI resources and ultimately would help EGI expand its user base. </w:t>
      </w:r>
      <w:r w:rsidR="00DA688C">
        <w:rPr>
          <w:rFonts w:asciiTheme="majorHAnsi" w:hAnsiTheme="majorHAnsi"/>
        </w:rPr>
        <w:t xml:space="preserve">EGI.eu </w:t>
      </w:r>
      <w:r w:rsidR="001D323B">
        <w:rPr>
          <w:rFonts w:asciiTheme="majorHAnsi" w:hAnsiTheme="majorHAnsi"/>
        </w:rPr>
        <w:t xml:space="preserve">is therefore </w:t>
      </w:r>
      <w:r w:rsidR="00DA688C">
        <w:rPr>
          <w:rFonts w:asciiTheme="majorHAnsi" w:hAnsiTheme="majorHAnsi"/>
        </w:rPr>
        <w:t xml:space="preserve">would like to </w:t>
      </w:r>
      <w:r w:rsidR="00B60DAF">
        <w:rPr>
          <w:rFonts w:asciiTheme="majorHAnsi" w:hAnsiTheme="majorHAnsi"/>
        </w:rPr>
        <w:t xml:space="preserve">enable </w:t>
      </w:r>
      <w:r w:rsidR="002F10B7">
        <w:rPr>
          <w:rFonts w:asciiTheme="majorHAnsi" w:hAnsiTheme="majorHAnsi"/>
        </w:rPr>
        <w:t xml:space="preserve">research communities </w:t>
      </w:r>
      <w:r w:rsidR="001D323B">
        <w:rPr>
          <w:rFonts w:asciiTheme="majorHAnsi" w:hAnsiTheme="majorHAnsi"/>
        </w:rPr>
        <w:t xml:space="preserve">to build and operate </w:t>
      </w:r>
      <w:r w:rsidR="003C4EF9">
        <w:rPr>
          <w:rFonts w:asciiTheme="majorHAnsi" w:hAnsiTheme="majorHAnsi"/>
        </w:rPr>
        <w:t>community-specific</w:t>
      </w:r>
      <w:r w:rsidR="001D323B">
        <w:rPr>
          <w:rFonts w:asciiTheme="majorHAnsi" w:hAnsiTheme="majorHAnsi"/>
        </w:rPr>
        <w:t>, portal based</w:t>
      </w:r>
      <w:r w:rsidR="003C4EF9">
        <w:rPr>
          <w:rFonts w:asciiTheme="majorHAnsi" w:hAnsiTheme="majorHAnsi"/>
        </w:rPr>
        <w:t xml:space="preserve"> Virtual Research Environments </w:t>
      </w:r>
      <w:r w:rsidR="001D323B">
        <w:rPr>
          <w:rFonts w:asciiTheme="majorHAnsi" w:hAnsiTheme="majorHAnsi"/>
        </w:rPr>
        <w:t>connected to the</w:t>
      </w:r>
      <w:r w:rsidR="00E04143">
        <w:rPr>
          <w:rFonts w:asciiTheme="majorHAnsi" w:hAnsiTheme="majorHAnsi"/>
        </w:rPr>
        <w:t xml:space="preserve"> </w:t>
      </w:r>
      <w:r w:rsidR="003C4EF9">
        <w:rPr>
          <w:rFonts w:asciiTheme="majorHAnsi" w:hAnsiTheme="majorHAnsi"/>
        </w:rPr>
        <w:t>EGI production infrastructure (grid/cloud services)</w:t>
      </w:r>
      <w:r w:rsidR="001D323B">
        <w:rPr>
          <w:rFonts w:asciiTheme="majorHAnsi" w:hAnsiTheme="majorHAnsi"/>
        </w:rPr>
        <w:t xml:space="preserve"> and to their own identity federations</w:t>
      </w:r>
      <w:r w:rsidR="003C4EF9">
        <w:rPr>
          <w:rFonts w:asciiTheme="majorHAnsi" w:hAnsiTheme="majorHAnsi"/>
        </w:rPr>
        <w:t xml:space="preserve">. </w:t>
      </w:r>
      <w:r w:rsidR="00283490">
        <w:rPr>
          <w:rFonts w:asciiTheme="majorHAnsi" w:hAnsiTheme="majorHAnsi"/>
        </w:rPr>
        <w:t>Th</w:t>
      </w:r>
      <w:r w:rsidR="0062020E">
        <w:rPr>
          <w:rFonts w:asciiTheme="majorHAnsi" w:hAnsiTheme="majorHAnsi"/>
        </w:rPr>
        <w:t xml:space="preserve">is document outlines </w:t>
      </w:r>
      <w:r w:rsidR="00514D18">
        <w:rPr>
          <w:rFonts w:asciiTheme="majorHAnsi" w:hAnsiTheme="majorHAnsi"/>
        </w:rPr>
        <w:t xml:space="preserve">a possible architecture </w:t>
      </w:r>
      <w:r w:rsidR="00DC76F8">
        <w:rPr>
          <w:rFonts w:asciiTheme="majorHAnsi" w:hAnsiTheme="majorHAnsi"/>
        </w:rPr>
        <w:t>of</w:t>
      </w:r>
      <w:r w:rsidR="00514D18">
        <w:rPr>
          <w:rFonts w:asciiTheme="majorHAnsi" w:hAnsiTheme="majorHAnsi"/>
        </w:rPr>
        <w:t xml:space="preserve"> </w:t>
      </w:r>
      <w:r w:rsidR="001D323B">
        <w:rPr>
          <w:rFonts w:asciiTheme="majorHAnsi" w:hAnsiTheme="majorHAnsi"/>
        </w:rPr>
        <w:t>a</w:t>
      </w:r>
      <w:r w:rsidR="0062020E">
        <w:rPr>
          <w:rFonts w:asciiTheme="majorHAnsi" w:hAnsiTheme="majorHAnsi"/>
        </w:rPr>
        <w:t xml:space="preserve"> </w:t>
      </w:r>
      <w:r w:rsidR="00283490">
        <w:rPr>
          <w:rFonts w:asciiTheme="majorHAnsi" w:hAnsiTheme="majorHAnsi"/>
        </w:rPr>
        <w:t xml:space="preserve">platform </w:t>
      </w:r>
      <w:r w:rsidR="001D323B">
        <w:rPr>
          <w:rFonts w:asciiTheme="majorHAnsi" w:hAnsiTheme="majorHAnsi"/>
        </w:rPr>
        <w:t xml:space="preserve">that would simplify the implementation of such portal services </w:t>
      </w:r>
      <w:r w:rsidR="0062020E">
        <w:rPr>
          <w:rFonts w:asciiTheme="majorHAnsi" w:hAnsiTheme="majorHAnsi"/>
        </w:rPr>
        <w:t xml:space="preserve">and </w:t>
      </w:r>
      <w:r w:rsidR="00514D18">
        <w:rPr>
          <w:rFonts w:asciiTheme="majorHAnsi" w:hAnsiTheme="majorHAnsi"/>
        </w:rPr>
        <w:t xml:space="preserve">identifies </w:t>
      </w:r>
      <w:r w:rsidR="00990E2C">
        <w:rPr>
          <w:rFonts w:asciiTheme="majorHAnsi" w:hAnsiTheme="majorHAnsi"/>
        </w:rPr>
        <w:t xml:space="preserve">some </w:t>
      </w:r>
      <w:r w:rsidR="0062020E">
        <w:rPr>
          <w:rFonts w:asciiTheme="majorHAnsi" w:hAnsiTheme="majorHAnsi"/>
        </w:rPr>
        <w:t xml:space="preserve">software </w:t>
      </w:r>
      <w:r w:rsidR="00514D18">
        <w:rPr>
          <w:rFonts w:asciiTheme="majorHAnsi" w:hAnsiTheme="majorHAnsi"/>
        </w:rPr>
        <w:t xml:space="preserve">components from the EGI community that could </w:t>
      </w:r>
      <w:r w:rsidR="0062020E">
        <w:rPr>
          <w:rFonts w:asciiTheme="majorHAnsi" w:hAnsiTheme="majorHAnsi"/>
        </w:rPr>
        <w:t xml:space="preserve">be used </w:t>
      </w:r>
      <w:r w:rsidR="002260FF">
        <w:rPr>
          <w:rFonts w:asciiTheme="majorHAnsi" w:hAnsiTheme="majorHAnsi"/>
        </w:rPr>
        <w:t xml:space="preserve">to implement the platform. </w:t>
      </w:r>
    </w:p>
    <w:p w:rsidR="008C327D" w:rsidRDefault="00514D18" w:rsidP="00C75A6A">
      <w:pPr>
        <w:ind w:firstLine="284"/>
        <w:rPr>
          <w:rFonts w:asciiTheme="majorHAnsi" w:hAnsiTheme="majorHAnsi"/>
        </w:rPr>
      </w:pPr>
      <w:r>
        <w:rPr>
          <w:rFonts w:asciiTheme="majorHAnsi" w:hAnsiTheme="majorHAnsi"/>
        </w:rPr>
        <w:t>T</w:t>
      </w:r>
      <w:r w:rsidR="00A06AEC">
        <w:rPr>
          <w:rFonts w:asciiTheme="majorHAnsi" w:hAnsiTheme="majorHAnsi"/>
        </w:rPr>
        <w:t>he</w:t>
      </w:r>
      <w:r>
        <w:rPr>
          <w:rFonts w:asciiTheme="majorHAnsi" w:hAnsiTheme="majorHAnsi"/>
        </w:rPr>
        <w:t xml:space="preserve"> </w:t>
      </w:r>
      <w:r w:rsidR="00A06AEC">
        <w:rPr>
          <w:rFonts w:asciiTheme="majorHAnsi" w:hAnsiTheme="majorHAnsi"/>
        </w:rPr>
        <w:t xml:space="preserve">document </w:t>
      </w:r>
      <w:r w:rsidR="00C55B07">
        <w:rPr>
          <w:rFonts w:asciiTheme="majorHAnsi" w:hAnsiTheme="majorHAnsi"/>
        </w:rPr>
        <w:t>builds onto the</w:t>
      </w:r>
      <w:r>
        <w:rPr>
          <w:rFonts w:asciiTheme="majorHAnsi" w:hAnsiTheme="majorHAnsi"/>
        </w:rPr>
        <w:t xml:space="preserve"> platform based</w:t>
      </w:r>
      <w:r w:rsidR="00A06AEC">
        <w:rPr>
          <w:rFonts w:asciiTheme="majorHAnsi" w:hAnsiTheme="majorHAnsi"/>
        </w:rPr>
        <w:t xml:space="preserve"> architecture </w:t>
      </w:r>
      <w:r w:rsidR="00C55B07">
        <w:rPr>
          <w:rFonts w:asciiTheme="majorHAnsi" w:hAnsiTheme="majorHAnsi"/>
        </w:rPr>
        <w:t xml:space="preserve">vision </w:t>
      </w:r>
      <w:r w:rsidR="00A06AEC">
        <w:rPr>
          <w:rFonts w:asciiTheme="majorHAnsi" w:hAnsiTheme="majorHAnsi"/>
        </w:rPr>
        <w:t>of</w:t>
      </w:r>
      <w:r>
        <w:rPr>
          <w:rFonts w:asciiTheme="majorHAnsi" w:hAnsiTheme="majorHAnsi"/>
        </w:rPr>
        <w:t xml:space="preserve"> EGI</w:t>
      </w:r>
      <w:r w:rsidR="00A06AEC">
        <w:rPr>
          <w:rStyle w:val="FootnoteReference"/>
          <w:rFonts w:asciiTheme="majorHAnsi" w:hAnsiTheme="majorHAnsi"/>
        </w:rPr>
        <w:footnoteReference w:id="1"/>
      </w:r>
      <w:r w:rsidR="00A06AEC">
        <w:rPr>
          <w:rFonts w:asciiTheme="majorHAnsi" w:hAnsiTheme="majorHAnsi"/>
        </w:rPr>
        <w:t xml:space="preserve"> and </w:t>
      </w:r>
      <w:r w:rsidR="00565AEA">
        <w:rPr>
          <w:rFonts w:asciiTheme="majorHAnsi" w:hAnsiTheme="majorHAnsi"/>
        </w:rPr>
        <w:t xml:space="preserve">actually provides a proposal for extending the </w:t>
      </w:r>
      <w:r w:rsidR="00177776">
        <w:rPr>
          <w:rFonts w:asciiTheme="majorHAnsi" w:hAnsiTheme="majorHAnsi"/>
        </w:rPr>
        <w:t>collaborative infrastructure platform</w:t>
      </w:r>
      <w:r w:rsidR="00565AEA">
        <w:rPr>
          <w:rFonts w:asciiTheme="majorHAnsi" w:hAnsiTheme="majorHAnsi"/>
        </w:rPr>
        <w:t xml:space="preserve"> with </w:t>
      </w:r>
      <w:r w:rsidR="001D323B">
        <w:rPr>
          <w:rFonts w:asciiTheme="majorHAnsi" w:hAnsiTheme="majorHAnsi"/>
        </w:rPr>
        <w:t>a service portfolio that would act as a bridge</w:t>
      </w:r>
      <w:r w:rsidR="00565AEA">
        <w:rPr>
          <w:rFonts w:asciiTheme="majorHAnsi" w:hAnsiTheme="majorHAnsi"/>
        </w:rPr>
        <w:t xml:space="preserve"> </w:t>
      </w:r>
      <w:r w:rsidR="001D323B">
        <w:rPr>
          <w:rFonts w:asciiTheme="majorHAnsi" w:hAnsiTheme="majorHAnsi"/>
        </w:rPr>
        <w:t>between identity federations and the EGI Core and Cloud Infrastructure platforms</w:t>
      </w:r>
      <w:r w:rsidR="00565AEA">
        <w:rPr>
          <w:rFonts w:asciiTheme="majorHAnsi" w:hAnsiTheme="majorHAnsi"/>
        </w:rPr>
        <w:t xml:space="preserve">. The </w:t>
      </w:r>
      <w:r w:rsidR="000342AA">
        <w:rPr>
          <w:rFonts w:asciiTheme="majorHAnsi" w:hAnsiTheme="majorHAnsi"/>
        </w:rPr>
        <w:t xml:space="preserve">new </w:t>
      </w:r>
      <w:r w:rsidR="00565AEA">
        <w:rPr>
          <w:rFonts w:asciiTheme="majorHAnsi" w:hAnsiTheme="majorHAnsi"/>
        </w:rPr>
        <w:t xml:space="preserve">platform </w:t>
      </w:r>
      <w:r w:rsidR="000342AA">
        <w:rPr>
          <w:rFonts w:asciiTheme="majorHAnsi" w:hAnsiTheme="majorHAnsi"/>
        </w:rPr>
        <w:t xml:space="preserve">– to be called ‘EGI Federated Identity Platform’ in this document – </w:t>
      </w:r>
      <w:r w:rsidR="00565AEA">
        <w:rPr>
          <w:rFonts w:asciiTheme="majorHAnsi" w:hAnsiTheme="majorHAnsi"/>
        </w:rPr>
        <w:t xml:space="preserve">would </w:t>
      </w:r>
      <w:r w:rsidR="000342AA">
        <w:rPr>
          <w:rFonts w:asciiTheme="majorHAnsi" w:hAnsiTheme="majorHAnsi"/>
        </w:rPr>
        <w:t>exist</w:t>
      </w:r>
      <w:r w:rsidR="00565AEA">
        <w:rPr>
          <w:rFonts w:asciiTheme="majorHAnsi" w:hAnsiTheme="majorHAnsi"/>
        </w:rPr>
        <w:t xml:space="preserve"> as a </w:t>
      </w:r>
      <w:r w:rsidR="00E15D22">
        <w:rPr>
          <w:rFonts w:asciiTheme="majorHAnsi" w:hAnsiTheme="majorHAnsi"/>
        </w:rPr>
        <w:t xml:space="preserve">service </w:t>
      </w:r>
      <w:r w:rsidR="000342AA">
        <w:rPr>
          <w:rFonts w:asciiTheme="majorHAnsi" w:hAnsiTheme="majorHAnsi"/>
        </w:rPr>
        <w:t xml:space="preserve">offered </w:t>
      </w:r>
      <w:r w:rsidR="00064248">
        <w:rPr>
          <w:rFonts w:asciiTheme="majorHAnsi" w:hAnsiTheme="majorHAnsi"/>
        </w:rPr>
        <w:t xml:space="preserve">by EGI </w:t>
      </w:r>
      <w:r w:rsidR="000342AA">
        <w:rPr>
          <w:rFonts w:asciiTheme="majorHAnsi" w:hAnsiTheme="majorHAnsi"/>
        </w:rPr>
        <w:t>to</w:t>
      </w:r>
      <w:r w:rsidR="00E15D22">
        <w:rPr>
          <w:rFonts w:asciiTheme="majorHAnsi" w:hAnsiTheme="majorHAnsi"/>
        </w:rPr>
        <w:t xml:space="preserve"> research communities</w:t>
      </w:r>
      <w:r w:rsidR="000342AA">
        <w:rPr>
          <w:rFonts w:asciiTheme="majorHAnsi" w:hAnsiTheme="majorHAnsi"/>
        </w:rPr>
        <w:t>, who</w:t>
      </w:r>
      <w:r w:rsidR="00E15D22">
        <w:rPr>
          <w:rFonts w:asciiTheme="majorHAnsi" w:hAnsiTheme="majorHAnsi"/>
        </w:rPr>
        <w:t xml:space="preserve"> </w:t>
      </w:r>
      <w:r w:rsidR="000342AA">
        <w:rPr>
          <w:rFonts w:asciiTheme="majorHAnsi" w:hAnsiTheme="majorHAnsi"/>
        </w:rPr>
        <w:t>could</w:t>
      </w:r>
      <w:r w:rsidR="00565AEA">
        <w:rPr>
          <w:rFonts w:asciiTheme="majorHAnsi" w:hAnsiTheme="majorHAnsi"/>
        </w:rPr>
        <w:t xml:space="preserve"> optionally </w:t>
      </w:r>
      <w:r w:rsidR="00E15D22">
        <w:rPr>
          <w:rFonts w:asciiTheme="majorHAnsi" w:hAnsiTheme="majorHAnsi"/>
        </w:rPr>
        <w:t xml:space="preserve">use </w:t>
      </w:r>
      <w:r w:rsidR="000342AA">
        <w:rPr>
          <w:rFonts w:asciiTheme="majorHAnsi" w:hAnsiTheme="majorHAnsi"/>
        </w:rPr>
        <w:t xml:space="preserve">this service </w:t>
      </w:r>
      <w:r w:rsidR="00E15D22">
        <w:rPr>
          <w:rFonts w:asciiTheme="majorHAnsi" w:hAnsiTheme="majorHAnsi"/>
        </w:rPr>
        <w:t xml:space="preserve">when they develop and </w:t>
      </w:r>
      <w:r w:rsidR="00D70EEF">
        <w:rPr>
          <w:rFonts w:asciiTheme="majorHAnsi" w:hAnsiTheme="majorHAnsi"/>
        </w:rPr>
        <w:t>integrate community specific environments with EGI grid/cloud services</w:t>
      </w:r>
      <w:r w:rsidR="00DB19B6">
        <w:rPr>
          <w:rFonts w:asciiTheme="majorHAnsi" w:hAnsiTheme="majorHAnsi"/>
        </w:rPr>
        <w:t xml:space="preserve">. </w:t>
      </w:r>
    </w:p>
    <w:p w:rsidR="00736ED1" w:rsidRDefault="00064248" w:rsidP="00C75A6A">
      <w:pPr>
        <w:ind w:firstLine="284"/>
        <w:rPr>
          <w:rFonts w:asciiTheme="majorHAnsi" w:hAnsiTheme="majorHAnsi"/>
        </w:rPr>
      </w:pPr>
      <w:r>
        <w:rPr>
          <w:rFonts w:asciiTheme="majorHAnsi" w:hAnsiTheme="majorHAnsi"/>
        </w:rPr>
        <w:t xml:space="preserve">The EGI </w:t>
      </w:r>
      <w:r w:rsidR="008C327D">
        <w:rPr>
          <w:rFonts w:asciiTheme="majorHAnsi" w:hAnsiTheme="majorHAnsi"/>
        </w:rPr>
        <w:t>Core I</w:t>
      </w:r>
      <w:r>
        <w:rPr>
          <w:rFonts w:asciiTheme="majorHAnsi" w:hAnsiTheme="majorHAnsi"/>
        </w:rPr>
        <w:t xml:space="preserve">nfrastructure platform (the grid offering) and the EGI </w:t>
      </w:r>
      <w:r w:rsidR="008C327D">
        <w:rPr>
          <w:rFonts w:asciiTheme="majorHAnsi" w:hAnsiTheme="majorHAnsi"/>
        </w:rPr>
        <w:t>C</w:t>
      </w:r>
      <w:r>
        <w:rPr>
          <w:rFonts w:asciiTheme="majorHAnsi" w:hAnsiTheme="majorHAnsi"/>
        </w:rPr>
        <w:t xml:space="preserve">loud </w:t>
      </w:r>
      <w:r w:rsidR="008C327D">
        <w:rPr>
          <w:rFonts w:asciiTheme="majorHAnsi" w:hAnsiTheme="majorHAnsi"/>
        </w:rPr>
        <w:t>Infrastructure P</w:t>
      </w:r>
      <w:r>
        <w:rPr>
          <w:rFonts w:asciiTheme="majorHAnsi" w:hAnsiTheme="majorHAnsi"/>
        </w:rPr>
        <w:t>latform (</w:t>
      </w:r>
      <w:r w:rsidR="00652A5F">
        <w:rPr>
          <w:rFonts w:asciiTheme="majorHAnsi" w:hAnsiTheme="majorHAnsi"/>
        </w:rPr>
        <w:t xml:space="preserve">federated </w:t>
      </w:r>
      <w:proofErr w:type="spellStart"/>
      <w:r>
        <w:rPr>
          <w:rFonts w:asciiTheme="majorHAnsi" w:hAnsiTheme="majorHAnsi"/>
        </w:rPr>
        <w:t>IaaS</w:t>
      </w:r>
      <w:proofErr w:type="spellEnd"/>
      <w:r>
        <w:rPr>
          <w:rFonts w:asciiTheme="majorHAnsi" w:hAnsiTheme="majorHAnsi"/>
        </w:rPr>
        <w:t xml:space="preserve"> offering) are using X509 certificates </w:t>
      </w:r>
      <w:r w:rsidR="00652A5F">
        <w:rPr>
          <w:rFonts w:asciiTheme="majorHAnsi" w:hAnsiTheme="majorHAnsi"/>
        </w:rPr>
        <w:t>with</w:t>
      </w:r>
      <w:r>
        <w:rPr>
          <w:rFonts w:asciiTheme="majorHAnsi" w:hAnsiTheme="majorHAnsi"/>
        </w:rPr>
        <w:t xml:space="preserve"> VOMS credentials for client authentication </w:t>
      </w:r>
      <w:r>
        <w:rPr>
          <w:rFonts w:asciiTheme="majorHAnsi" w:hAnsiTheme="majorHAnsi"/>
        </w:rPr>
        <w:lastRenderedPageBreak/>
        <w:t>and authorisation</w:t>
      </w:r>
      <w:r w:rsidR="00652A5F">
        <w:rPr>
          <w:rFonts w:asciiTheme="majorHAnsi" w:hAnsiTheme="majorHAnsi"/>
        </w:rPr>
        <w:t xml:space="preserve"> purposes</w:t>
      </w:r>
      <w:r>
        <w:rPr>
          <w:rStyle w:val="FootnoteReference"/>
          <w:rFonts w:asciiTheme="majorHAnsi" w:hAnsiTheme="majorHAnsi"/>
        </w:rPr>
        <w:footnoteReference w:id="2"/>
      </w:r>
      <w:r>
        <w:rPr>
          <w:rFonts w:asciiTheme="majorHAnsi" w:hAnsiTheme="majorHAnsi"/>
        </w:rPr>
        <w:t xml:space="preserve">. The </w:t>
      </w:r>
      <w:r w:rsidR="00647EAC">
        <w:rPr>
          <w:rFonts w:asciiTheme="majorHAnsi" w:hAnsiTheme="majorHAnsi"/>
        </w:rPr>
        <w:t>federated identity platform would simplify the integration of identity federations and community-specific Virtual Research Environments with these two offerings.</w:t>
      </w:r>
    </w:p>
    <w:p w:rsidR="00AE0B40" w:rsidRDefault="00AE0B40" w:rsidP="00C75A6A">
      <w:pPr>
        <w:ind w:firstLine="284"/>
        <w:rPr>
          <w:rFonts w:asciiTheme="majorHAnsi" w:hAnsiTheme="majorHAnsi"/>
        </w:rPr>
      </w:pPr>
      <w:bookmarkStart w:id="0" w:name="_GoBack"/>
      <w:bookmarkEnd w:id="0"/>
      <w:r>
        <w:rPr>
          <w:rFonts w:asciiTheme="majorHAnsi" w:hAnsiTheme="majorHAnsi"/>
        </w:rPr>
        <w:t xml:space="preserve">Within </w:t>
      </w:r>
      <w:r w:rsidR="008C327D">
        <w:rPr>
          <w:rFonts w:asciiTheme="majorHAnsi" w:hAnsiTheme="majorHAnsi"/>
        </w:rPr>
        <w:t xml:space="preserve">an identity </w:t>
      </w:r>
      <w:r w:rsidR="005D4C14">
        <w:rPr>
          <w:rFonts w:asciiTheme="majorHAnsi" w:hAnsiTheme="majorHAnsi"/>
        </w:rPr>
        <w:t>federation</w:t>
      </w:r>
      <w:r w:rsidR="00147949">
        <w:rPr>
          <w:rFonts w:asciiTheme="majorHAnsi" w:hAnsiTheme="majorHAnsi"/>
        </w:rPr>
        <w:t xml:space="preserve"> research</w:t>
      </w:r>
      <w:r w:rsidR="005D4C14">
        <w:rPr>
          <w:rFonts w:asciiTheme="majorHAnsi" w:hAnsiTheme="majorHAnsi"/>
        </w:rPr>
        <w:t xml:space="preserve"> communities can access services with </w:t>
      </w:r>
      <w:r w:rsidR="00147949">
        <w:rPr>
          <w:rFonts w:asciiTheme="majorHAnsi" w:hAnsiTheme="majorHAnsi"/>
        </w:rPr>
        <w:t xml:space="preserve">institutional </w:t>
      </w:r>
      <w:r w:rsidR="005D4C14">
        <w:rPr>
          <w:rFonts w:asciiTheme="majorHAnsi" w:hAnsiTheme="majorHAnsi"/>
        </w:rPr>
        <w:t>login</w:t>
      </w:r>
      <w:r w:rsidR="00D62087">
        <w:rPr>
          <w:rFonts w:asciiTheme="majorHAnsi" w:hAnsiTheme="majorHAnsi"/>
        </w:rPr>
        <w:t xml:space="preserve"> </w:t>
      </w:r>
      <w:r w:rsidR="005D4C14">
        <w:rPr>
          <w:rFonts w:asciiTheme="majorHAnsi" w:hAnsiTheme="majorHAnsi"/>
        </w:rPr>
        <w:t>name</w:t>
      </w:r>
      <w:r w:rsidR="00D62087">
        <w:rPr>
          <w:rFonts w:asciiTheme="majorHAnsi" w:hAnsiTheme="majorHAnsi"/>
        </w:rPr>
        <w:t xml:space="preserve">s and </w:t>
      </w:r>
      <w:r w:rsidR="005D4C14">
        <w:rPr>
          <w:rFonts w:asciiTheme="majorHAnsi" w:hAnsiTheme="majorHAnsi"/>
        </w:rPr>
        <w:t>password</w:t>
      </w:r>
      <w:r w:rsidR="00D62087">
        <w:rPr>
          <w:rFonts w:asciiTheme="majorHAnsi" w:hAnsiTheme="majorHAnsi"/>
        </w:rPr>
        <w:t>s</w:t>
      </w:r>
      <w:r w:rsidR="005D4C14">
        <w:rPr>
          <w:rFonts w:asciiTheme="majorHAnsi" w:hAnsiTheme="majorHAnsi"/>
        </w:rPr>
        <w:t xml:space="preserve">. </w:t>
      </w:r>
      <w:r w:rsidR="00740FF1">
        <w:rPr>
          <w:rFonts w:asciiTheme="majorHAnsi" w:hAnsiTheme="majorHAnsi"/>
        </w:rPr>
        <w:t xml:space="preserve">While </w:t>
      </w:r>
      <w:r w:rsidR="001504CB">
        <w:rPr>
          <w:rFonts w:asciiTheme="majorHAnsi" w:hAnsiTheme="majorHAnsi"/>
        </w:rPr>
        <w:t xml:space="preserve">identity </w:t>
      </w:r>
      <w:r>
        <w:rPr>
          <w:rFonts w:asciiTheme="majorHAnsi" w:hAnsiTheme="majorHAnsi"/>
        </w:rPr>
        <w:t xml:space="preserve">federations, </w:t>
      </w:r>
      <w:r w:rsidR="001504CB">
        <w:rPr>
          <w:rFonts w:asciiTheme="majorHAnsi" w:hAnsiTheme="majorHAnsi"/>
        </w:rPr>
        <w:t>for example</w:t>
      </w:r>
      <w:r>
        <w:rPr>
          <w:rFonts w:asciiTheme="majorHAnsi" w:hAnsiTheme="majorHAnsi"/>
        </w:rPr>
        <w:t xml:space="preserve"> the NREN based federations</w:t>
      </w:r>
      <w:r w:rsidR="001504CB">
        <w:rPr>
          <w:rFonts w:asciiTheme="majorHAnsi" w:hAnsiTheme="majorHAnsi"/>
        </w:rPr>
        <w:t>,</w:t>
      </w:r>
      <w:r>
        <w:rPr>
          <w:rFonts w:asciiTheme="majorHAnsi" w:hAnsiTheme="majorHAnsi"/>
        </w:rPr>
        <w:t xml:space="preserve"> </w:t>
      </w:r>
      <w:r w:rsidR="001504CB">
        <w:rPr>
          <w:rFonts w:asciiTheme="majorHAnsi" w:hAnsiTheme="majorHAnsi"/>
        </w:rPr>
        <w:t>attract a growing user base from various research communities</w:t>
      </w:r>
      <w:r>
        <w:rPr>
          <w:rFonts w:asciiTheme="majorHAnsi" w:hAnsiTheme="majorHAnsi"/>
        </w:rPr>
        <w:t xml:space="preserve">, no single solution </w:t>
      </w:r>
      <w:r w:rsidR="001504CB">
        <w:rPr>
          <w:rFonts w:asciiTheme="majorHAnsi" w:hAnsiTheme="majorHAnsi"/>
        </w:rPr>
        <w:t>exists at the</w:t>
      </w:r>
      <w:r>
        <w:rPr>
          <w:rFonts w:asciiTheme="majorHAnsi" w:hAnsiTheme="majorHAnsi"/>
        </w:rPr>
        <w:t xml:space="preserve"> moment </w:t>
      </w:r>
      <w:r w:rsidR="001504CB">
        <w:rPr>
          <w:rFonts w:asciiTheme="majorHAnsi" w:hAnsiTheme="majorHAnsi"/>
        </w:rPr>
        <w:t>to</w:t>
      </w:r>
      <w:r>
        <w:rPr>
          <w:rFonts w:asciiTheme="majorHAnsi" w:hAnsiTheme="majorHAnsi"/>
        </w:rPr>
        <w:t xml:space="preserve"> integrate </w:t>
      </w:r>
      <w:r w:rsidR="001504CB">
        <w:rPr>
          <w:rFonts w:asciiTheme="majorHAnsi" w:hAnsiTheme="majorHAnsi"/>
        </w:rPr>
        <w:t>a portal based Virtual Research Environment with an identity federation and with any Virtual Organisation hosted on resources of the</w:t>
      </w:r>
      <w:r>
        <w:rPr>
          <w:rFonts w:asciiTheme="majorHAnsi" w:hAnsiTheme="majorHAnsi"/>
        </w:rPr>
        <w:t xml:space="preserve"> </w:t>
      </w:r>
      <w:r w:rsidR="001504CB">
        <w:rPr>
          <w:rFonts w:asciiTheme="majorHAnsi" w:hAnsiTheme="majorHAnsi"/>
        </w:rPr>
        <w:t>National Grid Infrastructures (NGI) from</w:t>
      </w:r>
      <w:r>
        <w:rPr>
          <w:rFonts w:asciiTheme="majorHAnsi" w:hAnsiTheme="majorHAnsi"/>
        </w:rPr>
        <w:t xml:space="preserve"> EGI. </w:t>
      </w:r>
      <w:r w:rsidR="001504CB">
        <w:rPr>
          <w:rFonts w:asciiTheme="majorHAnsi" w:hAnsiTheme="majorHAnsi"/>
        </w:rPr>
        <w:t xml:space="preserve">Various NGIs, regions and communities have different solutions </w:t>
      </w:r>
      <w:r w:rsidR="00FF0A5C">
        <w:rPr>
          <w:rFonts w:asciiTheme="majorHAnsi" w:hAnsiTheme="majorHAnsi"/>
        </w:rPr>
        <w:t xml:space="preserve">to </w:t>
      </w:r>
      <w:r w:rsidR="001504CB">
        <w:rPr>
          <w:rFonts w:asciiTheme="majorHAnsi" w:hAnsiTheme="majorHAnsi"/>
        </w:rPr>
        <w:t>interfac</w:t>
      </w:r>
      <w:r w:rsidR="00FF0A5C">
        <w:rPr>
          <w:rFonts w:asciiTheme="majorHAnsi" w:hAnsiTheme="majorHAnsi"/>
        </w:rPr>
        <w:t>e</w:t>
      </w:r>
      <w:r w:rsidR="001504CB">
        <w:rPr>
          <w:rFonts w:asciiTheme="majorHAnsi" w:hAnsiTheme="majorHAnsi"/>
        </w:rPr>
        <w:t xml:space="preserve"> </w:t>
      </w:r>
      <w:r w:rsidR="00FF0A5C">
        <w:rPr>
          <w:rFonts w:asciiTheme="majorHAnsi" w:hAnsiTheme="majorHAnsi"/>
        </w:rPr>
        <w:t xml:space="preserve">identity federations and EGI Virtual Organisations via web portals. </w:t>
      </w:r>
    </w:p>
    <w:p w:rsidR="00740FF1" w:rsidRDefault="00FF0A5C" w:rsidP="00FF0A5C">
      <w:pPr>
        <w:ind w:firstLine="284"/>
        <w:rPr>
          <w:rFonts w:asciiTheme="majorHAnsi" w:hAnsiTheme="majorHAnsi"/>
        </w:rPr>
      </w:pPr>
      <w:r>
        <w:rPr>
          <w:rFonts w:asciiTheme="majorHAnsi" w:hAnsiTheme="majorHAnsi"/>
        </w:rPr>
        <w:t xml:space="preserve">The INFN Catania team from the Italian NGI recently setup </w:t>
      </w:r>
      <w:r w:rsidRPr="00CB5D56">
        <w:rPr>
          <w:rFonts w:asciiTheme="majorHAnsi" w:hAnsiTheme="majorHAnsi"/>
        </w:rPr>
        <w:t xml:space="preserve">the ‘Grid Identity Pool’ </w:t>
      </w:r>
      <w:r>
        <w:rPr>
          <w:rFonts w:asciiTheme="majorHAnsi" w:hAnsiTheme="majorHAnsi"/>
        </w:rPr>
        <w:t xml:space="preserve">identity </w:t>
      </w:r>
      <w:r w:rsidRPr="00CB5D56">
        <w:rPr>
          <w:rFonts w:asciiTheme="majorHAnsi" w:hAnsiTheme="majorHAnsi"/>
        </w:rPr>
        <w:t>federation (</w:t>
      </w:r>
      <w:proofErr w:type="spellStart"/>
      <w:r w:rsidRPr="00CB5D56">
        <w:rPr>
          <w:rFonts w:asciiTheme="majorHAnsi" w:hAnsiTheme="majorHAnsi"/>
        </w:rPr>
        <w:t>GrIDP</w:t>
      </w:r>
      <w:proofErr w:type="spellEnd"/>
      <w:r w:rsidRPr="00CB5D56">
        <w:rPr>
          <w:rFonts w:asciiTheme="majorHAnsi" w:hAnsiTheme="majorHAnsi"/>
        </w:rPr>
        <w:t xml:space="preserve"> in short)</w:t>
      </w:r>
      <w:r>
        <w:rPr>
          <w:rFonts w:asciiTheme="majorHAnsi" w:hAnsiTheme="majorHAnsi"/>
        </w:rPr>
        <w:t xml:space="preserve">. </w:t>
      </w:r>
      <w:proofErr w:type="spellStart"/>
      <w:r w:rsidRPr="00CB5D56">
        <w:rPr>
          <w:rFonts w:asciiTheme="majorHAnsi" w:hAnsiTheme="majorHAnsi"/>
        </w:rPr>
        <w:t>GrIDP</w:t>
      </w:r>
      <w:proofErr w:type="spellEnd"/>
      <w:r w:rsidRPr="00CB5D56">
        <w:rPr>
          <w:rFonts w:asciiTheme="majorHAnsi" w:hAnsiTheme="majorHAnsi"/>
        </w:rPr>
        <w:t xml:space="preserve"> is an open federation</w:t>
      </w:r>
      <w:r>
        <w:rPr>
          <w:rFonts w:asciiTheme="majorHAnsi" w:hAnsiTheme="majorHAnsi"/>
        </w:rPr>
        <w:t xml:space="preserve"> with very lightweight processes for </w:t>
      </w:r>
      <w:proofErr w:type="spellStart"/>
      <w:r>
        <w:rPr>
          <w:rFonts w:asciiTheme="majorHAnsi" w:hAnsiTheme="majorHAnsi"/>
        </w:rPr>
        <w:t>IdPs</w:t>
      </w:r>
      <w:proofErr w:type="spellEnd"/>
      <w:r>
        <w:rPr>
          <w:rFonts w:asciiTheme="majorHAnsi" w:hAnsiTheme="majorHAnsi"/>
        </w:rPr>
        <w:t xml:space="preserve"> and SPs to join. </w:t>
      </w:r>
      <w:proofErr w:type="spellStart"/>
      <w:r>
        <w:rPr>
          <w:rFonts w:asciiTheme="majorHAnsi" w:hAnsiTheme="majorHAnsi"/>
        </w:rPr>
        <w:t>GrIDP</w:t>
      </w:r>
      <w:proofErr w:type="spellEnd"/>
      <w:r>
        <w:rPr>
          <w:rFonts w:asciiTheme="majorHAnsi" w:hAnsiTheme="majorHAnsi"/>
        </w:rPr>
        <w:t xml:space="preserve"> </w:t>
      </w:r>
      <w:r w:rsidRPr="00CB5D56">
        <w:rPr>
          <w:rFonts w:asciiTheme="majorHAnsi" w:hAnsiTheme="majorHAnsi"/>
        </w:rPr>
        <w:t>aims to facilitate cross-institutional, cross-national access to e-infrastructure services.</w:t>
      </w:r>
      <w:r>
        <w:rPr>
          <w:rFonts w:asciiTheme="majorHAnsi" w:hAnsiTheme="majorHAnsi"/>
        </w:rPr>
        <w:t xml:space="preserve"> The next few sections use the </w:t>
      </w:r>
      <w:proofErr w:type="spellStart"/>
      <w:r>
        <w:rPr>
          <w:rFonts w:asciiTheme="majorHAnsi" w:hAnsiTheme="majorHAnsi"/>
        </w:rPr>
        <w:t>GrIDP</w:t>
      </w:r>
      <w:proofErr w:type="spellEnd"/>
      <w:r>
        <w:rPr>
          <w:rFonts w:asciiTheme="majorHAnsi" w:hAnsiTheme="majorHAnsi"/>
        </w:rPr>
        <w:t xml:space="preserve"> federation as an example to outline how an identity federation could be interfaced with EGI services through the proposed EGI Federated Identity Platform, and to actually outline the services that are encapsulated within the platform itself. </w:t>
      </w:r>
      <w:r w:rsidR="00EE379D">
        <w:rPr>
          <w:rFonts w:asciiTheme="majorHAnsi" w:hAnsiTheme="majorHAnsi"/>
        </w:rPr>
        <w:t>The number</w:t>
      </w:r>
      <w:r w:rsidR="006F714B">
        <w:rPr>
          <w:rFonts w:asciiTheme="majorHAnsi" w:hAnsiTheme="majorHAnsi"/>
        </w:rPr>
        <w:t xml:space="preserve"> in the brackets </w:t>
      </w:r>
      <w:r w:rsidR="00862B6D">
        <w:rPr>
          <w:rFonts w:asciiTheme="majorHAnsi" w:hAnsiTheme="majorHAnsi"/>
        </w:rPr>
        <w:t>after each listed item</w:t>
      </w:r>
      <w:r w:rsidR="00D92040">
        <w:rPr>
          <w:rFonts w:asciiTheme="majorHAnsi" w:hAnsiTheme="majorHAnsi"/>
        </w:rPr>
        <w:t xml:space="preserve"> refers to </w:t>
      </w:r>
      <w:r w:rsidR="00FC66F3">
        <w:rPr>
          <w:rFonts w:asciiTheme="majorHAnsi" w:hAnsiTheme="majorHAnsi"/>
        </w:rPr>
        <w:t xml:space="preserve">steps in Figure 1. </w:t>
      </w:r>
    </w:p>
    <w:p w:rsidR="00BC4444" w:rsidRDefault="00BC4444" w:rsidP="00C75A6A">
      <w:pPr>
        <w:ind w:firstLine="284"/>
        <w:rPr>
          <w:rFonts w:asciiTheme="majorHAnsi" w:hAnsiTheme="majorHAnsi"/>
        </w:rPr>
      </w:pPr>
    </w:p>
    <w:p w:rsidR="00EF4AE9" w:rsidRDefault="00C0006D" w:rsidP="007622EC">
      <w:pPr>
        <w:pStyle w:val="ListParagraph"/>
        <w:numPr>
          <w:ilvl w:val="0"/>
          <w:numId w:val="18"/>
        </w:numPr>
        <w:rPr>
          <w:rFonts w:asciiTheme="majorHAnsi" w:hAnsiTheme="majorHAnsi"/>
        </w:rPr>
      </w:pPr>
      <w:r>
        <w:rPr>
          <w:rFonts w:asciiTheme="majorHAnsi" w:hAnsiTheme="majorHAnsi"/>
        </w:rPr>
        <w:t xml:space="preserve">The </w:t>
      </w:r>
      <w:proofErr w:type="spellStart"/>
      <w:r>
        <w:rPr>
          <w:rFonts w:asciiTheme="majorHAnsi" w:hAnsiTheme="majorHAnsi"/>
        </w:rPr>
        <w:t>IdPs</w:t>
      </w:r>
      <w:proofErr w:type="spellEnd"/>
      <w:r>
        <w:rPr>
          <w:rFonts w:asciiTheme="majorHAnsi" w:hAnsiTheme="majorHAnsi"/>
        </w:rPr>
        <w:t xml:space="preserve"> of </w:t>
      </w:r>
      <w:proofErr w:type="spellStart"/>
      <w:r>
        <w:rPr>
          <w:rFonts w:asciiTheme="majorHAnsi" w:hAnsiTheme="majorHAnsi"/>
        </w:rPr>
        <w:t>GrIDP</w:t>
      </w:r>
      <w:proofErr w:type="spellEnd"/>
      <w:r>
        <w:rPr>
          <w:rFonts w:asciiTheme="majorHAnsi" w:hAnsiTheme="majorHAnsi"/>
        </w:rPr>
        <w:t xml:space="preserve"> do not </w:t>
      </w:r>
      <w:r w:rsidR="00E20CAD">
        <w:rPr>
          <w:rFonts w:asciiTheme="majorHAnsi" w:hAnsiTheme="majorHAnsi"/>
        </w:rPr>
        <w:t xml:space="preserve">perform </w:t>
      </w:r>
      <w:r>
        <w:rPr>
          <w:rFonts w:asciiTheme="majorHAnsi" w:hAnsiTheme="majorHAnsi"/>
        </w:rPr>
        <w:t>identity check</w:t>
      </w:r>
      <w:r w:rsidR="00E20CAD">
        <w:rPr>
          <w:rFonts w:asciiTheme="majorHAnsi" w:hAnsiTheme="majorHAnsi"/>
        </w:rPr>
        <w:t xml:space="preserve"> when they create a new account</w:t>
      </w:r>
      <w:r w:rsidR="009A218B">
        <w:rPr>
          <w:rFonts w:asciiTheme="majorHAnsi" w:hAnsiTheme="majorHAnsi"/>
        </w:rPr>
        <w:t xml:space="preserve"> for a user</w:t>
      </w:r>
      <w:r w:rsidR="00E20CAD">
        <w:rPr>
          <w:rFonts w:asciiTheme="majorHAnsi" w:hAnsiTheme="majorHAnsi"/>
        </w:rPr>
        <w:t>,  so t</w:t>
      </w:r>
      <w:r w:rsidR="008C2B44">
        <w:rPr>
          <w:rFonts w:asciiTheme="majorHAnsi" w:hAnsiTheme="majorHAnsi"/>
        </w:rPr>
        <w:t xml:space="preserve">here is no guarantee that the digital identity </w:t>
      </w:r>
      <w:r w:rsidR="00E20CAD">
        <w:rPr>
          <w:rFonts w:asciiTheme="majorHAnsi" w:hAnsiTheme="majorHAnsi"/>
        </w:rPr>
        <w:t xml:space="preserve">issued by an </w:t>
      </w:r>
      <w:proofErr w:type="spellStart"/>
      <w:r w:rsidR="00E20CAD">
        <w:rPr>
          <w:rFonts w:asciiTheme="majorHAnsi" w:hAnsiTheme="majorHAnsi"/>
        </w:rPr>
        <w:t>IdP</w:t>
      </w:r>
      <w:proofErr w:type="spellEnd"/>
      <w:r w:rsidR="00E20CAD">
        <w:rPr>
          <w:rFonts w:asciiTheme="majorHAnsi" w:hAnsiTheme="majorHAnsi"/>
        </w:rPr>
        <w:t xml:space="preserve"> </w:t>
      </w:r>
      <w:r w:rsidR="008C2B44">
        <w:rPr>
          <w:rFonts w:asciiTheme="majorHAnsi" w:hAnsiTheme="majorHAnsi"/>
        </w:rPr>
        <w:t xml:space="preserve">matches </w:t>
      </w:r>
      <w:r w:rsidR="00E20CAD">
        <w:rPr>
          <w:rFonts w:asciiTheme="majorHAnsi" w:hAnsiTheme="majorHAnsi"/>
        </w:rPr>
        <w:t xml:space="preserve">with the </w:t>
      </w:r>
      <w:r w:rsidR="008C2B44">
        <w:rPr>
          <w:rFonts w:asciiTheme="majorHAnsi" w:hAnsiTheme="majorHAnsi"/>
        </w:rPr>
        <w:t>real</w:t>
      </w:r>
      <w:r w:rsidR="00E20CAD">
        <w:rPr>
          <w:rFonts w:asciiTheme="majorHAnsi" w:hAnsiTheme="majorHAnsi"/>
        </w:rPr>
        <w:t>-life</w:t>
      </w:r>
      <w:r w:rsidR="008C2B44">
        <w:rPr>
          <w:rFonts w:asciiTheme="majorHAnsi" w:hAnsiTheme="majorHAnsi"/>
        </w:rPr>
        <w:t xml:space="preserve"> identity</w:t>
      </w:r>
      <w:r w:rsidR="00E20CAD">
        <w:rPr>
          <w:rFonts w:asciiTheme="majorHAnsi" w:hAnsiTheme="majorHAnsi"/>
        </w:rPr>
        <w:t xml:space="preserve"> of th</w:t>
      </w:r>
      <w:r w:rsidR="009A218B">
        <w:rPr>
          <w:rFonts w:asciiTheme="majorHAnsi" w:hAnsiTheme="majorHAnsi"/>
        </w:rPr>
        <w:t>e</w:t>
      </w:r>
      <w:r w:rsidR="008A3F3F">
        <w:rPr>
          <w:rFonts w:asciiTheme="majorHAnsi" w:hAnsiTheme="majorHAnsi"/>
        </w:rPr>
        <w:t xml:space="preserve"> user</w:t>
      </w:r>
      <w:r w:rsidR="009A218B">
        <w:rPr>
          <w:rFonts w:asciiTheme="majorHAnsi" w:hAnsiTheme="majorHAnsi"/>
        </w:rPr>
        <w:t xml:space="preserve"> who owns this digital identity</w:t>
      </w:r>
      <w:r w:rsidR="00DE15A3">
        <w:rPr>
          <w:rFonts w:asciiTheme="majorHAnsi" w:hAnsiTheme="majorHAnsi"/>
        </w:rPr>
        <w:t>. The d</w:t>
      </w:r>
      <w:r w:rsidR="009A218B">
        <w:rPr>
          <w:rFonts w:asciiTheme="majorHAnsi" w:hAnsiTheme="majorHAnsi"/>
        </w:rPr>
        <w:t xml:space="preserve">igital identities </w:t>
      </w:r>
      <w:r w:rsidR="00DE15A3">
        <w:rPr>
          <w:rFonts w:asciiTheme="majorHAnsi" w:hAnsiTheme="majorHAnsi"/>
        </w:rPr>
        <w:t>of</w:t>
      </w:r>
      <w:r w:rsidR="009A218B">
        <w:rPr>
          <w:rFonts w:asciiTheme="majorHAnsi" w:hAnsiTheme="majorHAnsi"/>
        </w:rPr>
        <w:t xml:space="preserve"> </w:t>
      </w:r>
      <w:proofErr w:type="spellStart"/>
      <w:r w:rsidR="009A218B">
        <w:rPr>
          <w:rFonts w:asciiTheme="majorHAnsi" w:hAnsiTheme="majorHAnsi"/>
        </w:rPr>
        <w:t>GrIDP</w:t>
      </w:r>
      <w:proofErr w:type="spellEnd"/>
      <w:r w:rsidR="009A218B">
        <w:rPr>
          <w:rFonts w:asciiTheme="majorHAnsi" w:hAnsiTheme="majorHAnsi"/>
        </w:rPr>
        <w:t xml:space="preserve"> </w:t>
      </w:r>
      <w:r w:rsidR="005D5442">
        <w:rPr>
          <w:rFonts w:asciiTheme="majorHAnsi" w:hAnsiTheme="majorHAnsi"/>
        </w:rPr>
        <w:t>c</w:t>
      </w:r>
      <w:r w:rsidR="009A218B">
        <w:rPr>
          <w:rFonts w:asciiTheme="majorHAnsi" w:hAnsiTheme="majorHAnsi"/>
        </w:rPr>
        <w:t>ould</w:t>
      </w:r>
      <w:r w:rsidR="005D5442">
        <w:rPr>
          <w:rFonts w:asciiTheme="majorHAnsi" w:hAnsiTheme="majorHAnsi"/>
        </w:rPr>
        <w:t xml:space="preserve"> be elevated </w:t>
      </w:r>
      <w:r w:rsidR="009A218B">
        <w:rPr>
          <w:rFonts w:asciiTheme="majorHAnsi" w:hAnsiTheme="majorHAnsi"/>
        </w:rPr>
        <w:t xml:space="preserve">to higher quality identities </w:t>
      </w:r>
      <w:r w:rsidR="005D5442">
        <w:rPr>
          <w:rFonts w:asciiTheme="majorHAnsi" w:hAnsiTheme="majorHAnsi"/>
        </w:rPr>
        <w:t xml:space="preserve">by </w:t>
      </w:r>
      <w:r w:rsidR="009A218B">
        <w:rPr>
          <w:rFonts w:asciiTheme="majorHAnsi" w:hAnsiTheme="majorHAnsi"/>
        </w:rPr>
        <w:t xml:space="preserve">an </w:t>
      </w:r>
      <w:r w:rsidR="005D5442">
        <w:rPr>
          <w:rFonts w:asciiTheme="majorHAnsi" w:hAnsiTheme="majorHAnsi"/>
        </w:rPr>
        <w:t xml:space="preserve">attribute provider service </w:t>
      </w:r>
      <w:r w:rsidR="00FF0A5C">
        <w:rPr>
          <w:rFonts w:asciiTheme="majorHAnsi" w:hAnsiTheme="majorHAnsi"/>
        </w:rPr>
        <w:t xml:space="preserve">of the EGI Federated Identity Platform </w:t>
      </w:r>
      <w:r w:rsidR="005D5442">
        <w:rPr>
          <w:rFonts w:asciiTheme="majorHAnsi" w:hAnsiTheme="majorHAnsi"/>
        </w:rPr>
        <w:t xml:space="preserve">that </w:t>
      </w:r>
      <w:r w:rsidR="00A3603C">
        <w:rPr>
          <w:rFonts w:asciiTheme="majorHAnsi" w:hAnsiTheme="majorHAnsi"/>
        </w:rPr>
        <w:t>links</w:t>
      </w:r>
      <w:r w:rsidR="005D5442">
        <w:rPr>
          <w:rFonts w:asciiTheme="majorHAnsi" w:hAnsiTheme="majorHAnsi"/>
        </w:rPr>
        <w:t xml:space="preserve"> personal and/or </w:t>
      </w:r>
      <w:r w:rsidR="009A218B">
        <w:rPr>
          <w:rFonts w:asciiTheme="majorHAnsi" w:hAnsiTheme="majorHAnsi"/>
        </w:rPr>
        <w:t>community</w:t>
      </w:r>
      <w:r w:rsidR="00381506">
        <w:rPr>
          <w:rFonts w:asciiTheme="majorHAnsi" w:hAnsiTheme="majorHAnsi"/>
        </w:rPr>
        <w:t xml:space="preserve"> specific attributes to </w:t>
      </w:r>
      <w:r w:rsidR="009A218B">
        <w:rPr>
          <w:rFonts w:asciiTheme="majorHAnsi" w:hAnsiTheme="majorHAnsi"/>
        </w:rPr>
        <w:t>user</w:t>
      </w:r>
      <w:r w:rsidR="00381506">
        <w:rPr>
          <w:rFonts w:asciiTheme="majorHAnsi" w:hAnsiTheme="majorHAnsi"/>
        </w:rPr>
        <w:t xml:space="preserve"> identities</w:t>
      </w:r>
      <w:r w:rsidR="00A3603C">
        <w:rPr>
          <w:rFonts w:asciiTheme="majorHAnsi" w:hAnsiTheme="majorHAnsi"/>
        </w:rPr>
        <w:t xml:space="preserve">. </w:t>
      </w:r>
      <w:r w:rsidR="00DA060C">
        <w:rPr>
          <w:rFonts w:asciiTheme="majorHAnsi" w:hAnsiTheme="majorHAnsi"/>
        </w:rPr>
        <w:t>The attribute service would be populated by research collaborations (in the same way how VOMS is populated by VOs), enabling the</w:t>
      </w:r>
      <w:r w:rsidR="00765017">
        <w:rPr>
          <w:rFonts w:asciiTheme="majorHAnsi" w:hAnsiTheme="majorHAnsi"/>
        </w:rPr>
        <w:t xml:space="preserve">se collaborations </w:t>
      </w:r>
      <w:r w:rsidR="00DA060C">
        <w:rPr>
          <w:rFonts w:asciiTheme="majorHAnsi" w:hAnsiTheme="majorHAnsi"/>
        </w:rPr>
        <w:t xml:space="preserve">to store what </w:t>
      </w:r>
      <w:r w:rsidR="00FE51DA">
        <w:rPr>
          <w:rFonts w:asciiTheme="majorHAnsi" w:hAnsiTheme="majorHAnsi"/>
        </w:rPr>
        <w:t xml:space="preserve">they want </w:t>
      </w:r>
      <w:r w:rsidR="00765017">
        <w:rPr>
          <w:rFonts w:asciiTheme="majorHAnsi" w:hAnsiTheme="majorHAnsi"/>
        </w:rPr>
        <w:t xml:space="preserve">to </w:t>
      </w:r>
      <w:r w:rsidR="009A2E36">
        <w:rPr>
          <w:rFonts w:asciiTheme="majorHAnsi" w:hAnsiTheme="majorHAnsi"/>
        </w:rPr>
        <w:t>store</w:t>
      </w:r>
      <w:r w:rsidR="00765017">
        <w:rPr>
          <w:rFonts w:asciiTheme="majorHAnsi" w:hAnsiTheme="majorHAnsi"/>
        </w:rPr>
        <w:t xml:space="preserve"> </w:t>
      </w:r>
      <w:r w:rsidR="00FE51DA">
        <w:rPr>
          <w:rFonts w:asciiTheme="majorHAnsi" w:hAnsiTheme="majorHAnsi"/>
        </w:rPr>
        <w:t xml:space="preserve">about </w:t>
      </w:r>
      <w:r w:rsidR="00765017">
        <w:rPr>
          <w:rFonts w:asciiTheme="majorHAnsi" w:hAnsiTheme="majorHAnsi"/>
        </w:rPr>
        <w:t xml:space="preserve">the </w:t>
      </w:r>
      <w:r w:rsidR="00FE51DA">
        <w:rPr>
          <w:rFonts w:asciiTheme="majorHAnsi" w:hAnsiTheme="majorHAnsi"/>
        </w:rPr>
        <w:t>people</w:t>
      </w:r>
      <w:r w:rsidR="00DA060C">
        <w:rPr>
          <w:rFonts w:asciiTheme="majorHAnsi" w:hAnsiTheme="majorHAnsi"/>
        </w:rPr>
        <w:t xml:space="preserve"> they know. </w:t>
      </w:r>
      <w:r w:rsidR="00E11D1E">
        <w:rPr>
          <w:rFonts w:asciiTheme="majorHAnsi" w:hAnsiTheme="majorHAnsi"/>
        </w:rPr>
        <w:t xml:space="preserve">Certain attributes (or the presence of them) </w:t>
      </w:r>
      <w:r w:rsidR="00DC7684">
        <w:rPr>
          <w:rFonts w:asciiTheme="majorHAnsi" w:hAnsiTheme="majorHAnsi"/>
        </w:rPr>
        <w:t xml:space="preserve">for a digital identity </w:t>
      </w:r>
      <w:r w:rsidR="00E11D1E">
        <w:rPr>
          <w:rFonts w:asciiTheme="majorHAnsi" w:hAnsiTheme="majorHAnsi"/>
        </w:rPr>
        <w:t xml:space="preserve">can indicate </w:t>
      </w:r>
      <w:r w:rsidR="00DC7684">
        <w:rPr>
          <w:rFonts w:asciiTheme="majorHAnsi" w:hAnsiTheme="majorHAnsi"/>
        </w:rPr>
        <w:t xml:space="preserve">a </w:t>
      </w:r>
      <w:r w:rsidR="00ED0B94">
        <w:rPr>
          <w:rFonts w:asciiTheme="majorHAnsi" w:hAnsiTheme="majorHAnsi"/>
        </w:rPr>
        <w:t>‘strong identit</w:t>
      </w:r>
      <w:r w:rsidR="00DC7684">
        <w:rPr>
          <w:rFonts w:asciiTheme="majorHAnsi" w:hAnsiTheme="majorHAnsi"/>
        </w:rPr>
        <w:t>y</w:t>
      </w:r>
      <w:r w:rsidR="00ED0B94">
        <w:rPr>
          <w:rFonts w:asciiTheme="majorHAnsi" w:hAnsiTheme="majorHAnsi"/>
        </w:rPr>
        <w:t xml:space="preserve">’ </w:t>
      </w:r>
      <w:r w:rsidR="00E11D1E">
        <w:rPr>
          <w:rFonts w:asciiTheme="majorHAnsi" w:hAnsiTheme="majorHAnsi"/>
        </w:rPr>
        <w:t>for SP</w:t>
      </w:r>
      <w:r w:rsidR="00ED0B94">
        <w:rPr>
          <w:rFonts w:asciiTheme="majorHAnsi" w:hAnsiTheme="majorHAnsi"/>
        </w:rPr>
        <w:t>s</w:t>
      </w:r>
      <w:r w:rsidR="00DC7684">
        <w:rPr>
          <w:rFonts w:asciiTheme="majorHAnsi" w:hAnsiTheme="majorHAnsi"/>
        </w:rPr>
        <w:t xml:space="preserve">, so SPs that recognise these </w:t>
      </w:r>
      <w:r w:rsidR="00355A7B">
        <w:rPr>
          <w:rFonts w:asciiTheme="majorHAnsi" w:hAnsiTheme="majorHAnsi"/>
        </w:rPr>
        <w:t xml:space="preserve">attributes </w:t>
      </w:r>
      <w:r w:rsidR="009A2E36">
        <w:rPr>
          <w:rFonts w:asciiTheme="majorHAnsi" w:hAnsiTheme="majorHAnsi"/>
        </w:rPr>
        <w:t xml:space="preserve">and </w:t>
      </w:r>
      <w:r w:rsidR="00DC7684">
        <w:rPr>
          <w:rFonts w:asciiTheme="majorHAnsi" w:hAnsiTheme="majorHAnsi"/>
        </w:rPr>
        <w:t>can trust these digital IDs</w:t>
      </w:r>
      <w:r w:rsidR="006B27A6" w:rsidRPr="006B27A6">
        <w:rPr>
          <w:rFonts w:asciiTheme="majorHAnsi" w:hAnsiTheme="majorHAnsi"/>
        </w:rPr>
        <w:t xml:space="preserve"> </w:t>
      </w:r>
      <w:r w:rsidR="006B27A6">
        <w:rPr>
          <w:rFonts w:asciiTheme="majorHAnsi" w:hAnsiTheme="majorHAnsi"/>
        </w:rPr>
        <w:t>more</w:t>
      </w:r>
      <w:r w:rsidR="009A2E36">
        <w:rPr>
          <w:rFonts w:asciiTheme="majorHAnsi" w:hAnsiTheme="majorHAnsi"/>
        </w:rPr>
        <w:t xml:space="preserve"> than they trust ‘attribute-less’ IDs</w:t>
      </w:r>
      <w:r w:rsidR="006E0F9A">
        <w:rPr>
          <w:rFonts w:asciiTheme="majorHAnsi" w:hAnsiTheme="majorHAnsi"/>
        </w:rPr>
        <w:t xml:space="preserve">. </w:t>
      </w:r>
      <w:r w:rsidR="00104EBC">
        <w:rPr>
          <w:rFonts w:asciiTheme="majorHAnsi" w:hAnsiTheme="majorHAnsi"/>
        </w:rPr>
        <w:t>Besides elevating user identities</w:t>
      </w:r>
      <w:r w:rsidR="00DC7684">
        <w:rPr>
          <w:rFonts w:asciiTheme="majorHAnsi" w:hAnsiTheme="majorHAnsi"/>
        </w:rPr>
        <w:t xml:space="preserve">, </w:t>
      </w:r>
      <w:r w:rsidR="00BE329F">
        <w:rPr>
          <w:rFonts w:asciiTheme="majorHAnsi" w:hAnsiTheme="majorHAnsi"/>
        </w:rPr>
        <w:t>user/</w:t>
      </w:r>
      <w:r w:rsidR="00DC7684">
        <w:rPr>
          <w:rFonts w:asciiTheme="majorHAnsi" w:hAnsiTheme="majorHAnsi"/>
        </w:rPr>
        <w:t xml:space="preserve">community </w:t>
      </w:r>
      <w:r w:rsidR="009170C6">
        <w:rPr>
          <w:rFonts w:asciiTheme="majorHAnsi" w:hAnsiTheme="majorHAnsi"/>
        </w:rPr>
        <w:t xml:space="preserve">specific attributes can be also valuable </w:t>
      </w:r>
      <w:r w:rsidR="00AC10B1">
        <w:rPr>
          <w:rFonts w:asciiTheme="majorHAnsi" w:hAnsiTheme="majorHAnsi"/>
        </w:rPr>
        <w:t xml:space="preserve">in making </w:t>
      </w:r>
      <w:r w:rsidR="00B560BF">
        <w:rPr>
          <w:rFonts w:asciiTheme="majorHAnsi" w:hAnsiTheme="majorHAnsi"/>
        </w:rPr>
        <w:t>fine grained authori</w:t>
      </w:r>
      <w:r w:rsidR="008342B6">
        <w:rPr>
          <w:rFonts w:asciiTheme="majorHAnsi" w:hAnsiTheme="majorHAnsi"/>
        </w:rPr>
        <w:t>s</w:t>
      </w:r>
      <w:r w:rsidR="00B560BF">
        <w:rPr>
          <w:rFonts w:asciiTheme="majorHAnsi" w:hAnsiTheme="majorHAnsi"/>
        </w:rPr>
        <w:t>ation decisions</w:t>
      </w:r>
      <w:r w:rsidR="00B22E6E">
        <w:rPr>
          <w:rFonts w:asciiTheme="majorHAnsi" w:hAnsiTheme="majorHAnsi"/>
        </w:rPr>
        <w:t xml:space="preserve"> inside SPs</w:t>
      </w:r>
      <w:r w:rsidR="00B560BF">
        <w:rPr>
          <w:rFonts w:asciiTheme="majorHAnsi" w:hAnsiTheme="majorHAnsi"/>
        </w:rPr>
        <w:t xml:space="preserve">. </w:t>
      </w:r>
      <w:r w:rsidR="006F714B">
        <w:rPr>
          <w:rFonts w:asciiTheme="majorHAnsi" w:hAnsiTheme="majorHAnsi"/>
        </w:rPr>
        <w:t>(Step 2)</w:t>
      </w:r>
    </w:p>
    <w:p w:rsidR="005B7127" w:rsidRDefault="00F62D3F" w:rsidP="007622EC">
      <w:pPr>
        <w:pStyle w:val="ListParagraph"/>
        <w:numPr>
          <w:ilvl w:val="0"/>
          <w:numId w:val="18"/>
        </w:numPr>
        <w:rPr>
          <w:rFonts w:asciiTheme="majorHAnsi" w:hAnsiTheme="majorHAnsi"/>
        </w:rPr>
      </w:pPr>
      <w:r>
        <w:rPr>
          <w:rFonts w:asciiTheme="majorHAnsi" w:hAnsiTheme="majorHAnsi"/>
        </w:rPr>
        <w:t>The grid and cloud services that EGI resource centres provide require</w:t>
      </w:r>
      <w:r w:rsidR="00C77B81">
        <w:rPr>
          <w:rFonts w:asciiTheme="majorHAnsi" w:hAnsiTheme="majorHAnsi"/>
        </w:rPr>
        <w:t xml:space="preserve"> clients to present </w:t>
      </w:r>
      <w:r>
        <w:rPr>
          <w:rFonts w:asciiTheme="majorHAnsi" w:hAnsiTheme="majorHAnsi"/>
        </w:rPr>
        <w:t xml:space="preserve"> </w:t>
      </w:r>
      <w:r w:rsidR="00A84832">
        <w:rPr>
          <w:rFonts w:asciiTheme="majorHAnsi" w:hAnsiTheme="majorHAnsi"/>
        </w:rPr>
        <w:t>X509 prox</w:t>
      </w:r>
      <w:r w:rsidR="00726F4F">
        <w:rPr>
          <w:rFonts w:asciiTheme="majorHAnsi" w:hAnsiTheme="majorHAnsi"/>
        </w:rPr>
        <w:t>ies</w:t>
      </w:r>
      <w:r w:rsidR="004B3D6A">
        <w:rPr>
          <w:rFonts w:asciiTheme="majorHAnsi" w:hAnsiTheme="majorHAnsi"/>
        </w:rPr>
        <w:t xml:space="preserve"> when they request services</w:t>
      </w:r>
      <w:r w:rsidR="002B2C3B">
        <w:rPr>
          <w:rFonts w:asciiTheme="majorHAnsi" w:hAnsiTheme="majorHAnsi"/>
        </w:rPr>
        <w:t xml:space="preserve">. </w:t>
      </w:r>
      <w:r w:rsidR="00B800A4">
        <w:rPr>
          <w:rFonts w:asciiTheme="majorHAnsi" w:hAnsiTheme="majorHAnsi"/>
        </w:rPr>
        <w:t>T</w:t>
      </w:r>
      <w:r w:rsidR="006F714B">
        <w:rPr>
          <w:rFonts w:asciiTheme="majorHAnsi" w:hAnsiTheme="majorHAnsi"/>
        </w:rPr>
        <w:t xml:space="preserve">o simplify </w:t>
      </w:r>
      <w:r w:rsidR="00B800A4">
        <w:rPr>
          <w:rFonts w:asciiTheme="majorHAnsi" w:hAnsiTheme="majorHAnsi"/>
        </w:rPr>
        <w:t xml:space="preserve">the integration of </w:t>
      </w:r>
      <w:r w:rsidR="00F12C89">
        <w:rPr>
          <w:rFonts w:asciiTheme="majorHAnsi" w:hAnsiTheme="majorHAnsi"/>
        </w:rPr>
        <w:t>service providers</w:t>
      </w:r>
      <w:r w:rsidR="00B800A4">
        <w:rPr>
          <w:rFonts w:asciiTheme="majorHAnsi" w:hAnsiTheme="majorHAnsi"/>
        </w:rPr>
        <w:t xml:space="preserve"> with EGI grid and cloud services the </w:t>
      </w:r>
      <w:r w:rsidR="009913EB">
        <w:rPr>
          <w:rFonts w:asciiTheme="majorHAnsi" w:hAnsiTheme="majorHAnsi"/>
        </w:rPr>
        <w:t xml:space="preserve">Federated Identity </w:t>
      </w:r>
      <w:r w:rsidR="00B800A4">
        <w:rPr>
          <w:rFonts w:asciiTheme="majorHAnsi" w:hAnsiTheme="majorHAnsi"/>
        </w:rPr>
        <w:t xml:space="preserve">platform needs a factory service that can issue </w:t>
      </w:r>
      <w:r w:rsidR="00DA3A5B">
        <w:rPr>
          <w:rFonts w:asciiTheme="majorHAnsi" w:hAnsiTheme="majorHAnsi"/>
        </w:rPr>
        <w:t>X509 proxies</w:t>
      </w:r>
      <w:r w:rsidR="00B800A4">
        <w:rPr>
          <w:rFonts w:asciiTheme="majorHAnsi" w:hAnsiTheme="majorHAnsi"/>
        </w:rPr>
        <w:t xml:space="preserve"> for </w:t>
      </w:r>
      <w:r w:rsidR="00720A92">
        <w:rPr>
          <w:rFonts w:asciiTheme="majorHAnsi" w:hAnsiTheme="majorHAnsi"/>
        </w:rPr>
        <w:t xml:space="preserve">any </w:t>
      </w:r>
      <w:r w:rsidR="00B800A4">
        <w:rPr>
          <w:rFonts w:asciiTheme="majorHAnsi" w:hAnsiTheme="majorHAnsi"/>
        </w:rPr>
        <w:t>user I</w:t>
      </w:r>
      <w:r w:rsidR="008342B6">
        <w:rPr>
          <w:rFonts w:asciiTheme="majorHAnsi" w:hAnsiTheme="majorHAnsi"/>
        </w:rPr>
        <w:t>D</w:t>
      </w:r>
      <w:r w:rsidR="00720A92">
        <w:rPr>
          <w:rFonts w:asciiTheme="majorHAnsi" w:hAnsiTheme="majorHAnsi"/>
        </w:rPr>
        <w:t xml:space="preserve"> provided by any </w:t>
      </w:r>
      <w:proofErr w:type="spellStart"/>
      <w:r w:rsidR="00720A92">
        <w:rPr>
          <w:rFonts w:asciiTheme="majorHAnsi" w:hAnsiTheme="majorHAnsi"/>
        </w:rPr>
        <w:t>IdP</w:t>
      </w:r>
      <w:proofErr w:type="spellEnd"/>
      <w:r w:rsidR="00B800A4">
        <w:rPr>
          <w:rFonts w:asciiTheme="majorHAnsi" w:hAnsiTheme="majorHAnsi"/>
        </w:rPr>
        <w:t xml:space="preserve">. </w:t>
      </w:r>
      <w:r w:rsidR="001A564A">
        <w:rPr>
          <w:rFonts w:asciiTheme="majorHAnsi" w:hAnsiTheme="majorHAnsi"/>
        </w:rPr>
        <w:t xml:space="preserve">The </w:t>
      </w:r>
      <w:r w:rsidR="00B800A4">
        <w:rPr>
          <w:rFonts w:asciiTheme="majorHAnsi" w:hAnsiTheme="majorHAnsi"/>
        </w:rPr>
        <w:t xml:space="preserve">proxy factory </w:t>
      </w:r>
      <w:r w:rsidR="00874DE0">
        <w:rPr>
          <w:rFonts w:asciiTheme="majorHAnsi" w:hAnsiTheme="majorHAnsi"/>
        </w:rPr>
        <w:t>can use user</w:t>
      </w:r>
      <w:r w:rsidR="007B4554">
        <w:rPr>
          <w:rFonts w:asciiTheme="majorHAnsi" w:hAnsiTheme="majorHAnsi"/>
        </w:rPr>
        <w:t xml:space="preserve"> identities iss</w:t>
      </w:r>
      <w:r w:rsidR="002D1BD8">
        <w:rPr>
          <w:rFonts w:asciiTheme="majorHAnsi" w:hAnsiTheme="majorHAnsi"/>
        </w:rPr>
        <w:t>u</w:t>
      </w:r>
      <w:r w:rsidR="007B4554">
        <w:rPr>
          <w:rFonts w:asciiTheme="majorHAnsi" w:hAnsiTheme="majorHAnsi"/>
        </w:rPr>
        <w:t xml:space="preserve">ed by </w:t>
      </w:r>
      <w:proofErr w:type="spellStart"/>
      <w:r w:rsidR="007B4554">
        <w:rPr>
          <w:rFonts w:asciiTheme="majorHAnsi" w:hAnsiTheme="majorHAnsi"/>
        </w:rPr>
        <w:t>IdPs</w:t>
      </w:r>
      <w:proofErr w:type="spellEnd"/>
      <w:r w:rsidR="007B4554">
        <w:rPr>
          <w:rFonts w:asciiTheme="majorHAnsi" w:hAnsiTheme="majorHAnsi"/>
        </w:rPr>
        <w:t xml:space="preserve"> and attributes </w:t>
      </w:r>
      <w:r w:rsidR="00B800A4">
        <w:rPr>
          <w:rFonts w:asciiTheme="majorHAnsi" w:hAnsiTheme="majorHAnsi"/>
        </w:rPr>
        <w:t>issued by the attribute provider to generate</w:t>
      </w:r>
      <w:r w:rsidR="007B4554">
        <w:rPr>
          <w:rFonts w:asciiTheme="majorHAnsi" w:hAnsiTheme="majorHAnsi"/>
        </w:rPr>
        <w:t xml:space="preserve"> </w:t>
      </w:r>
      <w:r w:rsidR="00E32E0C">
        <w:rPr>
          <w:rFonts w:asciiTheme="majorHAnsi" w:hAnsiTheme="majorHAnsi"/>
        </w:rPr>
        <w:t>a</w:t>
      </w:r>
      <w:r w:rsidR="007B4554">
        <w:rPr>
          <w:rFonts w:asciiTheme="majorHAnsi" w:hAnsiTheme="majorHAnsi"/>
        </w:rPr>
        <w:t xml:space="preserve"> proxy. </w:t>
      </w:r>
      <w:r w:rsidR="00875614">
        <w:rPr>
          <w:rFonts w:asciiTheme="majorHAnsi" w:hAnsiTheme="majorHAnsi"/>
        </w:rPr>
        <w:t xml:space="preserve">Obviously the proxies need to be recognised by EGI sites, therefore the proxies need to be generated from IGTF accredited CAs, and in some cases (for </w:t>
      </w:r>
      <w:proofErr w:type="spellStart"/>
      <w:r w:rsidR="00875614">
        <w:rPr>
          <w:rFonts w:asciiTheme="majorHAnsi" w:hAnsiTheme="majorHAnsi"/>
        </w:rPr>
        <w:t>gLite</w:t>
      </w:r>
      <w:proofErr w:type="spellEnd"/>
      <w:r w:rsidR="00875614">
        <w:rPr>
          <w:rFonts w:asciiTheme="majorHAnsi" w:hAnsiTheme="majorHAnsi"/>
        </w:rPr>
        <w:t xml:space="preserve"> VOs) need to include VOMS extensions. </w:t>
      </w:r>
      <w:r w:rsidR="007911DF">
        <w:rPr>
          <w:rFonts w:asciiTheme="majorHAnsi" w:hAnsiTheme="majorHAnsi"/>
        </w:rPr>
        <w:t>(Step 3)</w:t>
      </w:r>
    </w:p>
    <w:p w:rsidR="007F1517" w:rsidRDefault="000144E8" w:rsidP="00ED1349">
      <w:pPr>
        <w:pStyle w:val="ListParagraph"/>
        <w:numPr>
          <w:ilvl w:val="0"/>
          <w:numId w:val="18"/>
        </w:numPr>
        <w:rPr>
          <w:rFonts w:asciiTheme="majorHAnsi" w:hAnsiTheme="majorHAnsi"/>
        </w:rPr>
      </w:pPr>
      <w:r>
        <w:rPr>
          <w:rFonts w:asciiTheme="majorHAnsi" w:hAnsiTheme="majorHAnsi"/>
        </w:rPr>
        <w:t>T</w:t>
      </w:r>
      <w:r w:rsidR="003628AF">
        <w:rPr>
          <w:rFonts w:asciiTheme="majorHAnsi" w:hAnsiTheme="majorHAnsi"/>
        </w:rPr>
        <w:t xml:space="preserve">he platform </w:t>
      </w:r>
      <w:r>
        <w:rPr>
          <w:rFonts w:asciiTheme="majorHAnsi" w:hAnsiTheme="majorHAnsi"/>
        </w:rPr>
        <w:t>need</w:t>
      </w:r>
      <w:r w:rsidR="003D7770">
        <w:rPr>
          <w:rFonts w:asciiTheme="majorHAnsi" w:hAnsiTheme="majorHAnsi"/>
        </w:rPr>
        <w:t>s</w:t>
      </w:r>
      <w:r>
        <w:rPr>
          <w:rFonts w:asciiTheme="majorHAnsi" w:hAnsiTheme="majorHAnsi"/>
        </w:rPr>
        <w:t xml:space="preserve"> to </w:t>
      </w:r>
      <w:r w:rsidR="003628AF">
        <w:rPr>
          <w:rFonts w:asciiTheme="majorHAnsi" w:hAnsiTheme="majorHAnsi"/>
        </w:rPr>
        <w:t xml:space="preserve">simplify </w:t>
      </w:r>
      <w:r>
        <w:rPr>
          <w:rFonts w:asciiTheme="majorHAnsi" w:hAnsiTheme="majorHAnsi"/>
        </w:rPr>
        <w:t>consistent</w:t>
      </w:r>
      <w:r w:rsidR="003628AF">
        <w:rPr>
          <w:rFonts w:asciiTheme="majorHAnsi" w:hAnsiTheme="majorHAnsi"/>
        </w:rPr>
        <w:t xml:space="preserve"> </w:t>
      </w:r>
      <w:r w:rsidR="008342B6">
        <w:rPr>
          <w:rFonts w:asciiTheme="majorHAnsi" w:hAnsiTheme="majorHAnsi"/>
        </w:rPr>
        <w:t>authoris</w:t>
      </w:r>
      <w:r w:rsidR="002D18C4">
        <w:rPr>
          <w:rFonts w:asciiTheme="majorHAnsi" w:hAnsiTheme="majorHAnsi"/>
        </w:rPr>
        <w:t>ation across sites and across users</w:t>
      </w:r>
      <w:r>
        <w:rPr>
          <w:rFonts w:asciiTheme="majorHAnsi" w:hAnsiTheme="majorHAnsi"/>
        </w:rPr>
        <w:t xml:space="preserve"> for a VRE</w:t>
      </w:r>
      <w:r w:rsidR="003628AF">
        <w:rPr>
          <w:rFonts w:asciiTheme="majorHAnsi" w:hAnsiTheme="majorHAnsi"/>
        </w:rPr>
        <w:t>, i.e. t</w:t>
      </w:r>
      <w:r w:rsidR="007F1517">
        <w:rPr>
          <w:rFonts w:asciiTheme="majorHAnsi" w:hAnsiTheme="majorHAnsi"/>
        </w:rPr>
        <w:t xml:space="preserve">he same level of access </w:t>
      </w:r>
      <w:r w:rsidR="003628AF">
        <w:rPr>
          <w:rFonts w:asciiTheme="majorHAnsi" w:hAnsiTheme="majorHAnsi"/>
        </w:rPr>
        <w:t xml:space="preserve">needs to be granted </w:t>
      </w:r>
      <w:r w:rsidR="007F1517">
        <w:rPr>
          <w:rFonts w:asciiTheme="majorHAnsi" w:hAnsiTheme="majorHAnsi"/>
        </w:rPr>
        <w:t xml:space="preserve">at every </w:t>
      </w:r>
      <w:r w:rsidR="00962809">
        <w:rPr>
          <w:rFonts w:asciiTheme="majorHAnsi" w:hAnsiTheme="majorHAnsi"/>
        </w:rPr>
        <w:t xml:space="preserve">EGI </w:t>
      </w:r>
      <w:r w:rsidR="007816F4">
        <w:rPr>
          <w:rFonts w:asciiTheme="majorHAnsi" w:hAnsiTheme="majorHAnsi"/>
        </w:rPr>
        <w:t>s</w:t>
      </w:r>
      <w:r w:rsidR="00F0418A">
        <w:rPr>
          <w:rFonts w:asciiTheme="majorHAnsi" w:hAnsiTheme="majorHAnsi"/>
        </w:rPr>
        <w:t>ite</w:t>
      </w:r>
      <w:r w:rsidR="007F1517">
        <w:rPr>
          <w:rFonts w:asciiTheme="majorHAnsi" w:hAnsiTheme="majorHAnsi"/>
        </w:rPr>
        <w:t xml:space="preserve"> for </w:t>
      </w:r>
      <w:r w:rsidR="003628AF">
        <w:rPr>
          <w:rFonts w:asciiTheme="majorHAnsi" w:hAnsiTheme="majorHAnsi"/>
        </w:rPr>
        <w:t>a given</w:t>
      </w:r>
      <w:r w:rsidR="007F1517">
        <w:rPr>
          <w:rFonts w:asciiTheme="majorHAnsi" w:hAnsiTheme="majorHAnsi"/>
        </w:rPr>
        <w:t xml:space="preserve"> user and the same level of access </w:t>
      </w:r>
      <w:r w:rsidR="00911D1B">
        <w:rPr>
          <w:rFonts w:asciiTheme="majorHAnsi" w:hAnsiTheme="majorHAnsi"/>
        </w:rPr>
        <w:t xml:space="preserve">must be granted at every </w:t>
      </w:r>
      <w:r w:rsidR="00962809">
        <w:rPr>
          <w:rFonts w:asciiTheme="majorHAnsi" w:hAnsiTheme="majorHAnsi"/>
        </w:rPr>
        <w:t xml:space="preserve">EGI </w:t>
      </w:r>
      <w:r w:rsidR="00316B6C">
        <w:rPr>
          <w:rFonts w:asciiTheme="majorHAnsi" w:hAnsiTheme="majorHAnsi"/>
        </w:rPr>
        <w:t>site</w:t>
      </w:r>
      <w:r w:rsidR="00911D1B">
        <w:rPr>
          <w:rFonts w:asciiTheme="majorHAnsi" w:hAnsiTheme="majorHAnsi"/>
        </w:rPr>
        <w:t xml:space="preserve"> </w:t>
      </w:r>
      <w:r w:rsidR="007F1517">
        <w:rPr>
          <w:rFonts w:asciiTheme="majorHAnsi" w:hAnsiTheme="majorHAnsi"/>
        </w:rPr>
        <w:t>for similar users</w:t>
      </w:r>
      <w:r w:rsidR="008E3083">
        <w:rPr>
          <w:rFonts w:asciiTheme="majorHAnsi" w:hAnsiTheme="majorHAnsi"/>
        </w:rPr>
        <w:t xml:space="preserve"> (</w:t>
      </w:r>
      <w:proofErr w:type="spellStart"/>
      <w:r w:rsidR="008E3083">
        <w:rPr>
          <w:rFonts w:asciiTheme="majorHAnsi" w:hAnsiTheme="majorHAnsi"/>
        </w:rPr>
        <w:t>e.g</w:t>
      </w:r>
      <w:proofErr w:type="spellEnd"/>
      <w:r w:rsidR="008E3083">
        <w:rPr>
          <w:rFonts w:asciiTheme="majorHAnsi" w:hAnsiTheme="majorHAnsi"/>
        </w:rPr>
        <w:t xml:space="preserve"> to members of the same project)</w:t>
      </w:r>
      <w:r w:rsidR="007F1517">
        <w:rPr>
          <w:rFonts w:asciiTheme="majorHAnsi" w:hAnsiTheme="majorHAnsi"/>
        </w:rPr>
        <w:t xml:space="preserve">. </w:t>
      </w:r>
      <w:r w:rsidR="00B746FD">
        <w:rPr>
          <w:rFonts w:asciiTheme="majorHAnsi" w:hAnsiTheme="majorHAnsi"/>
        </w:rPr>
        <w:t>A</w:t>
      </w:r>
      <w:r w:rsidR="008342B6">
        <w:rPr>
          <w:rFonts w:asciiTheme="majorHAnsi" w:hAnsiTheme="majorHAnsi"/>
        </w:rPr>
        <w:t>n authoris</w:t>
      </w:r>
      <w:r w:rsidR="00B746FD">
        <w:rPr>
          <w:rFonts w:asciiTheme="majorHAnsi" w:hAnsiTheme="majorHAnsi"/>
        </w:rPr>
        <w:t xml:space="preserve">ation policy provider service is required in the </w:t>
      </w:r>
      <w:r w:rsidR="00B746FD">
        <w:rPr>
          <w:rFonts w:asciiTheme="majorHAnsi" w:hAnsiTheme="majorHAnsi"/>
        </w:rPr>
        <w:lastRenderedPageBreak/>
        <w:t xml:space="preserve">platform </w:t>
      </w:r>
      <w:r w:rsidR="00F87557">
        <w:rPr>
          <w:rFonts w:asciiTheme="majorHAnsi" w:hAnsiTheme="majorHAnsi"/>
        </w:rPr>
        <w:t xml:space="preserve">for this purpose. </w:t>
      </w:r>
      <w:r w:rsidR="00F2701A">
        <w:rPr>
          <w:rFonts w:asciiTheme="majorHAnsi" w:hAnsiTheme="majorHAnsi"/>
        </w:rPr>
        <w:t>The attribute provider service need</w:t>
      </w:r>
      <w:r w:rsidR="003D7770">
        <w:rPr>
          <w:rFonts w:asciiTheme="majorHAnsi" w:hAnsiTheme="majorHAnsi"/>
        </w:rPr>
        <w:t>s</w:t>
      </w:r>
      <w:r w:rsidR="00F2701A">
        <w:rPr>
          <w:rFonts w:asciiTheme="majorHAnsi" w:hAnsiTheme="majorHAnsi"/>
        </w:rPr>
        <w:t xml:space="preserve"> to be </w:t>
      </w:r>
      <w:r w:rsidR="005A5B44">
        <w:rPr>
          <w:rFonts w:asciiTheme="majorHAnsi" w:hAnsiTheme="majorHAnsi"/>
        </w:rPr>
        <w:t xml:space="preserve">populated </w:t>
      </w:r>
      <w:r w:rsidR="004A088C">
        <w:rPr>
          <w:rFonts w:asciiTheme="majorHAnsi" w:hAnsiTheme="majorHAnsi"/>
        </w:rPr>
        <w:t xml:space="preserve">collaboratively </w:t>
      </w:r>
      <w:r w:rsidR="005A5B44">
        <w:rPr>
          <w:rFonts w:asciiTheme="majorHAnsi" w:hAnsiTheme="majorHAnsi"/>
        </w:rPr>
        <w:t>by the research communities</w:t>
      </w:r>
      <w:r w:rsidR="00E87BA5">
        <w:rPr>
          <w:rFonts w:asciiTheme="majorHAnsi" w:hAnsiTheme="majorHAnsi"/>
        </w:rPr>
        <w:t xml:space="preserve"> </w:t>
      </w:r>
      <w:r w:rsidR="002F6250">
        <w:rPr>
          <w:rFonts w:asciiTheme="majorHAnsi" w:hAnsiTheme="majorHAnsi"/>
        </w:rPr>
        <w:t xml:space="preserve">and by the </w:t>
      </w:r>
      <w:r w:rsidR="002E5BAF">
        <w:rPr>
          <w:rFonts w:asciiTheme="majorHAnsi" w:hAnsiTheme="majorHAnsi"/>
        </w:rPr>
        <w:t xml:space="preserve">sites who provide resources to them </w:t>
      </w:r>
      <w:r w:rsidR="00D06D42">
        <w:rPr>
          <w:rFonts w:asciiTheme="majorHAnsi" w:hAnsiTheme="majorHAnsi"/>
        </w:rPr>
        <w:t>(Step 5)</w:t>
      </w:r>
      <w:r w:rsidR="002E5BAF">
        <w:rPr>
          <w:rFonts w:asciiTheme="majorHAnsi" w:hAnsiTheme="majorHAnsi"/>
        </w:rPr>
        <w:t xml:space="preserve">. </w:t>
      </w:r>
    </w:p>
    <w:p w:rsidR="00D86211" w:rsidRDefault="00D86211" w:rsidP="00D86211">
      <w:pPr>
        <w:rPr>
          <w:rFonts w:asciiTheme="majorHAnsi" w:hAnsiTheme="majorHAnsi"/>
        </w:rPr>
      </w:pPr>
      <w:r>
        <w:rPr>
          <w:rFonts w:asciiTheme="majorHAnsi" w:hAnsiTheme="majorHAnsi"/>
        </w:rPr>
        <w:t xml:space="preserve">Figure 1 presents the platform in action. The process </w:t>
      </w:r>
      <w:r w:rsidR="00422848">
        <w:rPr>
          <w:rFonts w:asciiTheme="majorHAnsi" w:hAnsiTheme="majorHAnsi"/>
        </w:rPr>
        <w:t>starts with the user asking for a service that is accessible through a Web portal based Virtual Research Environment</w:t>
      </w:r>
      <w:r w:rsidR="00B72DA5">
        <w:rPr>
          <w:rStyle w:val="FootnoteReference"/>
          <w:rFonts w:asciiTheme="majorHAnsi" w:hAnsiTheme="majorHAnsi"/>
        </w:rPr>
        <w:footnoteReference w:id="3"/>
      </w:r>
      <w:r w:rsidR="00422848">
        <w:rPr>
          <w:rFonts w:asciiTheme="majorHAnsi" w:hAnsiTheme="majorHAnsi"/>
        </w:rPr>
        <w:t xml:space="preserve">. The </w:t>
      </w:r>
      <w:r w:rsidR="003614F9">
        <w:rPr>
          <w:rFonts w:asciiTheme="majorHAnsi" w:hAnsiTheme="majorHAnsi"/>
        </w:rPr>
        <w:t>VRE</w:t>
      </w:r>
      <w:r w:rsidR="00422848">
        <w:rPr>
          <w:rFonts w:asciiTheme="majorHAnsi" w:hAnsiTheme="majorHAnsi"/>
        </w:rPr>
        <w:t xml:space="preserve"> </w:t>
      </w:r>
      <w:r w:rsidR="001D5C2E">
        <w:rPr>
          <w:rFonts w:asciiTheme="majorHAnsi" w:hAnsiTheme="majorHAnsi"/>
        </w:rPr>
        <w:t>delivers the service</w:t>
      </w:r>
      <w:r w:rsidR="00422848">
        <w:rPr>
          <w:rFonts w:asciiTheme="majorHAnsi" w:hAnsiTheme="majorHAnsi"/>
        </w:rPr>
        <w:t xml:space="preserve"> </w:t>
      </w:r>
      <w:r w:rsidR="001D5C2E">
        <w:rPr>
          <w:rFonts w:asciiTheme="majorHAnsi" w:hAnsiTheme="majorHAnsi"/>
        </w:rPr>
        <w:t xml:space="preserve">through a process that consists of </w:t>
      </w:r>
      <w:r w:rsidR="0016583F">
        <w:rPr>
          <w:rFonts w:asciiTheme="majorHAnsi" w:hAnsiTheme="majorHAnsi"/>
        </w:rPr>
        <w:t xml:space="preserve">six </w:t>
      </w:r>
      <w:r w:rsidR="00422848">
        <w:rPr>
          <w:rFonts w:asciiTheme="majorHAnsi" w:hAnsiTheme="majorHAnsi"/>
        </w:rPr>
        <w:t>step</w:t>
      </w:r>
      <w:r w:rsidR="001D5C2E">
        <w:rPr>
          <w:rFonts w:asciiTheme="majorHAnsi" w:hAnsiTheme="majorHAnsi"/>
        </w:rPr>
        <w:t>s</w:t>
      </w:r>
      <w:r w:rsidR="00422848">
        <w:rPr>
          <w:rFonts w:asciiTheme="majorHAnsi" w:hAnsiTheme="majorHAnsi"/>
        </w:rPr>
        <w:t xml:space="preserve">. The </w:t>
      </w:r>
      <w:r w:rsidR="00437406">
        <w:rPr>
          <w:rFonts w:asciiTheme="majorHAnsi" w:hAnsiTheme="majorHAnsi"/>
        </w:rPr>
        <w:t>step</w:t>
      </w:r>
      <w:r w:rsidR="00422848">
        <w:rPr>
          <w:rFonts w:asciiTheme="majorHAnsi" w:hAnsiTheme="majorHAnsi"/>
        </w:rPr>
        <w:t>s</w:t>
      </w:r>
      <w:r w:rsidR="00437406">
        <w:rPr>
          <w:rFonts w:asciiTheme="majorHAnsi" w:hAnsiTheme="majorHAnsi"/>
        </w:rPr>
        <w:t xml:space="preserve"> </w:t>
      </w:r>
      <w:r w:rsidR="0016583F">
        <w:rPr>
          <w:rFonts w:asciiTheme="majorHAnsi" w:hAnsiTheme="majorHAnsi"/>
        </w:rPr>
        <w:t>are</w:t>
      </w:r>
      <w:r w:rsidR="00437406">
        <w:rPr>
          <w:rFonts w:asciiTheme="majorHAnsi" w:hAnsiTheme="majorHAnsi"/>
        </w:rPr>
        <w:t xml:space="preserve"> the following</w:t>
      </w:r>
      <w:r>
        <w:rPr>
          <w:rFonts w:asciiTheme="majorHAnsi" w:hAnsiTheme="majorHAnsi"/>
        </w:rPr>
        <w:t xml:space="preserve">: </w:t>
      </w:r>
    </w:p>
    <w:p w:rsidR="0016583F" w:rsidRPr="00D86211" w:rsidRDefault="0016583F" w:rsidP="00D86211">
      <w:pPr>
        <w:rPr>
          <w:rFonts w:asciiTheme="majorHAnsi" w:hAnsiTheme="majorHAnsi"/>
        </w:rPr>
      </w:pPr>
    </w:p>
    <w:p w:rsidR="00D86211" w:rsidRDefault="0016583F" w:rsidP="00D86211">
      <w:pPr>
        <w:pStyle w:val="ListParagraph"/>
        <w:numPr>
          <w:ilvl w:val="0"/>
          <w:numId w:val="19"/>
        </w:numPr>
        <w:rPr>
          <w:rFonts w:asciiTheme="majorHAnsi" w:hAnsiTheme="majorHAnsi"/>
        </w:rPr>
      </w:pPr>
      <w:r>
        <w:rPr>
          <w:rFonts w:asciiTheme="majorHAnsi" w:hAnsiTheme="majorHAnsi"/>
        </w:rPr>
        <w:t>O</w:t>
      </w:r>
      <w:r w:rsidR="00D86211">
        <w:rPr>
          <w:rFonts w:asciiTheme="majorHAnsi" w:hAnsiTheme="majorHAnsi"/>
        </w:rPr>
        <w:t xml:space="preserve">btain </w:t>
      </w:r>
      <w:r w:rsidR="001D5C2E">
        <w:rPr>
          <w:rFonts w:asciiTheme="majorHAnsi" w:hAnsiTheme="majorHAnsi"/>
        </w:rPr>
        <w:t xml:space="preserve">the user’s </w:t>
      </w:r>
      <w:r w:rsidR="00D86211">
        <w:rPr>
          <w:rFonts w:asciiTheme="majorHAnsi" w:hAnsiTheme="majorHAnsi"/>
        </w:rPr>
        <w:t xml:space="preserve">identity from </w:t>
      </w:r>
      <w:r w:rsidR="001D5C2E">
        <w:rPr>
          <w:rFonts w:asciiTheme="majorHAnsi" w:hAnsiTheme="majorHAnsi"/>
        </w:rPr>
        <w:t>his/her</w:t>
      </w:r>
      <w:r w:rsidR="00D86211">
        <w:rPr>
          <w:rFonts w:asciiTheme="majorHAnsi" w:hAnsiTheme="majorHAnsi"/>
        </w:rPr>
        <w:t xml:space="preserve"> institutional </w:t>
      </w:r>
      <w:proofErr w:type="spellStart"/>
      <w:r w:rsidR="00D86211">
        <w:rPr>
          <w:rFonts w:asciiTheme="majorHAnsi" w:hAnsiTheme="majorHAnsi"/>
        </w:rPr>
        <w:t>IdP</w:t>
      </w:r>
      <w:proofErr w:type="spellEnd"/>
      <w:r>
        <w:rPr>
          <w:rFonts w:asciiTheme="majorHAnsi" w:hAnsiTheme="majorHAnsi"/>
        </w:rPr>
        <w:t xml:space="preserve"> (Who is the user?)</w:t>
      </w:r>
    </w:p>
    <w:p w:rsidR="00D86211" w:rsidRDefault="0016583F" w:rsidP="00D86211">
      <w:pPr>
        <w:pStyle w:val="ListParagraph"/>
        <w:numPr>
          <w:ilvl w:val="0"/>
          <w:numId w:val="19"/>
        </w:numPr>
        <w:rPr>
          <w:rFonts w:asciiTheme="majorHAnsi" w:hAnsiTheme="majorHAnsi"/>
        </w:rPr>
      </w:pPr>
      <w:r>
        <w:rPr>
          <w:rFonts w:asciiTheme="majorHAnsi" w:hAnsiTheme="majorHAnsi"/>
        </w:rPr>
        <w:t>O</w:t>
      </w:r>
      <w:r w:rsidR="00D86211">
        <w:rPr>
          <w:rFonts w:asciiTheme="majorHAnsi" w:hAnsiTheme="majorHAnsi"/>
        </w:rPr>
        <w:t xml:space="preserve">btain attributes </w:t>
      </w:r>
      <w:r>
        <w:rPr>
          <w:rFonts w:asciiTheme="majorHAnsi" w:hAnsiTheme="majorHAnsi"/>
        </w:rPr>
        <w:t xml:space="preserve">about the user (What do we know about </w:t>
      </w:r>
      <w:r w:rsidR="00E47B45">
        <w:rPr>
          <w:rFonts w:asciiTheme="majorHAnsi" w:hAnsiTheme="majorHAnsi"/>
        </w:rPr>
        <w:t>the user</w:t>
      </w:r>
      <w:r>
        <w:rPr>
          <w:rFonts w:asciiTheme="majorHAnsi" w:hAnsiTheme="majorHAnsi"/>
        </w:rPr>
        <w:t>?)</w:t>
      </w:r>
    </w:p>
    <w:p w:rsidR="00D86211" w:rsidRDefault="0016583F" w:rsidP="00D86211">
      <w:pPr>
        <w:pStyle w:val="ListParagraph"/>
        <w:numPr>
          <w:ilvl w:val="0"/>
          <w:numId w:val="19"/>
        </w:numPr>
        <w:rPr>
          <w:rFonts w:asciiTheme="majorHAnsi" w:hAnsiTheme="majorHAnsi"/>
        </w:rPr>
      </w:pPr>
      <w:r>
        <w:rPr>
          <w:rFonts w:asciiTheme="majorHAnsi" w:hAnsiTheme="majorHAnsi"/>
        </w:rPr>
        <w:t>O</w:t>
      </w:r>
      <w:r w:rsidR="00D86211">
        <w:rPr>
          <w:rFonts w:asciiTheme="majorHAnsi" w:hAnsiTheme="majorHAnsi"/>
        </w:rPr>
        <w:t xml:space="preserve">btain X509 proxy </w:t>
      </w:r>
      <w:r w:rsidR="001A4485">
        <w:rPr>
          <w:rFonts w:asciiTheme="majorHAnsi" w:hAnsiTheme="majorHAnsi"/>
        </w:rPr>
        <w:t>from factory</w:t>
      </w:r>
      <w:r w:rsidRPr="0016583F">
        <w:rPr>
          <w:rFonts w:asciiTheme="majorHAnsi" w:hAnsiTheme="majorHAnsi"/>
        </w:rPr>
        <w:t xml:space="preserve"> </w:t>
      </w:r>
      <w:r>
        <w:rPr>
          <w:rFonts w:asciiTheme="majorHAnsi" w:hAnsiTheme="majorHAnsi"/>
        </w:rPr>
        <w:t>(</w:t>
      </w:r>
      <w:r w:rsidR="00B425E8">
        <w:rPr>
          <w:rFonts w:asciiTheme="majorHAnsi" w:hAnsiTheme="majorHAnsi"/>
        </w:rPr>
        <w:t xml:space="preserve">Do we need to access resource on the user’s behalf? Or a robot proxy will do?) </w:t>
      </w:r>
    </w:p>
    <w:p w:rsidR="00D86211" w:rsidRDefault="00D86211" w:rsidP="00D86211">
      <w:pPr>
        <w:pStyle w:val="ListParagraph"/>
        <w:numPr>
          <w:ilvl w:val="0"/>
          <w:numId w:val="19"/>
        </w:numPr>
        <w:rPr>
          <w:rFonts w:asciiTheme="majorHAnsi" w:hAnsiTheme="majorHAnsi"/>
        </w:rPr>
      </w:pPr>
      <w:r>
        <w:rPr>
          <w:rFonts w:asciiTheme="majorHAnsi" w:hAnsiTheme="majorHAnsi"/>
        </w:rPr>
        <w:t>Initiate grid/cloud resource access</w:t>
      </w:r>
    </w:p>
    <w:p w:rsidR="00D86211" w:rsidRDefault="0016583F" w:rsidP="00D86211">
      <w:pPr>
        <w:pStyle w:val="ListParagraph"/>
        <w:numPr>
          <w:ilvl w:val="0"/>
          <w:numId w:val="19"/>
        </w:numPr>
        <w:rPr>
          <w:rFonts w:asciiTheme="majorHAnsi" w:hAnsiTheme="majorHAnsi"/>
        </w:rPr>
      </w:pPr>
      <w:r>
        <w:rPr>
          <w:rFonts w:asciiTheme="majorHAnsi" w:hAnsiTheme="majorHAnsi"/>
        </w:rPr>
        <w:t xml:space="preserve">Obtain </w:t>
      </w:r>
      <w:r w:rsidR="008342B6">
        <w:rPr>
          <w:rFonts w:asciiTheme="majorHAnsi" w:hAnsiTheme="majorHAnsi"/>
        </w:rPr>
        <w:t>authoris</w:t>
      </w:r>
      <w:r>
        <w:rPr>
          <w:rFonts w:asciiTheme="majorHAnsi" w:hAnsiTheme="majorHAnsi"/>
        </w:rPr>
        <w:t>ation policy from policy provider (</w:t>
      </w:r>
      <w:r w:rsidR="00D86211">
        <w:rPr>
          <w:rFonts w:asciiTheme="majorHAnsi" w:hAnsiTheme="majorHAnsi"/>
        </w:rPr>
        <w:t xml:space="preserve">What is the user allowed to do given </w:t>
      </w:r>
      <w:r>
        <w:rPr>
          <w:rFonts w:asciiTheme="majorHAnsi" w:hAnsiTheme="majorHAnsi"/>
        </w:rPr>
        <w:t>his/her</w:t>
      </w:r>
      <w:r w:rsidR="00D86211">
        <w:rPr>
          <w:rFonts w:asciiTheme="majorHAnsi" w:hAnsiTheme="majorHAnsi"/>
        </w:rPr>
        <w:t xml:space="preserve"> identity and/or attributes</w:t>
      </w:r>
      <w:r>
        <w:rPr>
          <w:rFonts w:asciiTheme="majorHAnsi" w:hAnsiTheme="majorHAnsi"/>
        </w:rPr>
        <w:t xml:space="preserve"> and/or proxy?)</w:t>
      </w:r>
    </w:p>
    <w:p w:rsidR="0016583F" w:rsidRDefault="0016583F" w:rsidP="00D86211">
      <w:pPr>
        <w:pStyle w:val="ListParagraph"/>
        <w:numPr>
          <w:ilvl w:val="0"/>
          <w:numId w:val="19"/>
        </w:numPr>
        <w:rPr>
          <w:rFonts w:asciiTheme="majorHAnsi" w:hAnsiTheme="majorHAnsi"/>
        </w:rPr>
      </w:pPr>
      <w:r>
        <w:rPr>
          <w:rFonts w:asciiTheme="majorHAnsi" w:hAnsiTheme="majorHAnsi"/>
        </w:rPr>
        <w:t>Deliver service</w:t>
      </w:r>
    </w:p>
    <w:p w:rsidR="003A4444" w:rsidRDefault="00D562DE" w:rsidP="003A4444">
      <w:pPr>
        <w:keepNext/>
        <w:ind w:firstLine="284"/>
        <w:jc w:val="center"/>
      </w:pPr>
      <w:r w:rsidRPr="00D562DE">
        <w:rPr>
          <w:noProof/>
          <w:lang w:eastAsia="en-GB"/>
        </w:rPr>
        <w:drawing>
          <wp:inline distT="0" distB="0" distL="0" distR="0">
            <wp:extent cx="5277569" cy="364769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80889" cy="3649985"/>
                    </a:xfrm>
                    <a:prstGeom prst="rect">
                      <a:avLst/>
                    </a:prstGeom>
                    <a:noFill/>
                    <a:ln w="9525">
                      <a:noFill/>
                      <a:miter lim="800000"/>
                      <a:headEnd/>
                      <a:tailEnd/>
                    </a:ln>
                  </pic:spPr>
                </pic:pic>
              </a:graphicData>
            </a:graphic>
          </wp:inline>
        </w:drawing>
      </w:r>
    </w:p>
    <w:p w:rsidR="00CB5D56" w:rsidRPr="009B1B62" w:rsidRDefault="003A4444" w:rsidP="003A4444">
      <w:pPr>
        <w:pStyle w:val="Caption"/>
        <w:jc w:val="center"/>
        <w:rPr>
          <w:rFonts w:asciiTheme="majorHAnsi" w:hAnsiTheme="majorHAnsi" w:cs="Arial"/>
          <w:sz w:val="20"/>
        </w:rPr>
      </w:pPr>
      <w:r w:rsidRPr="009B1B62">
        <w:rPr>
          <w:rFonts w:asciiTheme="majorHAnsi" w:hAnsiTheme="majorHAnsi" w:cs="Arial"/>
          <w:sz w:val="20"/>
        </w:rPr>
        <w:t xml:space="preserve">Figure </w:t>
      </w:r>
      <w:r w:rsidR="00F411B2" w:rsidRPr="009B1B62">
        <w:rPr>
          <w:rFonts w:asciiTheme="majorHAnsi" w:hAnsiTheme="majorHAnsi" w:cs="Arial"/>
          <w:sz w:val="20"/>
        </w:rPr>
        <w:fldChar w:fldCharType="begin"/>
      </w:r>
      <w:r w:rsidRPr="009B1B62">
        <w:rPr>
          <w:rFonts w:asciiTheme="majorHAnsi" w:hAnsiTheme="majorHAnsi" w:cs="Arial"/>
          <w:sz w:val="20"/>
        </w:rPr>
        <w:instrText xml:space="preserve"> SEQ Figure \* ARABIC </w:instrText>
      </w:r>
      <w:r w:rsidR="00F411B2" w:rsidRPr="009B1B62">
        <w:rPr>
          <w:rFonts w:asciiTheme="majorHAnsi" w:hAnsiTheme="majorHAnsi" w:cs="Arial"/>
          <w:sz w:val="20"/>
        </w:rPr>
        <w:fldChar w:fldCharType="separate"/>
      </w:r>
      <w:r w:rsidR="00947271">
        <w:rPr>
          <w:rFonts w:asciiTheme="majorHAnsi" w:hAnsiTheme="majorHAnsi" w:cs="Arial"/>
          <w:noProof/>
          <w:sz w:val="20"/>
        </w:rPr>
        <w:t>1</w:t>
      </w:r>
      <w:r w:rsidR="00F411B2" w:rsidRPr="009B1B62">
        <w:rPr>
          <w:rFonts w:asciiTheme="majorHAnsi" w:hAnsiTheme="majorHAnsi" w:cs="Arial"/>
          <w:sz w:val="20"/>
        </w:rPr>
        <w:fldChar w:fldCharType="end"/>
      </w:r>
      <w:r w:rsidRPr="009B1B62">
        <w:rPr>
          <w:rFonts w:asciiTheme="majorHAnsi" w:hAnsiTheme="majorHAnsi" w:cs="Arial"/>
          <w:sz w:val="20"/>
        </w:rPr>
        <w:t xml:space="preserve">. </w:t>
      </w:r>
      <w:r w:rsidR="00667EA3" w:rsidRPr="009B1B62">
        <w:rPr>
          <w:rFonts w:asciiTheme="majorHAnsi" w:hAnsiTheme="majorHAnsi" w:cs="Arial"/>
          <w:sz w:val="20"/>
        </w:rPr>
        <w:t xml:space="preserve">EGI federated identity </w:t>
      </w:r>
      <w:r w:rsidR="00442280" w:rsidRPr="009B1B62">
        <w:rPr>
          <w:rFonts w:asciiTheme="majorHAnsi" w:hAnsiTheme="majorHAnsi" w:cs="Arial"/>
          <w:sz w:val="20"/>
        </w:rPr>
        <w:t>platform</w:t>
      </w:r>
    </w:p>
    <w:p w:rsidR="003A4444" w:rsidRDefault="003A4444" w:rsidP="00C75A6A">
      <w:pPr>
        <w:ind w:firstLine="284"/>
        <w:rPr>
          <w:rFonts w:asciiTheme="majorHAnsi" w:hAnsiTheme="majorHAnsi"/>
        </w:rPr>
      </w:pPr>
    </w:p>
    <w:p w:rsidR="00A74E6D" w:rsidRDefault="00A74E6D" w:rsidP="00A46FF4">
      <w:pPr>
        <w:rPr>
          <w:rFonts w:asciiTheme="majorHAnsi" w:hAnsiTheme="majorHAnsi"/>
        </w:rPr>
      </w:pPr>
      <w:r>
        <w:rPr>
          <w:rFonts w:asciiTheme="majorHAnsi" w:hAnsiTheme="majorHAnsi"/>
        </w:rPr>
        <w:lastRenderedPageBreak/>
        <w:t xml:space="preserve">The blue components of Figure 1 represent the services of the platform. The red components belong to the identity federation. The grey component represents the services that EGI resource centres provide and protect with X509 certificates. </w:t>
      </w:r>
    </w:p>
    <w:p w:rsidR="00A74E6D" w:rsidRDefault="00205DD3" w:rsidP="00A46FF4">
      <w:pPr>
        <w:rPr>
          <w:rFonts w:asciiTheme="majorHAnsi" w:hAnsiTheme="majorHAnsi"/>
        </w:rPr>
      </w:pPr>
      <w:r>
        <w:rPr>
          <w:rFonts w:asciiTheme="majorHAnsi" w:hAnsiTheme="majorHAnsi"/>
        </w:rPr>
        <w:t xml:space="preserve">After </w:t>
      </w:r>
      <w:r w:rsidR="00925D8E">
        <w:rPr>
          <w:rFonts w:asciiTheme="majorHAnsi" w:hAnsiTheme="majorHAnsi"/>
        </w:rPr>
        <w:t xml:space="preserve">being </w:t>
      </w:r>
      <w:r>
        <w:rPr>
          <w:rFonts w:asciiTheme="majorHAnsi" w:hAnsiTheme="majorHAnsi"/>
        </w:rPr>
        <w:t>imple</w:t>
      </w:r>
      <w:r w:rsidR="007956A4">
        <w:rPr>
          <w:rFonts w:asciiTheme="majorHAnsi" w:hAnsiTheme="majorHAnsi"/>
        </w:rPr>
        <w:t xml:space="preserve">mented, the platform </w:t>
      </w:r>
      <w:r w:rsidR="00080D1E">
        <w:rPr>
          <w:rFonts w:asciiTheme="majorHAnsi" w:hAnsiTheme="majorHAnsi"/>
        </w:rPr>
        <w:t>will</w:t>
      </w:r>
      <w:r w:rsidR="00925D8E">
        <w:rPr>
          <w:rFonts w:asciiTheme="majorHAnsi" w:hAnsiTheme="majorHAnsi"/>
        </w:rPr>
        <w:t xml:space="preserve"> be available for community-</w:t>
      </w:r>
      <w:r w:rsidR="007956A4">
        <w:rPr>
          <w:rFonts w:asciiTheme="majorHAnsi" w:hAnsiTheme="majorHAnsi"/>
        </w:rPr>
        <w:t xml:space="preserve"> specific VREs </w:t>
      </w:r>
      <w:r w:rsidR="00816C97">
        <w:rPr>
          <w:rFonts w:asciiTheme="majorHAnsi" w:hAnsiTheme="majorHAnsi"/>
        </w:rPr>
        <w:t xml:space="preserve">that need to be integrated </w:t>
      </w:r>
      <w:r w:rsidR="00925D8E">
        <w:rPr>
          <w:rFonts w:asciiTheme="majorHAnsi" w:hAnsiTheme="majorHAnsi"/>
        </w:rPr>
        <w:t>with</w:t>
      </w:r>
      <w:r w:rsidR="007956A4">
        <w:rPr>
          <w:rFonts w:asciiTheme="majorHAnsi" w:hAnsiTheme="majorHAnsi"/>
        </w:rPr>
        <w:t xml:space="preserve"> </w:t>
      </w:r>
      <w:r w:rsidR="00816C97">
        <w:rPr>
          <w:rFonts w:asciiTheme="majorHAnsi" w:hAnsiTheme="majorHAnsi"/>
        </w:rPr>
        <w:t xml:space="preserve">the </w:t>
      </w:r>
      <w:r w:rsidR="007956A4">
        <w:rPr>
          <w:rFonts w:asciiTheme="majorHAnsi" w:hAnsiTheme="majorHAnsi"/>
        </w:rPr>
        <w:t>EGI</w:t>
      </w:r>
      <w:r w:rsidR="00816C97">
        <w:rPr>
          <w:rFonts w:asciiTheme="majorHAnsi" w:hAnsiTheme="majorHAnsi"/>
        </w:rPr>
        <w:t xml:space="preserve"> production infrastructure and need to provide </w:t>
      </w:r>
      <w:r w:rsidR="007646AD">
        <w:rPr>
          <w:rFonts w:asciiTheme="majorHAnsi" w:hAnsiTheme="majorHAnsi"/>
        </w:rPr>
        <w:t>institutional username and password based login</w:t>
      </w:r>
      <w:r w:rsidR="00816C97">
        <w:rPr>
          <w:rFonts w:asciiTheme="majorHAnsi" w:hAnsiTheme="majorHAnsi"/>
        </w:rPr>
        <w:t xml:space="preserve">. </w:t>
      </w:r>
      <w:r w:rsidR="00A46FF4">
        <w:rPr>
          <w:rFonts w:asciiTheme="majorHAnsi" w:hAnsiTheme="majorHAnsi"/>
        </w:rPr>
        <w:t>T</w:t>
      </w:r>
      <w:r w:rsidR="00816C97">
        <w:rPr>
          <w:rFonts w:asciiTheme="majorHAnsi" w:hAnsiTheme="majorHAnsi"/>
        </w:rPr>
        <w:t xml:space="preserve">o those who develop these VREs </w:t>
      </w:r>
      <w:r w:rsidR="00104308">
        <w:rPr>
          <w:rFonts w:asciiTheme="majorHAnsi" w:hAnsiTheme="majorHAnsi"/>
        </w:rPr>
        <w:t xml:space="preserve">should be able to consume the platform in a </w:t>
      </w:r>
      <w:r w:rsidR="00925D8E">
        <w:rPr>
          <w:rFonts w:asciiTheme="majorHAnsi" w:hAnsiTheme="majorHAnsi"/>
        </w:rPr>
        <w:t xml:space="preserve"> </w:t>
      </w:r>
      <w:r w:rsidR="00A46FF4">
        <w:rPr>
          <w:rFonts w:asciiTheme="majorHAnsi" w:hAnsiTheme="majorHAnsi"/>
        </w:rPr>
        <w:t>‘</w:t>
      </w:r>
      <w:r w:rsidR="008E56B1">
        <w:rPr>
          <w:rFonts w:asciiTheme="majorHAnsi" w:hAnsiTheme="majorHAnsi"/>
        </w:rPr>
        <w:t>p</w:t>
      </w:r>
      <w:r w:rsidR="00DD3434">
        <w:rPr>
          <w:rFonts w:asciiTheme="majorHAnsi" w:hAnsiTheme="majorHAnsi"/>
        </w:rPr>
        <w:t xml:space="preserve">latform </w:t>
      </w:r>
      <w:r w:rsidR="00A46FF4">
        <w:rPr>
          <w:rFonts w:asciiTheme="majorHAnsi" w:hAnsiTheme="majorHAnsi"/>
        </w:rPr>
        <w:t xml:space="preserve">as a service’ </w:t>
      </w:r>
      <w:r w:rsidR="009E3A2C">
        <w:rPr>
          <w:rFonts w:asciiTheme="majorHAnsi" w:hAnsiTheme="majorHAnsi"/>
        </w:rPr>
        <w:t>(</w:t>
      </w:r>
      <w:proofErr w:type="spellStart"/>
      <w:r w:rsidR="009E3A2C">
        <w:rPr>
          <w:rFonts w:asciiTheme="majorHAnsi" w:hAnsiTheme="majorHAnsi"/>
        </w:rPr>
        <w:t>PaaS</w:t>
      </w:r>
      <w:proofErr w:type="spellEnd"/>
      <w:r w:rsidR="009E3A2C">
        <w:rPr>
          <w:rFonts w:asciiTheme="majorHAnsi" w:hAnsiTheme="majorHAnsi"/>
        </w:rPr>
        <w:t xml:space="preserve">) </w:t>
      </w:r>
      <w:r w:rsidR="003E1ECD">
        <w:rPr>
          <w:rFonts w:asciiTheme="majorHAnsi" w:hAnsiTheme="majorHAnsi"/>
        </w:rPr>
        <w:t>fashion</w:t>
      </w:r>
      <w:r w:rsidR="00A46FF4">
        <w:rPr>
          <w:rFonts w:asciiTheme="majorHAnsi" w:hAnsiTheme="majorHAnsi"/>
        </w:rPr>
        <w:t xml:space="preserve">, </w:t>
      </w:r>
      <w:r w:rsidR="00891065">
        <w:rPr>
          <w:rFonts w:asciiTheme="majorHAnsi" w:hAnsiTheme="majorHAnsi"/>
        </w:rPr>
        <w:t>with</w:t>
      </w:r>
      <w:r w:rsidR="00A46FF4">
        <w:rPr>
          <w:rFonts w:asciiTheme="majorHAnsi" w:hAnsiTheme="majorHAnsi"/>
        </w:rPr>
        <w:t xml:space="preserve"> minimal (ideally zero) installation and configuration</w:t>
      </w:r>
      <w:r w:rsidR="0088490D">
        <w:rPr>
          <w:rFonts w:asciiTheme="majorHAnsi" w:hAnsiTheme="majorHAnsi"/>
        </w:rPr>
        <w:t xml:space="preserve">. </w:t>
      </w:r>
      <w:r w:rsidR="009C52A1">
        <w:rPr>
          <w:rFonts w:asciiTheme="majorHAnsi" w:hAnsiTheme="majorHAnsi"/>
        </w:rPr>
        <w:t>Manual c</w:t>
      </w:r>
      <w:r w:rsidR="003E1ECD">
        <w:rPr>
          <w:rFonts w:asciiTheme="majorHAnsi" w:hAnsiTheme="majorHAnsi"/>
        </w:rPr>
        <w:t>onfigur</w:t>
      </w:r>
      <w:r w:rsidR="009C52A1">
        <w:rPr>
          <w:rFonts w:asciiTheme="majorHAnsi" w:hAnsiTheme="majorHAnsi"/>
        </w:rPr>
        <w:t>ation of</w:t>
      </w:r>
      <w:r w:rsidR="003E1ECD">
        <w:rPr>
          <w:rFonts w:asciiTheme="majorHAnsi" w:hAnsiTheme="majorHAnsi"/>
        </w:rPr>
        <w:t xml:space="preserve"> </w:t>
      </w:r>
      <w:r w:rsidR="0088490D">
        <w:rPr>
          <w:rFonts w:asciiTheme="majorHAnsi" w:hAnsiTheme="majorHAnsi"/>
        </w:rPr>
        <w:t>domain specific user</w:t>
      </w:r>
      <w:r w:rsidR="003E1ECD">
        <w:rPr>
          <w:rFonts w:asciiTheme="majorHAnsi" w:hAnsiTheme="majorHAnsi"/>
        </w:rPr>
        <w:t xml:space="preserve"> </w:t>
      </w:r>
      <w:r w:rsidR="00FC6B01">
        <w:rPr>
          <w:rFonts w:asciiTheme="majorHAnsi" w:hAnsiTheme="majorHAnsi"/>
        </w:rPr>
        <w:t>registries</w:t>
      </w:r>
      <w:r w:rsidR="003E1ECD">
        <w:rPr>
          <w:rFonts w:asciiTheme="majorHAnsi" w:hAnsiTheme="majorHAnsi"/>
        </w:rPr>
        <w:t xml:space="preserve"> </w:t>
      </w:r>
      <w:r w:rsidR="00C37C18">
        <w:rPr>
          <w:rFonts w:asciiTheme="majorHAnsi" w:hAnsiTheme="majorHAnsi"/>
        </w:rPr>
        <w:t xml:space="preserve">to </w:t>
      </w:r>
      <w:r w:rsidR="006E16BF">
        <w:rPr>
          <w:rFonts w:asciiTheme="majorHAnsi" w:hAnsiTheme="majorHAnsi"/>
        </w:rPr>
        <w:t xml:space="preserve">act as </w:t>
      </w:r>
      <w:proofErr w:type="spellStart"/>
      <w:r w:rsidR="006E16BF">
        <w:rPr>
          <w:rFonts w:asciiTheme="majorHAnsi" w:hAnsiTheme="majorHAnsi"/>
        </w:rPr>
        <w:t>IdPs</w:t>
      </w:r>
      <w:proofErr w:type="spellEnd"/>
      <w:r w:rsidR="006E16BF">
        <w:rPr>
          <w:rFonts w:asciiTheme="majorHAnsi" w:hAnsiTheme="majorHAnsi"/>
        </w:rPr>
        <w:t xml:space="preserve"> in</w:t>
      </w:r>
      <w:r w:rsidR="00A97556">
        <w:rPr>
          <w:rFonts w:asciiTheme="majorHAnsi" w:hAnsiTheme="majorHAnsi"/>
        </w:rPr>
        <w:t xml:space="preserve"> </w:t>
      </w:r>
      <w:proofErr w:type="spellStart"/>
      <w:r w:rsidR="00A97556">
        <w:rPr>
          <w:rFonts w:asciiTheme="majorHAnsi" w:hAnsiTheme="majorHAnsi"/>
        </w:rPr>
        <w:t>GrIDP</w:t>
      </w:r>
      <w:proofErr w:type="spellEnd"/>
      <w:r w:rsidR="00C37C18">
        <w:rPr>
          <w:rFonts w:asciiTheme="majorHAnsi" w:hAnsiTheme="majorHAnsi"/>
        </w:rPr>
        <w:t xml:space="preserve">, </w:t>
      </w:r>
      <w:r w:rsidR="000C2923">
        <w:rPr>
          <w:rFonts w:asciiTheme="majorHAnsi" w:hAnsiTheme="majorHAnsi"/>
        </w:rPr>
        <w:t>manual c</w:t>
      </w:r>
      <w:r w:rsidR="00C37C18">
        <w:rPr>
          <w:rFonts w:asciiTheme="majorHAnsi" w:hAnsiTheme="majorHAnsi"/>
        </w:rPr>
        <w:t>onfigur</w:t>
      </w:r>
      <w:r w:rsidR="000C2923">
        <w:rPr>
          <w:rFonts w:asciiTheme="majorHAnsi" w:hAnsiTheme="majorHAnsi"/>
        </w:rPr>
        <w:t>ation</w:t>
      </w:r>
      <w:r w:rsidR="00C37C18">
        <w:rPr>
          <w:rFonts w:asciiTheme="majorHAnsi" w:hAnsiTheme="majorHAnsi"/>
        </w:rPr>
        <w:t xml:space="preserve"> </w:t>
      </w:r>
      <w:r w:rsidR="00CA7B3F">
        <w:rPr>
          <w:rFonts w:asciiTheme="majorHAnsi" w:hAnsiTheme="majorHAnsi"/>
        </w:rPr>
        <w:t xml:space="preserve">of </w:t>
      </w:r>
      <w:r w:rsidR="00F34F19">
        <w:rPr>
          <w:rFonts w:asciiTheme="majorHAnsi" w:hAnsiTheme="majorHAnsi"/>
        </w:rPr>
        <w:t xml:space="preserve">domain specific </w:t>
      </w:r>
      <w:r w:rsidR="00C37C18">
        <w:rPr>
          <w:rFonts w:asciiTheme="majorHAnsi" w:hAnsiTheme="majorHAnsi"/>
        </w:rPr>
        <w:t>portal</w:t>
      </w:r>
      <w:r w:rsidR="00F34F19">
        <w:rPr>
          <w:rFonts w:asciiTheme="majorHAnsi" w:hAnsiTheme="majorHAnsi"/>
        </w:rPr>
        <w:t>s</w:t>
      </w:r>
      <w:r w:rsidR="00626408">
        <w:rPr>
          <w:rFonts w:asciiTheme="majorHAnsi" w:hAnsiTheme="majorHAnsi"/>
        </w:rPr>
        <w:t xml:space="preserve"> to become </w:t>
      </w:r>
      <w:r w:rsidR="00D872AF">
        <w:rPr>
          <w:rFonts w:asciiTheme="majorHAnsi" w:hAnsiTheme="majorHAnsi"/>
        </w:rPr>
        <w:t>SPs</w:t>
      </w:r>
      <w:r w:rsidR="003E1ECD">
        <w:rPr>
          <w:rFonts w:asciiTheme="majorHAnsi" w:hAnsiTheme="majorHAnsi"/>
        </w:rPr>
        <w:t xml:space="preserve"> is inevitable. </w:t>
      </w:r>
      <w:r w:rsidR="009C52A1">
        <w:rPr>
          <w:rFonts w:asciiTheme="majorHAnsi" w:hAnsiTheme="majorHAnsi"/>
        </w:rPr>
        <w:t>E</w:t>
      </w:r>
      <w:r w:rsidR="003E1ECD">
        <w:rPr>
          <w:rFonts w:asciiTheme="majorHAnsi" w:hAnsiTheme="majorHAnsi"/>
        </w:rPr>
        <w:t xml:space="preserve">verything else </w:t>
      </w:r>
      <w:r w:rsidR="001E19FD">
        <w:rPr>
          <w:rFonts w:asciiTheme="majorHAnsi" w:hAnsiTheme="majorHAnsi"/>
        </w:rPr>
        <w:t>from</w:t>
      </w:r>
      <w:r w:rsidR="003E1ECD">
        <w:rPr>
          <w:rFonts w:asciiTheme="majorHAnsi" w:hAnsiTheme="majorHAnsi"/>
        </w:rPr>
        <w:t xml:space="preserve"> the platform </w:t>
      </w:r>
      <w:r w:rsidR="00072037">
        <w:rPr>
          <w:rFonts w:asciiTheme="majorHAnsi" w:hAnsiTheme="majorHAnsi"/>
        </w:rPr>
        <w:t>can</w:t>
      </w:r>
      <w:r w:rsidR="0055457C">
        <w:rPr>
          <w:rFonts w:asciiTheme="majorHAnsi" w:hAnsiTheme="majorHAnsi"/>
        </w:rPr>
        <w:t xml:space="preserve"> be</w:t>
      </w:r>
      <w:r w:rsidR="003E1ECD">
        <w:rPr>
          <w:rFonts w:asciiTheme="majorHAnsi" w:hAnsiTheme="majorHAnsi"/>
        </w:rPr>
        <w:t xml:space="preserve"> delivered in a </w:t>
      </w:r>
      <w:proofErr w:type="spellStart"/>
      <w:r w:rsidR="00217588">
        <w:rPr>
          <w:rFonts w:asciiTheme="majorHAnsi" w:hAnsiTheme="majorHAnsi"/>
        </w:rPr>
        <w:t>P</w:t>
      </w:r>
      <w:r w:rsidR="003E1ECD">
        <w:rPr>
          <w:rFonts w:asciiTheme="majorHAnsi" w:hAnsiTheme="majorHAnsi"/>
        </w:rPr>
        <w:t>aaS</w:t>
      </w:r>
      <w:proofErr w:type="spellEnd"/>
      <w:r w:rsidR="003E1ECD">
        <w:rPr>
          <w:rFonts w:asciiTheme="majorHAnsi" w:hAnsiTheme="majorHAnsi"/>
        </w:rPr>
        <w:t xml:space="preserve"> </w:t>
      </w:r>
      <w:r w:rsidR="0025770B">
        <w:rPr>
          <w:rFonts w:asciiTheme="majorHAnsi" w:hAnsiTheme="majorHAnsi"/>
        </w:rPr>
        <w:t>fashion</w:t>
      </w:r>
      <w:r w:rsidR="0055457C">
        <w:rPr>
          <w:rFonts w:asciiTheme="majorHAnsi" w:hAnsiTheme="majorHAnsi"/>
        </w:rPr>
        <w:t xml:space="preserve"> </w:t>
      </w:r>
      <w:r w:rsidR="008A421E">
        <w:rPr>
          <w:rFonts w:asciiTheme="majorHAnsi" w:hAnsiTheme="majorHAnsi"/>
        </w:rPr>
        <w:t>by centrally</w:t>
      </w:r>
      <w:r w:rsidR="0055457C">
        <w:rPr>
          <w:rFonts w:asciiTheme="majorHAnsi" w:hAnsiTheme="majorHAnsi"/>
        </w:rPr>
        <w:t xml:space="preserve"> </w:t>
      </w:r>
      <w:r w:rsidR="008A421E">
        <w:rPr>
          <w:rFonts w:asciiTheme="majorHAnsi" w:hAnsiTheme="majorHAnsi"/>
        </w:rPr>
        <w:t xml:space="preserve">operated </w:t>
      </w:r>
      <w:r w:rsidR="0055457C">
        <w:rPr>
          <w:rFonts w:asciiTheme="majorHAnsi" w:hAnsiTheme="majorHAnsi"/>
        </w:rPr>
        <w:t xml:space="preserve">service instances </w:t>
      </w:r>
      <w:r w:rsidR="008A421E">
        <w:rPr>
          <w:rFonts w:asciiTheme="majorHAnsi" w:hAnsiTheme="majorHAnsi"/>
        </w:rPr>
        <w:t>from</w:t>
      </w:r>
      <w:r w:rsidR="0055457C">
        <w:rPr>
          <w:rFonts w:asciiTheme="majorHAnsi" w:hAnsiTheme="majorHAnsi"/>
        </w:rPr>
        <w:t xml:space="preserve"> the NGIs</w:t>
      </w:r>
      <w:r w:rsidR="008A421E">
        <w:rPr>
          <w:rFonts w:asciiTheme="majorHAnsi" w:hAnsiTheme="majorHAnsi"/>
        </w:rPr>
        <w:t xml:space="preserve">. </w:t>
      </w:r>
      <w:r w:rsidR="006B326E">
        <w:rPr>
          <w:rFonts w:asciiTheme="majorHAnsi" w:hAnsiTheme="majorHAnsi"/>
        </w:rPr>
        <w:t xml:space="preserve">(Whether </w:t>
      </w:r>
      <w:r w:rsidR="000B099C">
        <w:rPr>
          <w:rFonts w:asciiTheme="majorHAnsi" w:hAnsiTheme="majorHAnsi"/>
        </w:rPr>
        <w:t xml:space="preserve">one </w:t>
      </w:r>
      <w:r w:rsidR="006B326E">
        <w:rPr>
          <w:rFonts w:asciiTheme="majorHAnsi" w:hAnsiTheme="majorHAnsi"/>
        </w:rPr>
        <w:t xml:space="preserve">single instance of the </w:t>
      </w:r>
      <w:r w:rsidR="000D356F">
        <w:rPr>
          <w:rFonts w:asciiTheme="majorHAnsi" w:hAnsiTheme="majorHAnsi"/>
        </w:rPr>
        <w:t xml:space="preserve">Attribute, Authorisation policy and the Proxy factory </w:t>
      </w:r>
      <w:r w:rsidR="006B326E">
        <w:rPr>
          <w:rFonts w:asciiTheme="majorHAnsi" w:hAnsiTheme="majorHAnsi"/>
        </w:rPr>
        <w:t xml:space="preserve">services could serve </w:t>
      </w:r>
      <w:r w:rsidR="00B86EF4">
        <w:rPr>
          <w:rFonts w:asciiTheme="majorHAnsi" w:hAnsiTheme="majorHAnsi"/>
        </w:rPr>
        <w:t>the whole</w:t>
      </w:r>
      <w:r w:rsidR="006B326E">
        <w:rPr>
          <w:rFonts w:asciiTheme="majorHAnsi" w:hAnsiTheme="majorHAnsi"/>
        </w:rPr>
        <w:t xml:space="preserve"> community, or multiple instances </w:t>
      </w:r>
      <w:r w:rsidR="00B86EF4">
        <w:rPr>
          <w:rFonts w:asciiTheme="majorHAnsi" w:hAnsiTheme="majorHAnsi"/>
        </w:rPr>
        <w:t xml:space="preserve">of these services </w:t>
      </w:r>
      <w:r w:rsidR="006B326E">
        <w:rPr>
          <w:rFonts w:asciiTheme="majorHAnsi" w:hAnsiTheme="majorHAnsi"/>
        </w:rPr>
        <w:t xml:space="preserve">are needed is not a discussion point until we know </w:t>
      </w:r>
      <w:r w:rsidR="00A039F3">
        <w:rPr>
          <w:rFonts w:asciiTheme="majorHAnsi" w:hAnsiTheme="majorHAnsi"/>
        </w:rPr>
        <w:t xml:space="preserve">the </w:t>
      </w:r>
      <w:r w:rsidR="006B326E">
        <w:rPr>
          <w:rFonts w:asciiTheme="majorHAnsi" w:hAnsiTheme="majorHAnsi"/>
        </w:rPr>
        <w:t xml:space="preserve">service implementations.) </w:t>
      </w:r>
    </w:p>
    <w:p w:rsidR="00A46FF4" w:rsidRPr="00ED1349" w:rsidRDefault="00A74E6D" w:rsidP="00A46FF4">
      <w:pPr>
        <w:rPr>
          <w:rFonts w:asciiTheme="majorHAnsi" w:hAnsiTheme="majorHAnsi"/>
        </w:rPr>
      </w:pPr>
      <w:r>
        <w:rPr>
          <w:rFonts w:asciiTheme="majorHAnsi" w:hAnsiTheme="majorHAnsi"/>
        </w:rPr>
        <w:t>T</w:t>
      </w:r>
      <w:r w:rsidR="004340F7">
        <w:rPr>
          <w:rFonts w:asciiTheme="majorHAnsi" w:hAnsiTheme="majorHAnsi"/>
        </w:rPr>
        <w:t>he platform must</w:t>
      </w:r>
      <w:r w:rsidR="00A46FF4" w:rsidRPr="00ED1349">
        <w:rPr>
          <w:rFonts w:asciiTheme="majorHAnsi" w:hAnsiTheme="majorHAnsi"/>
        </w:rPr>
        <w:t xml:space="preserve"> </w:t>
      </w:r>
      <w:r w:rsidR="00F20F5B">
        <w:rPr>
          <w:rFonts w:asciiTheme="majorHAnsi" w:hAnsiTheme="majorHAnsi"/>
        </w:rPr>
        <w:t xml:space="preserve">be able to </w:t>
      </w:r>
      <w:r w:rsidR="00445CF2">
        <w:rPr>
          <w:rFonts w:asciiTheme="majorHAnsi" w:hAnsiTheme="majorHAnsi"/>
        </w:rPr>
        <w:t>provide services</w:t>
      </w:r>
      <w:r w:rsidR="00F20F5B">
        <w:rPr>
          <w:rFonts w:asciiTheme="majorHAnsi" w:hAnsiTheme="majorHAnsi"/>
        </w:rPr>
        <w:t xml:space="preserve"> </w:t>
      </w:r>
      <w:r w:rsidR="00445CF2">
        <w:rPr>
          <w:rFonts w:asciiTheme="majorHAnsi" w:hAnsiTheme="majorHAnsi"/>
        </w:rPr>
        <w:t xml:space="preserve">for </w:t>
      </w:r>
      <w:r w:rsidR="00F20F5B">
        <w:rPr>
          <w:rFonts w:asciiTheme="majorHAnsi" w:hAnsiTheme="majorHAnsi"/>
        </w:rPr>
        <w:t xml:space="preserve">community-specific </w:t>
      </w:r>
      <w:r w:rsidR="004214F0">
        <w:rPr>
          <w:rFonts w:asciiTheme="majorHAnsi" w:hAnsiTheme="majorHAnsi"/>
        </w:rPr>
        <w:t xml:space="preserve">identity </w:t>
      </w:r>
      <w:r w:rsidR="00F20F5B">
        <w:rPr>
          <w:rFonts w:asciiTheme="majorHAnsi" w:hAnsiTheme="majorHAnsi"/>
        </w:rPr>
        <w:t>federations</w:t>
      </w:r>
      <w:r w:rsidR="000B2F69">
        <w:rPr>
          <w:rFonts w:asciiTheme="majorHAnsi" w:hAnsiTheme="majorHAnsi"/>
        </w:rPr>
        <w:t xml:space="preserve">, not just to </w:t>
      </w:r>
      <w:proofErr w:type="spellStart"/>
      <w:r w:rsidR="000B2F69">
        <w:rPr>
          <w:rFonts w:asciiTheme="majorHAnsi" w:hAnsiTheme="majorHAnsi"/>
        </w:rPr>
        <w:t>GrIDP</w:t>
      </w:r>
      <w:proofErr w:type="spellEnd"/>
      <w:r w:rsidR="00F20F5B">
        <w:rPr>
          <w:rFonts w:asciiTheme="majorHAnsi" w:hAnsiTheme="majorHAnsi"/>
        </w:rPr>
        <w:t xml:space="preserve">. </w:t>
      </w:r>
      <w:r w:rsidR="003E0A9B">
        <w:rPr>
          <w:rFonts w:asciiTheme="majorHAnsi" w:hAnsiTheme="majorHAnsi"/>
        </w:rPr>
        <w:t>T</w:t>
      </w:r>
      <w:r w:rsidR="00C8170E">
        <w:rPr>
          <w:rFonts w:asciiTheme="majorHAnsi" w:hAnsiTheme="majorHAnsi"/>
        </w:rPr>
        <w:t xml:space="preserve">hose communities that already </w:t>
      </w:r>
      <w:r w:rsidR="00891D8E">
        <w:rPr>
          <w:rFonts w:asciiTheme="majorHAnsi" w:hAnsiTheme="majorHAnsi"/>
        </w:rPr>
        <w:t>have</w:t>
      </w:r>
      <w:r w:rsidR="007C5015">
        <w:rPr>
          <w:rFonts w:asciiTheme="majorHAnsi" w:hAnsiTheme="majorHAnsi"/>
        </w:rPr>
        <w:t xml:space="preserve"> </w:t>
      </w:r>
      <w:r w:rsidR="00C8170E">
        <w:rPr>
          <w:rFonts w:asciiTheme="majorHAnsi" w:hAnsiTheme="majorHAnsi"/>
        </w:rPr>
        <w:t xml:space="preserve"> </w:t>
      </w:r>
      <w:r w:rsidR="007C5015">
        <w:rPr>
          <w:rFonts w:asciiTheme="majorHAnsi" w:hAnsiTheme="majorHAnsi"/>
        </w:rPr>
        <w:t xml:space="preserve">their own </w:t>
      </w:r>
      <w:r w:rsidR="00C8170E">
        <w:rPr>
          <w:rFonts w:asciiTheme="majorHAnsi" w:hAnsiTheme="majorHAnsi"/>
        </w:rPr>
        <w:t>identity federations do not even have a cho</w:t>
      </w:r>
      <w:r w:rsidR="003E0A9B">
        <w:rPr>
          <w:rFonts w:asciiTheme="majorHAnsi" w:hAnsiTheme="majorHAnsi"/>
        </w:rPr>
        <w:t>ice</w:t>
      </w:r>
      <w:r w:rsidR="00C8170E">
        <w:rPr>
          <w:rFonts w:asciiTheme="majorHAnsi" w:hAnsiTheme="majorHAnsi"/>
        </w:rPr>
        <w:t xml:space="preserve"> and </w:t>
      </w:r>
      <w:r w:rsidR="003E0A9B">
        <w:rPr>
          <w:rFonts w:asciiTheme="majorHAnsi" w:hAnsiTheme="majorHAnsi"/>
        </w:rPr>
        <w:t xml:space="preserve">will definitely </w:t>
      </w:r>
      <w:r w:rsidR="00C8170E">
        <w:rPr>
          <w:rFonts w:asciiTheme="majorHAnsi" w:hAnsiTheme="majorHAnsi"/>
        </w:rPr>
        <w:t xml:space="preserve">need </w:t>
      </w:r>
      <w:r w:rsidR="00AE70A6">
        <w:rPr>
          <w:rFonts w:asciiTheme="majorHAnsi" w:hAnsiTheme="majorHAnsi"/>
        </w:rPr>
        <w:t>the</w:t>
      </w:r>
      <w:r w:rsidR="00E27ACF">
        <w:rPr>
          <w:rFonts w:asciiTheme="majorHAnsi" w:hAnsiTheme="majorHAnsi"/>
        </w:rPr>
        <w:t xml:space="preserve"> </w:t>
      </w:r>
      <w:r w:rsidR="007C5015">
        <w:rPr>
          <w:rFonts w:asciiTheme="majorHAnsi" w:hAnsiTheme="majorHAnsi"/>
        </w:rPr>
        <w:t xml:space="preserve">platform to be </w:t>
      </w:r>
      <w:r w:rsidR="00891D8E">
        <w:rPr>
          <w:rFonts w:asciiTheme="majorHAnsi" w:hAnsiTheme="majorHAnsi"/>
        </w:rPr>
        <w:t xml:space="preserve">flexible </w:t>
      </w:r>
      <w:r w:rsidR="008B7011">
        <w:rPr>
          <w:rFonts w:asciiTheme="majorHAnsi" w:hAnsiTheme="majorHAnsi"/>
        </w:rPr>
        <w:t>enough to interact with</w:t>
      </w:r>
      <w:r w:rsidR="00891D8E">
        <w:rPr>
          <w:rFonts w:asciiTheme="majorHAnsi" w:hAnsiTheme="majorHAnsi"/>
        </w:rPr>
        <w:t xml:space="preserve"> community-specific </w:t>
      </w:r>
      <w:r w:rsidR="008B7011">
        <w:rPr>
          <w:rFonts w:asciiTheme="majorHAnsi" w:hAnsiTheme="majorHAnsi"/>
        </w:rPr>
        <w:t>identity federations</w:t>
      </w:r>
      <w:r>
        <w:rPr>
          <w:rFonts w:asciiTheme="majorHAnsi" w:hAnsiTheme="majorHAnsi"/>
        </w:rPr>
        <w:t xml:space="preserve"> operated by themselves or the NRENs</w:t>
      </w:r>
      <w:r w:rsidR="00891D8E">
        <w:rPr>
          <w:rFonts w:asciiTheme="majorHAnsi" w:hAnsiTheme="majorHAnsi"/>
        </w:rPr>
        <w:t xml:space="preserve">. Services of the platform must be </w:t>
      </w:r>
      <w:r w:rsidR="00791C58">
        <w:rPr>
          <w:rFonts w:asciiTheme="majorHAnsi" w:hAnsiTheme="majorHAnsi"/>
        </w:rPr>
        <w:t>consumable</w:t>
      </w:r>
      <w:r w:rsidR="002D18F1">
        <w:rPr>
          <w:rFonts w:asciiTheme="majorHAnsi" w:hAnsiTheme="majorHAnsi"/>
        </w:rPr>
        <w:t xml:space="preserve"> </w:t>
      </w:r>
      <w:r w:rsidR="00D034F6">
        <w:rPr>
          <w:rFonts w:asciiTheme="majorHAnsi" w:hAnsiTheme="majorHAnsi"/>
        </w:rPr>
        <w:t>individually</w:t>
      </w:r>
      <w:r w:rsidR="00850DF5">
        <w:rPr>
          <w:rFonts w:asciiTheme="majorHAnsi" w:hAnsiTheme="majorHAnsi"/>
        </w:rPr>
        <w:t xml:space="preserve">, but again without requiring </w:t>
      </w:r>
      <w:r w:rsidR="009B556E">
        <w:rPr>
          <w:rFonts w:asciiTheme="majorHAnsi" w:hAnsiTheme="majorHAnsi"/>
        </w:rPr>
        <w:t>the</w:t>
      </w:r>
      <w:r w:rsidR="002D18F1">
        <w:rPr>
          <w:rFonts w:asciiTheme="majorHAnsi" w:hAnsiTheme="majorHAnsi"/>
        </w:rPr>
        <w:t xml:space="preserve"> communities to download, install and operate those services </w:t>
      </w:r>
      <w:r w:rsidR="009B556E">
        <w:rPr>
          <w:rFonts w:asciiTheme="majorHAnsi" w:hAnsiTheme="majorHAnsi"/>
        </w:rPr>
        <w:t>for themselves</w:t>
      </w:r>
      <w:r w:rsidR="002D18F1">
        <w:rPr>
          <w:rFonts w:asciiTheme="majorHAnsi" w:hAnsiTheme="majorHAnsi"/>
        </w:rPr>
        <w:t xml:space="preserve">. </w:t>
      </w:r>
      <w:r w:rsidR="00AB2B5B">
        <w:rPr>
          <w:rFonts w:asciiTheme="majorHAnsi" w:hAnsiTheme="majorHAnsi"/>
        </w:rPr>
        <w:t>In these scenarios t</w:t>
      </w:r>
      <w:r w:rsidR="002D18F1">
        <w:rPr>
          <w:rFonts w:asciiTheme="majorHAnsi" w:hAnsiTheme="majorHAnsi"/>
        </w:rPr>
        <w:t xml:space="preserve">he </w:t>
      </w:r>
      <w:r w:rsidR="009B556E">
        <w:rPr>
          <w:rFonts w:asciiTheme="majorHAnsi" w:hAnsiTheme="majorHAnsi"/>
        </w:rPr>
        <w:t xml:space="preserve">services of the platform should act as </w:t>
      </w:r>
      <w:r w:rsidR="001434A0">
        <w:rPr>
          <w:rFonts w:asciiTheme="majorHAnsi" w:hAnsiTheme="majorHAnsi"/>
        </w:rPr>
        <w:t xml:space="preserve">independent </w:t>
      </w:r>
      <w:r w:rsidR="009B556E">
        <w:rPr>
          <w:rFonts w:asciiTheme="majorHAnsi" w:hAnsiTheme="majorHAnsi"/>
        </w:rPr>
        <w:t xml:space="preserve">elements </w:t>
      </w:r>
      <w:r w:rsidR="00AB2B5B">
        <w:rPr>
          <w:rFonts w:asciiTheme="majorHAnsi" w:hAnsiTheme="majorHAnsi"/>
        </w:rPr>
        <w:t>of the</w:t>
      </w:r>
      <w:r w:rsidR="009B556E">
        <w:rPr>
          <w:rFonts w:asciiTheme="majorHAnsi" w:hAnsiTheme="majorHAnsi"/>
        </w:rPr>
        <w:t xml:space="preserve"> ‘platform as a service’ </w:t>
      </w:r>
      <w:r w:rsidR="00AB2B5B">
        <w:rPr>
          <w:rFonts w:asciiTheme="majorHAnsi" w:hAnsiTheme="majorHAnsi"/>
        </w:rPr>
        <w:t>offering</w:t>
      </w:r>
      <w:r w:rsidR="009B556E">
        <w:rPr>
          <w:rFonts w:asciiTheme="majorHAnsi" w:hAnsiTheme="majorHAnsi"/>
        </w:rPr>
        <w:t xml:space="preserve">, consumable through e.g. REST APIs. </w:t>
      </w:r>
    </w:p>
    <w:p w:rsidR="005A6904" w:rsidRDefault="00807EDD" w:rsidP="003A4444">
      <w:pPr>
        <w:rPr>
          <w:rFonts w:asciiTheme="majorHAnsi" w:hAnsiTheme="majorHAnsi"/>
        </w:rPr>
      </w:pPr>
      <w:r>
        <w:rPr>
          <w:rFonts w:asciiTheme="majorHAnsi" w:hAnsiTheme="majorHAnsi"/>
        </w:rPr>
        <w:t xml:space="preserve">There are various production level services or </w:t>
      </w:r>
      <w:r w:rsidR="00B92F82">
        <w:rPr>
          <w:rFonts w:asciiTheme="majorHAnsi" w:hAnsiTheme="majorHAnsi"/>
        </w:rPr>
        <w:t xml:space="preserve">service </w:t>
      </w:r>
      <w:r>
        <w:rPr>
          <w:rFonts w:asciiTheme="majorHAnsi" w:hAnsiTheme="majorHAnsi"/>
        </w:rPr>
        <w:t>prototype</w:t>
      </w:r>
      <w:r w:rsidR="00B92F82">
        <w:rPr>
          <w:rFonts w:asciiTheme="majorHAnsi" w:hAnsiTheme="majorHAnsi"/>
        </w:rPr>
        <w:t>s</w:t>
      </w:r>
      <w:r>
        <w:rPr>
          <w:rFonts w:asciiTheme="majorHAnsi" w:hAnsiTheme="majorHAnsi"/>
        </w:rPr>
        <w:t xml:space="preserve"> within EGI that could </w:t>
      </w:r>
      <w:r w:rsidR="008142FD">
        <w:rPr>
          <w:rFonts w:asciiTheme="majorHAnsi" w:hAnsiTheme="majorHAnsi"/>
        </w:rPr>
        <w:t>be used in the platform as the</w:t>
      </w:r>
      <w:r>
        <w:rPr>
          <w:rFonts w:asciiTheme="majorHAnsi" w:hAnsiTheme="majorHAnsi"/>
        </w:rPr>
        <w:t xml:space="preserve"> Attribute provider, </w:t>
      </w:r>
      <w:r w:rsidR="00AF1631">
        <w:rPr>
          <w:rFonts w:asciiTheme="majorHAnsi" w:hAnsiTheme="majorHAnsi"/>
        </w:rPr>
        <w:t xml:space="preserve">the </w:t>
      </w:r>
      <w:r>
        <w:rPr>
          <w:rFonts w:asciiTheme="majorHAnsi" w:hAnsiTheme="majorHAnsi"/>
        </w:rPr>
        <w:t>X509 proxy factory</w:t>
      </w:r>
      <w:r w:rsidR="00B92F82">
        <w:rPr>
          <w:rFonts w:asciiTheme="majorHAnsi" w:hAnsiTheme="majorHAnsi"/>
        </w:rPr>
        <w:t xml:space="preserve"> </w:t>
      </w:r>
      <w:r w:rsidR="00B534AC">
        <w:rPr>
          <w:rFonts w:asciiTheme="majorHAnsi" w:hAnsiTheme="majorHAnsi"/>
        </w:rPr>
        <w:t>or as</w:t>
      </w:r>
      <w:r>
        <w:rPr>
          <w:rFonts w:asciiTheme="majorHAnsi" w:hAnsiTheme="majorHAnsi"/>
        </w:rPr>
        <w:t xml:space="preserve"> </w:t>
      </w:r>
      <w:r w:rsidR="00AF1631">
        <w:rPr>
          <w:rFonts w:asciiTheme="majorHAnsi" w:hAnsiTheme="majorHAnsi"/>
        </w:rPr>
        <w:t>the</w:t>
      </w:r>
      <w:r w:rsidR="008342B6">
        <w:rPr>
          <w:rFonts w:asciiTheme="majorHAnsi" w:hAnsiTheme="majorHAnsi"/>
        </w:rPr>
        <w:t xml:space="preserve"> Authoris</w:t>
      </w:r>
      <w:r>
        <w:rPr>
          <w:rFonts w:asciiTheme="majorHAnsi" w:hAnsiTheme="majorHAnsi"/>
        </w:rPr>
        <w:t xml:space="preserve">ation policy provider. </w:t>
      </w:r>
      <w:r w:rsidR="00BB1EF5">
        <w:rPr>
          <w:rFonts w:asciiTheme="majorHAnsi" w:hAnsiTheme="majorHAnsi"/>
        </w:rPr>
        <w:t>One</w:t>
      </w:r>
      <w:r w:rsidR="005A6904">
        <w:rPr>
          <w:rFonts w:asciiTheme="majorHAnsi" w:hAnsiTheme="majorHAnsi"/>
        </w:rPr>
        <w:t xml:space="preserve"> possible </w:t>
      </w:r>
      <w:r w:rsidR="008F1197">
        <w:rPr>
          <w:rFonts w:asciiTheme="majorHAnsi" w:hAnsiTheme="majorHAnsi"/>
        </w:rPr>
        <w:t xml:space="preserve">platform </w:t>
      </w:r>
      <w:r w:rsidR="005A6904">
        <w:rPr>
          <w:rFonts w:asciiTheme="majorHAnsi" w:hAnsiTheme="majorHAnsi"/>
        </w:rPr>
        <w:t xml:space="preserve">implementation </w:t>
      </w:r>
      <w:r w:rsidR="008A6F4E">
        <w:rPr>
          <w:rFonts w:asciiTheme="majorHAnsi" w:hAnsiTheme="majorHAnsi"/>
        </w:rPr>
        <w:t>for example could be</w:t>
      </w:r>
      <w:r w:rsidR="005A6904">
        <w:rPr>
          <w:rFonts w:asciiTheme="majorHAnsi" w:hAnsiTheme="majorHAnsi"/>
        </w:rPr>
        <w:t>:</w:t>
      </w:r>
    </w:p>
    <w:p w:rsidR="005A6904" w:rsidRDefault="005A6904" w:rsidP="005A6904">
      <w:pPr>
        <w:pStyle w:val="ListParagraph"/>
        <w:numPr>
          <w:ilvl w:val="0"/>
          <w:numId w:val="20"/>
        </w:numPr>
        <w:rPr>
          <w:rFonts w:asciiTheme="majorHAnsi" w:hAnsiTheme="majorHAnsi"/>
        </w:rPr>
      </w:pPr>
      <w:proofErr w:type="spellStart"/>
      <w:r>
        <w:rPr>
          <w:rFonts w:asciiTheme="majorHAnsi" w:hAnsiTheme="majorHAnsi"/>
        </w:rPr>
        <w:t>Unicore</w:t>
      </w:r>
      <w:proofErr w:type="spellEnd"/>
      <w:r>
        <w:rPr>
          <w:rFonts w:asciiTheme="majorHAnsi" w:hAnsiTheme="majorHAnsi"/>
        </w:rPr>
        <w:t xml:space="preserve"> UVOS service </w:t>
      </w:r>
      <w:r w:rsidR="00304EE5">
        <w:rPr>
          <w:rFonts w:asciiTheme="majorHAnsi" w:hAnsiTheme="majorHAnsi"/>
        </w:rPr>
        <w:t xml:space="preserve">hosted at the Polish NGI </w:t>
      </w:r>
      <w:r>
        <w:rPr>
          <w:rFonts w:asciiTheme="majorHAnsi" w:hAnsiTheme="majorHAnsi"/>
        </w:rPr>
        <w:t xml:space="preserve">as </w:t>
      </w:r>
      <w:r w:rsidR="00304EE5">
        <w:rPr>
          <w:rFonts w:asciiTheme="majorHAnsi" w:hAnsiTheme="majorHAnsi"/>
        </w:rPr>
        <w:t>the</w:t>
      </w:r>
      <w:r>
        <w:rPr>
          <w:rFonts w:asciiTheme="majorHAnsi" w:hAnsiTheme="majorHAnsi"/>
        </w:rPr>
        <w:t xml:space="preserve"> Attribute provider</w:t>
      </w:r>
      <w:r w:rsidR="00304EE5">
        <w:rPr>
          <w:rFonts w:asciiTheme="majorHAnsi" w:hAnsiTheme="majorHAnsi"/>
        </w:rPr>
        <w:t xml:space="preserve"> service</w:t>
      </w:r>
    </w:p>
    <w:p w:rsidR="005A6904" w:rsidRDefault="005A6904" w:rsidP="005A6904">
      <w:pPr>
        <w:pStyle w:val="ListParagraph"/>
        <w:numPr>
          <w:ilvl w:val="0"/>
          <w:numId w:val="20"/>
        </w:numPr>
        <w:rPr>
          <w:rFonts w:asciiTheme="majorHAnsi" w:hAnsiTheme="majorHAnsi"/>
        </w:rPr>
      </w:pPr>
      <w:r w:rsidRPr="005A6904">
        <w:rPr>
          <w:rFonts w:asciiTheme="majorHAnsi" w:hAnsiTheme="majorHAnsi"/>
        </w:rPr>
        <w:t xml:space="preserve">IGI Online CA </w:t>
      </w:r>
      <w:r w:rsidR="00304EE5">
        <w:rPr>
          <w:rFonts w:asciiTheme="majorHAnsi" w:hAnsiTheme="majorHAnsi"/>
        </w:rPr>
        <w:t xml:space="preserve">hosted at the Italian NGI </w:t>
      </w:r>
      <w:r w:rsidRPr="005A6904">
        <w:rPr>
          <w:rFonts w:asciiTheme="majorHAnsi" w:hAnsiTheme="majorHAnsi"/>
        </w:rPr>
        <w:t xml:space="preserve">as </w:t>
      </w:r>
      <w:r w:rsidR="00304EE5">
        <w:rPr>
          <w:rFonts w:asciiTheme="majorHAnsi" w:hAnsiTheme="majorHAnsi"/>
        </w:rPr>
        <w:t>the</w:t>
      </w:r>
      <w:r w:rsidRPr="005A6904">
        <w:rPr>
          <w:rFonts w:asciiTheme="majorHAnsi" w:hAnsiTheme="majorHAnsi"/>
        </w:rPr>
        <w:t xml:space="preserve"> X509 proxy factory</w:t>
      </w:r>
      <w:r w:rsidR="00BB1EF5">
        <w:rPr>
          <w:rFonts w:asciiTheme="majorHAnsi" w:hAnsiTheme="majorHAnsi"/>
        </w:rPr>
        <w:t xml:space="preserve"> </w:t>
      </w:r>
    </w:p>
    <w:p w:rsidR="005A6904" w:rsidRDefault="005A6904" w:rsidP="005A6904">
      <w:pPr>
        <w:pStyle w:val="ListParagraph"/>
        <w:numPr>
          <w:ilvl w:val="0"/>
          <w:numId w:val="20"/>
        </w:numPr>
        <w:rPr>
          <w:rFonts w:asciiTheme="majorHAnsi" w:hAnsiTheme="majorHAnsi"/>
        </w:rPr>
      </w:pPr>
      <w:r w:rsidRPr="005A6904">
        <w:rPr>
          <w:rFonts w:asciiTheme="majorHAnsi" w:hAnsiTheme="majorHAnsi"/>
        </w:rPr>
        <w:t xml:space="preserve">EMI </w:t>
      </w:r>
      <w:proofErr w:type="spellStart"/>
      <w:r w:rsidRPr="005A6904">
        <w:rPr>
          <w:rFonts w:asciiTheme="majorHAnsi" w:hAnsiTheme="majorHAnsi"/>
        </w:rPr>
        <w:t>gLite</w:t>
      </w:r>
      <w:proofErr w:type="spellEnd"/>
      <w:r w:rsidRPr="005A6904">
        <w:rPr>
          <w:rFonts w:asciiTheme="majorHAnsi" w:hAnsiTheme="majorHAnsi"/>
        </w:rPr>
        <w:t xml:space="preserve"> ARGUS</w:t>
      </w:r>
      <w:r w:rsidR="00126B3B">
        <w:rPr>
          <w:rFonts w:asciiTheme="majorHAnsi" w:hAnsiTheme="majorHAnsi"/>
        </w:rPr>
        <w:t xml:space="preserve"> service</w:t>
      </w:r>
      <w:r w:rsidRPr="005A6904">
        <w:rPr>
          <w:rFonts w:asciiTheme="majorHAnsi" w:hAnsiTheme="majorHAnsi"/>
        </w:rPr>
        <w:t xml:space="preserve"> </w:t>
      </w:r>
      <w:r w:rsidR="00C17E9C">
        <w:rPr>
          <w:rFonts w:asciiTheme="majorHAnsi" w:hAnsiTheme="majorHAnsi"/>
        </w:rPr>
        <w:t xml:space="preserve">hosted at </w:t>
      </w:r>
      <w:r w:rsidR="00A658D9">
        <w:rPr>
          <w:rFonts w:asciiTheme="majorHAnsi" w:hAnsiTheme="majorHAnsi"/>
        </w:rPr>
        <w:t>the Swiss NGI</w:t>
      </w:r>
      <w:r w:rsidR="00C17E9C">
        <w:rPr>
          <w:rFonts w:asciiTheme="majorHAnsi" w:hAnsiTheme="majorHAnsi"/>
        </w:rPr>
        <w:t xml:space="preserve"> </w:t>
      </w:r>
      <w:r w:rsidRPr="005A6904">
        <w:rPr>
          <w:rFonts w:asciiTheme="majorHAnsi" w:hAnsiTheme="majorHAnsi"/>
        </w:rPr>
        <w:t xml:space="preserve">as </w:t>
      </w:r>
      <w:r w:rsidR="00304EE5">
        <w:rPr>
          <w:rFonts w:asciiTheme="majorHAnsi" w:hAnsiTheme="majorHAnsi"/>
        </w:rPr>
        <w:t>the</w:t>
      </w:r>
      <w:r w:rsidRPr="005A6904">
        <w:rPr>
          <w:rFonts w:asciiTheme="majorHAnsi" w:hAnsiTheme="majorHAnsi"/>
        </w:rPr>
        <w:t xml:space="preserve"> Authorisation policy provider</w:t>
      </w:r>
    </w:p>
    <w:p w:rsidR="00807EDD" w:rsidRDefault="001B0DF0" w:rsidP="003A4444">
      <w:pPr>
        <w:rPr>
          <w:rFonts w:asciiTheme="majorHAnsi" w:hAnsiTheme="majorHAnsi"/>
        </w:rPr>
      </w:pPr>
      <w:r>
        <w:rPr>
          <w:rFonts w:asciiTheme="majorHAnsi" w:hAnsiTheme="majorHAnsi"/>
        </w:rPr>
        <w:t xml:space="preserve">We expect that several presentations </w:t>
      </w:r>
      <w:r w:rsidR="00684458">
        <w:rPr>
          <w:rFonts w:asciiTheme="majorHAnsi" w:hAnsiTheme="majorHAnsi"/>
        </w:rPr>
        <w:t xml:space="preserve">of </w:t>
      </w:r>
      <w:r>
        <w:rPr>
          <w:rFonts w:asciiTheme="majorHAnsi" w:hAnsiTheme="majorHAnsi"/>
        </w:rPr>
        <w:t>the A</w:t>
      </w:r>
      <w:r w:rsidR="009F4FD1">
        <w:rPr>
          <w:rFonts w:asciiTheme="majorHAnsi" w:hAnsiTheme="majorHAnsi"/>
        </w:rPr>
        <w:t>AI workshop</w:t>
      </w:r>
      <w:r w:rsidR="00150AD1">
        <w:rPr>
          <w:rStyle w:val="FootnoteReference"/>
          <w:rFonts w:asciiTheme="majorHAnsi" w:hAnsiTheme="majorHAnsi"/>
        </w:rPr>
        <w:footnoteReference w:id="4"/>
      </w:r>
      <w:r w:rsidR="009F4FD1">
        <w:rPr>
          <w:rFonts w:asciiTheme="majorHAnsi" w:hAnsiTheme="majorHAnsi"/>
        </w:rPr>
        <w:t xml:space="preserve"> </w:t>
      </w:r>
      <w:r w:rsidR="0074535B">
        <w:rPr>
          <w:rFonts w:asciiTheme="majorHAnsi" w:hAnsiTheme="majorHAnsi"/>
        </w:rPr>
        <w:t>of</w:t>
      </w:r>
      <w:r w:rsidR="009F4FD1">
        <w:rPr>
          <w:rFonts w:asciiTheme="majorHAnsi" w:hAnsiTheme="majorHAnsi"/>
        </w:rPr>
        <w:t xml:space="preserve"> EGI Technical Forum </w:t>
      </w:r>
      <w:r>
        <w:rPr>
          <w:rFonts w:asciiTheme="majorHAnsi" w:hAnsiTheme="majorHAnsi"/>
        </w:rPr>
        <w:t>will introduce services</w:t>
      </w:r>
      <w:r w:rsidR="007B0089">
        <w:rPr>
          <w:rFonts w:asciiTheme="majorHAnsi" w:hAnsiTheme="majorHAnsi"/>
        </w:rPr>
        <w:t xml:space="preserve"> that</w:t>
      </w:r>
      <w:r w:rsidR="00A727E5">
        <w:rPr>
          <w:rFonts w:asciiTheme="majorHAnsi" w:hAnsiTheme="majorHAnsi"/>
        </w:rPr>
        <w:t xml:space="preserve"> </w:t>
      </w:r>
      <w:r w:rsidR="00994946">
        <w:rPr>
          <w:rFonts w:asciiTheme="majorHAnsi" w:hAnsiTheme="majorHAnsi"/>
        </w:rPr>
        <w:t>can fit</w:t>
      </w:r>
      <w:r w:rsidR="00A727E5">
        <w:rPr>
          <w:rFonts w:asciiTheme="majorHAnsi" w:hAnsiTheme="majorHAnsi"/>
        </w:rPr>
        <w:t xml:space="preserve"> into possible implementations</w:t>
      </w:r>
      <w:r w:rsidR="007B0089">
        <w:rPr>
          <w:rFonts w:asciiTheme="majorHAnsi" w:hAnsiTheme="majorHAnsi"/>
        </w:rPr>
        <w:t xml:space="preserve"> of the </w:t>
      </w:r>
      <w:r w:rsidR="00FA3B84">
        <w:rPr>
          <w:rFonts w:asciiTheme="majorHAnsi" w:hAnsiTheme="majorHAnsi"/>
        </w:rPr>
        <w:t xml:space="preserve">EGI federated identity </w:t>
      </w:r>
      <w:r w:rsidR="007B0089">
        <w:rPr>
          <w:rFonts w:asciiTheme="majorHAnsi" w:hAnsiTheme="majorHAnsi"/>
        </w:rPr>
        <w:t>platform</w:t>
      </w:r>
      <w:r w:rsidR="005A6904">
        <w:rPr>
          <w:rFonts w:asciiTheme="majorHAnsi" w:hAnsiTheme="majorHAnsi"/>
        </w:rPr>
        <w:t xml:space="preserve">. </w:t>
      </w:r>
      <w:r w:rsidR="00A727E5">
        <w:rPr>
          <w:rFonts w:asciiTheme="majorHAnsi" w:hAnsiTheme="majorHAnsi"/>
        </w:rPr>
        <w:t>Therefore w</w:t>
      </w:r>
      <w:r w:rsidR="005A6904">
        <w:rPr>
          <w:rFonts w:asciiTheme="majorHAnsi" w:hAnsiTheme="majorHAnsi"/>
        </w:rPr>
        <w:t>e would like to use the workshop</w:t>
      </w:r>
      <w:r w:rsidR="006D7A58">
        <w:rPr>
          <w:rFonts w:asciiTheme="majorHAnsi" w:hAnsiTheme="majorHAnsi"/>
        </w:rPr>
        <w:t xml:space="preserve"> </w:t>
      </w:r>
      <w:r w:rsidR="005C73D7">
        <w:rPr>
          <w:rFonts w:asciiTheme="majorHAnsi" w:hAnsiTheme="majorHAnsi"/>
        </w:rPr>
        <w:t>to</w:t>
      </w:r>
    </w:p>
    <w:p w:rsidR="00E04178" w:rsidRDefault="00E04178" w:rsidP="00E04178">
      <w:pPr>
        <w:pStyle w:val="ListParagraph"/>
        <w:numPr>
          <w:ilvl w:val="0"/>
          <w:numId w:val="21"/>
        </w:numPr>
        <w:rPr>
          <w:rFonts w:asciiTheme="majorHAnsi" w:hAnsiTheme="majorHAnsi"/>
        </w:rPr>
      </w:pPr>
      <w:r>
        <w:rPr>
          <w:rFonts w:asciiTheme="majorHAnsi" w:hAnsiTheme="majorHAnsi"/>
        </w:rPr>
        <w:t xml:space="preserve">Refine </w:t>
      </w:r>
      <w:r w:rsidR="0054130F">
        <w:rPr>
          <w:rFonts w:asciiTheme="majorHAnsi" w:hAnsiTheme="majorHAnsi"/>
        </w:rPr>
        <w:t xml:space="preserve">the </w:t>
      </w:r>
      <w:r w:rsidR="00301FB7">
        <w:rPr>
          <w:rFonts w:asciiTheme="majorHAnsi" w:hAnsiTheme="majorHAnsi"/>
        </w:rPr>
        <w:t>ab</w:t>
      </w:r>
      <w:r w:rsidR="00DD50E8">
        <w:rPr>
          <w:rFonts w:asciiTheme="majorHAnsi" w:hAnsiTheme="majorHAnsi"/>
        </w:rPr>
        <w:t>o</w:t>
      </w:r>
      <w:r w:rsidR="00301FB7">
        <w:rPr>
          <w:rFonts w:asciiTheme="majorHAnsi" w:hAnsiTheme="majorHAnsi"/>
        </w:rPr>
        <w:t xml:space="preserve">ve described </w:t>
      </w:r>
      <w:r w:rsidR="00DD50E8">
        <w:rPr>
          <w:rFonts w:asciiTheme="majorHAnsi" w:hAnsiTheme="majorHAnsi"/>
        </w:rPr>
        <w:t>‘</w:t>
      </w:r>
      <w:r w:rsidR="0054130F">
        <w:rPr>
          <w:rFonts w:asciiTheme="majorHAnsi" w:hAnsiTheme="majorHAnsi"/>
        </w:rPr>
        <w:t xml:space="preserve">EGI federated </w:t>
      </w:r>
      <w:r w:rsidR="00DD50E8">
        <w:rPr>
          <w:rFonts w:asciiTheme="majorHAnsi" w:hAnsiTheme="majorHAnsi"/>
        </w:rPr>
        <w:t xml:space="preserve">identity </w:t>
      </w:r>
      <w:r w:rsidR="0054130F">
        <w:rPr>
          <w:rFonts w:asciiTheme="majorHAnsi" w:hAnsiTheme="majorHAnsi"/>
        </w:rPr>
        <w:t>platform</w:t>
      </w:r>
      <w:r w:rsidR="00DD50E8">
        <w:rPr>
          <w:rFonts w:asciiTheme="majorHAnsi" w:hAnsiTheme="majorHAnsi"/>
        </w:rPr>
        <w:t>’</w:t>
      </w:r>
      <w:r w:rsidR="00147288">
        <w:rPr>
          <w:rFonts w:asciiTheme="majorHAnsi" w:hAnsiTheme="majorHAnsi"/>
        </w:rPr>
        <w:t xml:space="preserve"> vision</w:t>
      </w:r>
      <w:r w:rsidR="0054130F">
        <w:rPr>
          <w:rFonts w:asciiTheme="majorHAnsi" w:hAnsiTheme="majorHAnsi"/>
        </w:rPr>
        <w:t xml:space="preserve"> and</w:t>
      </w:r>
      <w:r w:rsidR="00DD50E8">
        <w:rPr>
          <w:rFonts w:asciiTheme="majorHAnsi" w:hAnsiTheme="majorHAnsi"/>
        </w:rPr>
        <w:t>,</w:t>
      </w:r>
      <w:r w:rsidR="0054130F">
        <w:rPr>
          <w:rFonts w:asciiTheme="majorHAnsi" w:hAnsiTheme="majorHAnsi"/>
        </w:rPr>
        <w:t xml:space="preserve"> </w:t>
      </w:r>
      <w:r w:rsidR="00CE680E">
        <w:rPr>
          <w:rFonts w:asciiTheme="majorHAnsi" w:hAnsiTheme="majorHAnsi"/>
        </w:rPr>
        <w:t>if possible</w:t>
      </w:r>
      <w:r w:rsidR="00DD50E8">
        <w:rPr>
          <w:rFonts w:asciiTheme="majorHAnsi" w:hAnsiTheme="majorHAnsi"/>
        </w:rPr>
        <w:t>,</w:t>
      </w:r>
      <w:r w:rsidR="00CE680E">
        <w:rPr>
          <w:rFonts w:asciiTheme="majorHAnsi" w:hAnsiTheme="majorHAnsi"/>
        </w:rPr>
        <w:t xml:space="preserve"> </w:t>
      </w:r>
      <w:r w:rsidR="00EA5A8F">
        <w:rPr>
          <w:rFonts w:asciiTheme="majorHAnsi" w:hAnsiTheme="majorHAnsi"/>
        </w:rPr>
        <w:t xml:space="preserve">endorse </w:t>
      </w:r>
      <w:r w:rsidR="00BD69C8">
        <w:rPr>
          <w:rFonts w:asciiTheme="majorHAnsi" w:hAnsiTheme="majorHAnsi"/>
        </w:rPr>
        <w:t xml:space="preserve">it as a </w:t>
      </w:r>
      <w:r w:rsidR="006F333E">
        <w:rPr>
          <w:rFonts w:asciiTheme="majorHAnsi" w:hAnsiTheme="majorHAnsi"/>
        </w:rPr>
        <w:t>service that the</w:t>
      </w:r>
      <w:r w:rsidR="00BD69C8">
        <w:rPr>
          <w:rFonts w:asciiTheme="majorHAnsi" w:hAnsiTheme="majorHAnsi"/>
        </w:rPr>
        <w:t xml:space="preserve"> EGI community</w:t>
      </w:r>
      <w:r w:rsidR="003A2F1A">
        <w:rPr>
          <w:rFonts w:asciiTheme="majorHAnsi" w:hAnsiTheme="majorHAnsi"/>
        </w:rPr>
        <w:t xml:space="preserve"> </w:t>
      </w:r>
      <w:r w:rsidR="006F333E">
        <w:rPr>
          <w:rFonts w:asciiTheme="majorHAnsi" w:hAnsiTheme="majorHAnsi"/>
        </w:rPr>
        <w:t>wants to</w:t>
      </w:r>
      <w:r w:rsidR="003A2F1A">
        <w:rPr>
          <w:rFonts w:asciiTheme="majorHAnsi" w:hAnsiTheme="majorHAnsi"/>
        </w:rPr>
        <w:t xml:space="preserve"> implement and provide</w:t>
      </w:r>
      <w:r w:rsidR="00BD69C8">
        <w:rPr>
          <w:rFonts w:asciiTheme="majorHAnsi" w:hAnsiTheme="majorHAnsi"/>
        </w:rPr>
        <w:t>.</w:t>
      </w:r>
    </w:p>
    <w:p w:rsidR="00BD69C8" w:rsidRDefault="00BD69C8" w:rsidP="00E04178">
      <w:pPr>
        <w:pStyle w:val="ListParagraph"/>
        <w:numPr>
          <w:ilvl w:val="0"/>
          <w:numId w:val="21"/>
        </w:numPr>
        <w:rPr>
          <w:rFonts w:asciiTheme="majorHAnsi" w:hAnsiTheme="majorHAnsi"/>
        </w:rPr>
      </w:pPr>
      <w:r>
        <w:rPr>
          <w:rFonts w:asciiTheme="majorHAnsi" w:hAnsiTheme="majorHAnsi"/>
        </w:rPr>
        <w:t xml:space="preserve">Identify </w:t>
      </w:r>
      <w:r w:rsidR="005F28E6">
        <w:rPr>
          <w:rFonts w:asciiTheme="majorHAnsi" w:hAnsiTheme="majorHAnsi"/>
        </w:rPr>
        <w:t xml:space="preserve">software </w:t>
      </w:r>
      <w:r w:rsidR="004C0645">
        <w:rPr>
          <w:rFonts w:asciiTheme="majorHAnsi" w:hAnsiTheme="majorHAnsi"/>
        </w:rPr>
        <w:t>providers</w:t>
      </w:r>
      <w:r w:rsidR="005F28E6">
        <w:rPr>
          <w:rFonts w:asciiTheme="majorHAnsi" w:hAnsiTheme="majorHAnsi"/>
        </w:rPr>
        <w:t xml:space="preserve"> and service providers</w:t>
      </w:r>
      <w:r w:rsidR="00715A75">
        <w:rPr>
          <w:rFonts w:asciiTheme="majorHAnsi" w:hAnsiTheme="majorHAnsi"/>
        </w:rPr>
        <w:t xml:space="preserve"> from the community</w:t>
      </w:r>
      <w:r w:rsidR="00EC0DDE">
        <w:rPr>
          <w:rFonts w:asciiTheme="majorHAnsi" w:hAnsiTheme="majorHAnsi"/>
        </w:rPr>
        <w:t xml:space="preserve"> that </w:t>
      </w:r>
      <w:r w:rsidR="005F28E6">
        <w:rPr>
          <w:rFonts w:asciiTheme="majorHAnsi" w:hAnsiTheme="majorHAnsi"/>
        </w:rPr>
        <w:t xml:space="preserve">would participate in the </w:t>
      </w:r>
      <w:r w:rsidR="00715A75">
        <w:rPr>
          <w:rFonts w:asciiTheme="majorHAnsi" w:hAnsiTheme="majorHAnsi"/>
        </w:rPr>
        <w:t xml:space="preserve">implementation </w:t>
      </w:r>
      <w:r w:rsidR="008468F1">
        <w:rPr>
          <w:rFonts w:asciiTheme="majorHAnsi" w:hAnsiTheme="majorHAnsi"/>
        </w:rPr>
        <w:t>and</w:t>
      </w:r>
      <w:r w:rsidR="005F28E6">
        <w:rPr>
          <w:rFonts w:asciiTheme="majorHAnsi" w:hAnsiTheme="majorHAnsi"/>
        </w:rPr>
        <w:t xml:space="preserve"> provisioning </w:t>
      </w:r>
      <w:r w:rsidR="002278CF">
        <w:rPr>
          <w:rFonts w:asciiTheme="majorHAnsi" w:hAnsiTheme="majorHAnsi"/>
        </w:rPr>
        <w:t xml:space="preserve">of </w:t>
      </w:r>
      <w:r w:rsidR="00EF4D79">
        <w:rPr>
          <w:rFonts w:asciiTheme="majorHAnsi" w:hAnsiTheme="majorHAnsi"/>
        </w:rPr>
        <w:t xml:space="preserve">a production instance </w:t>
      </w:r>
      <w:r w:rsidR="008468F1">
        <w:rPr>
          <w:rFonts w:asciiTheme="majorHAnsi" w:hAnsiTheme="majorHAnsi"/>
        </w:rPr>
        <w:t xml:space="preserve">of the platform </w:t>
      </w:r>
      <w:r w:rsidR="005F28E6">
        <w:rPr>
          <w:rFonts w:asciiTheme="majorHAnsi" w:hAnsiTheme="majorHAnsi"/>
        </w:rPr>
        <w:t>for</w:t>
      </w:r>
      <w:r w:rsidR="00B36F46">
        <w:rPr>
          <w:rFonts w:asciiTheme="majorHAnsi" w:hAnsiTheme="majorHAnsi"/>
        </w:rPr>
        <w:t xml:space="preserve"> </w:t>
      </w:r>
      <w:r w:rsidR="00715A75">
        <w:rPr>
          <w:rFonts w:asciiTheme="majorHAnsi" w:hAnsiTheme="majorHAnsi"/>
        </w:rPr>
        <w:t xml:space="preserve">the </w:t>
      </w:r>
      <w:r w:rsidR="002E29AE">
        <w:rPr>
          <w:rFonts w:asciiTheme="majorHAnsi" w:hAnsiTheme="majorHAnsi"/>
        </w:rPr>
        <w:t xml:space="preserve">whole </w:t>
      </w:r>
      <w:r w:rsidR="00EC47EF">
        <w:rPr>
          <w:rFonts w:asciiTheme="majorHAnsi" w:hAnsiTheme="majorHAnsi"/>
        </w:rPr>
        <w:t>community</w:t>
      </w:r>
      <w:r w:rsidR="001108C2">
        <w:rPr>
          <w:rFonts w:asciiTheme="majorHAnsi" w:hAnsiTheme="majorHAnsi"/>
        </w:rPr>
        <w:t xml:space="preserve">. </w:t>
      </w:r>
    </w:p>
    <w:p w:rsidR="00ED4395" w:rsidRPr="00ED4395" w:rsidRDefault="00E9566A" w:rsidP="00ED4395">
      <w:pPr>
        <w:pStyle w:val="ListParagraph"/>
        <w:numPr>
          <w:ilvl w:val="0"/>
          <w:numId w:val="21"/>
        </w:numPr>
        <w:rPr>
          <w:rFonts w:asciiTheme="majorHAnsi" w:hAnsiTheme="majorHAnsi"/>
        </w:rPr>
      </w:pPr>
      <w:r>
        <w:rPr>
          <w:rFonts w:asciiTheme="majorHAnsi" w:hAnsiTheme="majorHAnsi"/>
        </w:rPr>
        <w:t xml:space="preserve">Identify </w:t>
      </w:r>
      <w:r w:rsidR="00EC47EF">
        <w:rPr>
          <w:rFonts w:asciiTheme="majorHAnsi" w:hAnsiTheme="majorHAnsi"/>
        </w:rPr>
        <w:t>issue</w:t>
      </w:r>
      <w:r w:rsidR="000F6D56">
        <w:rPr>
          <w:rFonts w:asciiTheme="majorHAnsi" w:hAnsiTheme="majorHAnsi"/>
        </w:rPr>
        <w:t xml:space="preserve">s or threats </w:t>
      </w:r>
      <w:r w:rsidR="005D2413">
        <w:rPr>
          <w:rFonts w:asciiTheme="majorHAnsi" w:hAnsiTheme="majorHAnsi"/>
        </w:rPr>
        <w:t xml:space="preserve">that would make a </w:t>
      </w:r>
      <w:r w:rsidR="00186114">
        <w:rPr>
          <w:rFonts w:asciiTheme="majorHAnsi" w:hAnsiTheme="majorHAnsi"/>
        </w:rPr>
        <w:t xml:space="preserve">specific </w:t>
      </w:r>
      <w:r w:rsidR="005D2413">
        <w:rPr>
          <w:rFonts w:asciiTheme="majorHAnsi" w:hAnsiTheme="majorHAnsi"/>
        </w:rPr>
        <w:t>service from the p</w:t>
      </w:r>
      <w:r w:rsidR="00A750A9">
        <w:rPr>
          <w:rFonts w:asciiTheme="majorHAnsi" w:hAnsiTheme="majorHAnsi"/>
        </w:rPr>
        <w:t>latform, or the platform itself</w:t>
      </w:r>
      <w:r w:rsidR="005D2413">
        <w:rPr>
          <w:rFonts w:asciiTheme="majorHAnsi" w:hAnsiTheme="majorHAnsi"/>
        </w:rPr>
        <w:t xml:space="preserve"> unusable </w:t>
      </w:r>
      <w:r w:rsidR="001E597F">
        <w:rPr>
          <w:rFonts w:asciiTheme="majorHAnsi" w:hAnsiTheme="majorHAnsi"/>
        </w:rPr>
        <w:t xml:space="preserve">or irrelevant </w:t>
      </w:r>
      <w:r w:rsidR="005D2413">
        <w:rPr>
          <w:rFonts w:asciiTheme="majorHAnsi" w:hAnsiTheme="majorHAnsi"/>
        </w:rPr>
        <w:t xml:space="preserve">for research communities. </w:t>
      </w:r>
    </w:p>
    <w:sectPr w:rsidR="00ED4395" w:rsidRPr="00ED4395" w:rsidSect="00A70880">
      <w:headerReference w:type="default" r:id="rId10"/>
      <w:footerReference w:type="default" r:id="rId11"/>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F7" w:rsidRDefault="00C13AF7">
      <w:pPr>
        <w:spacing w:before="0" w:after="0"/>
      </w:pPr>
      <w:r>
        <w:separator/>
      </w:r>
    </w:p>
  </w:endnote>
  <w:endnote w:type="continuationSeparator" w:id="0">
    <w:p w:rsidR="00C13AF7" w:rsidRDefault="00C13A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20" w:rsidRDefault="00441020">
    <w:pPr>
      <w:pStyle w:val="Footer"/>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441020" w:rsidRPr="00E073A6" w:rsidTr="00E97594">
      <w:tc>
        <w:tcPr>
          <w:tcW w:w="2764" w:type="dxa"/>
          <w:tcBorders>
            <w:top w:val="single" w:sz="8" w:space="0" w:color="000080"/>
          </w:tcBorders>
        </w:tcPr>
        <w:p w:rsidR="00441020" w:rsidRPr="00C37018" w:rsidRDefault="00441020">
          <w:pPr>
            <w:rPr>
              <w:rFonts w:ascii="Calibri" w:hAnsi="Calibri" w:cs="Calibri"/>
            </w:rPr>
          </w:pPr>
        </w:p>
      </w:tc>
      <w:tc>
        <w:tcPr>
          <w:tcW w:w="4110" w:type="dxa"/>
          <w:tcBorders>
            <w:top w:val="single" w:sz="8" w:space="0" w:color="000080"/>
          </w:tcBorders>
        </w:tcPr>
        <w:p w:rsidR="00441020" w:rsidRDefault="00441020" w:rsidP="00E97594">
          <w:pPr>
            <w:ind w:left="-70" w:right="-353"/>
          </w:pPr>
        </w:p>
      </w:tc>
      <w:tc>
        <w:tcPr>
          <w:tcW w:w="1559" w:type="dxa"/>
          <w:tcBorders>
            <w:top w:val="single" w:sz="8" w:space="0" w:color="000080"/>
          </w:tcBorders>
        </w:tcPr>
        <w:p w:rsidR="00441020" w:rsidRDefault="00441020">
          <w:pPr>
            <w:pStyle w:val="Footer"/>
            <w:jc w:val="center"/>
            <w:rPr>
              <w:caps/>
            </w:rPr>
          </w:pPr>
        </w:p>
      </w:tc>
      <w:tc>
        <w:tcPr>
          <w:tcW w:w="992" w:type="dxa"/>
          <w:tcBorders>
            <w:top w:val="single" w:sz="8" w:space="0" w:color="000080"/>
          </w:tcBorders>
        </w:tcPr>
        <w:p w:rsidR="00441020" w:rsidRPr="00E073A6" w:rsidRDefault="00F411B2">
          <w:pPr>
            <w:pStyle w:val="Footer"/>
            <w:jc w:val="right"/>
            <w:rPr>
              <w:rFonts w:asciiTheme="majorHAnsi" w:hAnsiTheme="majorHAnsi"/>
              <w:sz w:val="18"/>
            </w:rPr>
          </w:pPr>
          <w:r w:rsidRPr="00E073A6">
            <w:rPr>
              <w:rFonts w:asciiTheme="majorHAnsi" w:hAnsiTheme="majorHAnsi"/>
              <w:sz w:val="18"/>
            </w:rPr>
            <w:fldChar w:fldCharType="begin"/>
          </w:r>
          <w:r w:rsidR="00441020" w:rsidRPr="00E073A6">
            <w:rPr>
              <w:rFonts w:asciiTheme="majorHAnsi" w:hAnsiTheme="majorHAnsi"/>
              <w:sz w:val="18"/>
            </w:rPr>
            <w:instrText xml:space="preserve"> PAGE  \* MERGEFORMAT </w:instrText>
          </w:r>
          <w:r w:rsidRPr="00E073A6">
            <w:rPr>
              <w:rFonts w:asciiTheme="majorHAnsi" w:hAnsiTheme="majorHAnsi"/>
              <w:sz w:val="18"/>
            </w:rPr>
            <w:fldChar w:fldCharType="separate"/>
          </w:r>
          <w:r w:rsidR="00947271">
            <w:rPr>
              <w:rFonts w:asciiTheme="majorHAnsi" w:hAnsiTheme="majorHAnsi"/>
              <w:noProof/>
              <w:sz w:val="18"/>
            </w:rPr>
            <w:t>1</w:t>
          </w:r>
          <w:r w:rsidRPr="00E073A6">
            <w:rPr>
              <w:rFonts w:asciiTheme="majorHAnsi" w:hAnsiTheme="majorHAnsi"/>
              <w:sz w:val="18"/>
            </w:rPr>
            <w:fldChar w:fldCharType="end"/>
          </w:r>
          <w:r w:rsidR="00441020" w:rsidRPr="00E073A6">
            <w:rPr>
              <w:rFonts w:asciiTheme="majorHAnsi" w:hAnsiTheme="majorHAnsi"/>
              <w:sz w:val="18"/>
            </w:rPr>
            <w:t xml:space="preserve"> / </w:t>
          </w:r>
          <w:fldSimple w:instr=" NUMPAGES  \* MERGEFORMAT ">
            <w:r w:rsidR="00947271" w:rsidRPr="00947271">
              <w:rPr>
                <w:rFonts w:asciiTheme="majorHAnsi" w:hAnsiTheme="majorHAnsi"/>
                <w:noProof/>
                <w:sz w:val="18"/>
              </w:rPr>
              <w:t>4</w:t>
            </w:r>
          </w:fldSimple>
        </w:p>
      </w:tc>
    </w:tr>
  </w:tbl>
  <w:p w:rsidR="00441020" w:rsidRDefault="00441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F7" w:rsidRDefault="00C13AF7">
      <w:pPr>
        <w:spacing w:before="0" w:after="0"/>
      </w:pPr>
      <w:r>
        <w:separator/>
      </w:r>
    </w:p>
  </w:footnote>
  <w:footnote w:type="continuationSeparator" w:id="0">
    <w:p w:rsidR="00C13AF7" w:rsidRDefault="00C13AF7">
      <w:pPr>
        <w:spacing w:before="0" w:after="0"/>
      </w:pPr>
      <w:r>
        <w:continuationSeparator/>
      </w:r>
    </w:p>
  </w:footnote>
  <w:footnote w:id="1">
    <w:p w:rsidR="00441020" w:rsidRPr="009B1B62" w:rsidRDefault="00441020">
      <w:pPr>
        <w:pStyle w:val="FootnoteText"/>
        <w:rPr>
          <w:rFonts w:asciiTheme="majorHAnsi" w:hAnsiTheme="majorHAnsi" w:cs="Arial"/>
        </w:rPr>
      </w:pPr>
      <w:r w:rsidRPr="009B1B62">
        <w:rPr>
          <w:rStyle w:val="FootnoteReference"/>
          <w:rFonts w:asciiTheme="majorHAnsi" w:hAnsiTheme="majorHAnsi" w:cs="Arial"/>
        </w:rPr>
        <w:footnoteRef/>
      </w:r>
      <w:r w:rsidRPr="009B1B62">
        <w:rPr>
          <w:rFonts w:asciiTheme="majorHAnsi" w:hAnsiTheme="majorHAnsi" w:cs="Arial"/>
        </w:rPr>
        <w:t xml:space="preserve"> </w:t>
      </w:r>
      <w:r w:rsidR="00064248">
        <w:rPr>
          <w:rFonts w:asciiTheme="majorHAnsi" w:hAnsiTheme="majorHAnsi"/>
        </w:rPr>
        <w:t xml:space="preserve">Core infrastructure platform; cloud infrastructure platform; collaborative infrastructure platform. See the details in the </w:t>
      </w:r>
      <w:r w:rsidRPr="009B1B62">
        <w:rPr>
          <w:rFonts w:asciiTheme="majorHAnsi" w:hAnsiTheme="majorHAnsi" w:cs="Arial"/>
        </w:rPr>
        <w:t xml:space="preserve">EGI Technical Roadmap (EGI-InSPIRE D2.31): </w:t>
      </w:r>
      <w:hyperlink r:id="rId1" w:history="1">
        <w:r w:rsidRPr="009B1B62">
          <w:rPr>
            <w:rStyle w:val="Hyperlink"/>
            <w:rFonts w:asciiTheme="majorHAnsi" w:hAnsiTheme="majorHAnsi" w:cs="Arial"/>
          </w:rPr>
          <w:t>https://documents.egi.eu/document/1094</w:t>
        </w:r>
      </w:hyperlink>
      <w:r w:rsidRPr="009B1B62">
        <w:rPr>
          <w:rFonts w:asciiTheme="majorHAnsi" w:hAnsiTheme="majorHAnsi" w:cs="Arial"/>
        </w:rPr>
        <w:t xml:space="preserve"> </w:t>
      </w:r>
    </w:p>
  </w:footnote>
  <w:footnote w:id="2">
    <w:p w:rsidR="00064248" w:rsidRPr="00064248" w:rsidRDefault="00064248">
      <w:pPr>
        <w:pStyle w:val="FootnoteText"/>
        <w:rPr>
          <w:rFonts w:asciiTheme="majorHAnsi" w:hAnsiTheme="majorHAnsi"/>
        </w:rPr>
      </w:pPr>
      <w:r w:rsidRPr="00064248">
        <w:rPr>
          <w:rStyle w:val="FootnoteReference"/>
          <w:rFonts w:asciiTheme="majorHAnsi" w:hAnsiTheme="majorHAnsi"/>
        </w:rPr>
        <w:footnoteRef/>
      </w:r>
      <w:r w:rsidRPr="00064248">
        <w:rPr>
          <w:rFonts w:asciiTheme="majorHAnsi" w:hAnsiTheme="majorHAnsi"/>
        </w:rPr>
        <w:t xml:space="preserve"> </w:t>
      </w:r>
      <w:r w:rsidR="00DD4AEE">
        <w:rPr>
          <w:rFonts w:asciiTheme="majorHAnsi" w:hAnsiTheme="majorHAnsi"/>
        </w:rPr>
        <w:t xml:space="preserve">For </w:t>
      </w:r>
      <w:r w:rsidRPr="00064248">
        <w:rPr>
          <w:rFonts w:asciiTheme="majorHAnsi" w:hAnsiTheme="majorHAnsi"/>
        </w:rPr>
        <w:t xml:space="preserve">details </w:t>
      </w:r>
      <w:r w:rsidR="00F77031">
        <w:rPr>
          <w:rFonts w:asciiTheme="majorHAnsi" w:hAnsiTheme="majorHAnsi"/>
        </w:rPr>
        <w:t>o</w:t>
      </w:r>
      <w:r w:rsidR="00DD4AEE">
        <w:rPr>
          <w:rFonts w:asciiTheme="majorHAnsi" w:hAnsiTheme="majorHAnsi"/>
        </w:rPr>
        <w:t>n</w:t>
      </w:r>
      <w:r w:rsidRPr="00064248">
        <w:rPr>
          <w:rFonts w:asciiTheme="majorHAnsi" w:hAnsiTheme="majorHAnsi"/>
        </w:rPr>
        <w:t xml:space="preserve"> the various implementations of X509 certificates within EGI </w:t>
      </w:r>
      <w:r w:rsidR="00DD4AEE">
        <w:rPr>
          <w:rFonts w:asciiTheme="majorHAnsi" w:hAnsiTheme="majorHAnsi"/>
        </w:rPr>
        <w:t>please refer to</w:t>
      </w:r>
      <w:r w:rsidR="00D71BC3">
        <w:rPr>
          <w:rFonts w:asciiTheme="majorHAnsi" w:hAnsiTheme="majorHAnsi"/>
        </w:rPr>
        <w:t xml:space="preserve"> document: </w:t>
      </w:r>
      <w:r w:rsidRPr="00064248">
        <w:rPr>
          <w:rFonts w:asciiTheme="majorHAnsi" w:hAnsiTheme="majorHAnsi"/>
        </w:rPr>
        <w:t xml:space="preserve">Authentication solutions in the European Grid Infrastructure - </w:t>
      </w:r>
      <w:hyperlink r:id="rId2" w:history="1">
        <w:r w:rsidRPr="00064248">
          <w:rPr>
            <w:rStyle w:val="Hyperlink"/>
            <w:rFonts w:asciiTheme="majorHAnsi" w:hAnsiTheme="majorHAnsi"/>
          </w:rPr>
          <w:t>https://documents.egi.eu/document/1178</w:t>
        </w:r>
      </w:hyperlink>
      <w:r w:rsidRPr="00064248">
        <w:rPr>
          <w:rFonts w:asciiTheme="majorHAnsi" w:hAnsiTheme="majorHAnsi"/>
        </w:rPr>
        <w:t xml:space="preserve"> </w:t>
      </w:r>
    </w:p>
  </w:footnote>
  <w:footnote w:id="3">
    <w:p w:rsidR="00441020" w:rsidRPr="00B72DA5" w:rsidRDefault="00441020">
      <w:pPr>
        <w:pStyle w:val="FootnoteText"/>
        <w:rPr>
          <w:rFonts w:asciiTheme="majorHAnsi" w:hAnsiTheme="majorHAnsi"/>
        </w:rPr>
      </w:pPr>
      <w:r w:rsidRPr="00B72DA5">
        <w:rPr>
          <w:rStyle w:val="FootnoteReference"/>
          <w:rFonts w:asciiTheme="majorHAnsi" w:hAnsiTheme="majorHAnsi"/>
        </w:rPr>
        <w:footnoteRef/>
      </w:r>
      <w:r w:rsidRPr="00B72DA5">
        <w:rPr>
          <w:rFonts w:asciiTheme="majorHAnsi" w:hAnsiTheme="majorHAnsi"/>
        </w:rPr>
        <w:t xml:space="preserve"> The document uses a web portal as </w:t>
      </w:r>
      <w:r>
        <w:rPr>
          <w:rFonts w:asciiTheme="majorHAnsi" w:hAnsiTheme="majorHAnsi"/>
        </w:rPr>
        <w:t>the</w:t>
      </w:r>
      <w:r w:rsidRPr="00B72DA5">
        <w:rPr>
          <w:rFonts w:asciiTheme="majorHAnsi" w:hAnsiTheme="majorHAnsi"/>
        </w:rPr>
        <w:t xml:space="preserve"> a VRE (and therefore the SP in the federation), but it could be </w:t>
      </w:r>
      <w:r>
        <w:rPr>
          <w:rFonts w:asciiTheme="majorHAnsi" w:hAnsiTheme="majorHAnsi"/>
        </w:rPr>
        <w:t xml:space="preserve">as well </w:t>
      </w:r>
      <w:r w:rsidRPr="00B72DA5">
        <w:rPr>
          <w:rFonts w:asciiTheme="majorHAnsi" w:hAnsiTheme="majorHAnsi"/>
        </w:rPr>
        <w:t xml:space="preserve">a service </w:t>
      </w:r>
      <w:r>
        <w:rPr>
          <w:rFonts w:asciiTheme="majorHAnsi" w:hAnsiTheme="majorHAnsi"/>
        </w:rPr>
        <w:t xml:space="preserve">with </w:t>
      </w:r>
      <w:r w:rsidRPr="00B72DA5">
        <w:rPr>
          <w:rFonts w:asciiTheme="majorHAnsi" w:hAnsiTheme="majorHAnsi"/>
        </w:rPr>
        <w:t xml:space="preserve">a programming </w:t>
      </w:r>
      <w:r>
        <w:rPr>
          <w:rFonts w:asciiTheme="majorHAnsi" w:hAnsiTheme="majorHAnsi"/>
        </w:rPr>
        <w:t xml:space="preserve">interface or with a </w:t>
      </w:r>
      <w:r w:rsidRPr="00B72DA5">
        <w:rPr>
          <w:rFonts w:asciiTheme="majorHAnsi" w:hAnsiTheme="majorHAnsi"/>
        </w:rPr>
        <w:t xml:space="preserve">command line interface. </w:t>
      </w:r>
    </w:p>
  </w:footnote>
  <w:footnote w:id="4">
    <w:p w:rsidR="00441020" w:rsidRPr="00150AD1" w:rsidRDefault="00441020" w:rsidP="00150AD1">
      <w:pPr>
        <w:pStyle w:val="FootnoteText"/>
        <w:rPr>
          <w:rFonts w:asciiTheme="majorHAnsi" w:hAnsiTheme="majorHAnsi"/>
        </w:rPr>
      </w:pPr>
      <w:r w:rsidRPr="00150AD1">
        <w:rPr>
          <w:rStyle w:val="FootnoteReference"/>
          <w:rFonts w:asciiTheme="majorHAnsi" w:hAnsiTheme="majorHAnsi"/>
        </w:rPr>
        <w:footnoteRef/>
      </w:r>
      <w:r w:rsidRPr="00150AD1">
        <w:rPr>
          <w:rFonts w:asciiTheme="majorHAnsi" w:hAnsiTheme="majorHAnsi"/>
        </w:rPr>
        <w:t xml:space="preserve"> AAI workshop of the EGI Technical Forum 2012: </w:t>
      </w:r>
      <w:hyperlink r:id="rId3" w:history="1">
        <w:r w:rsidRPr="00150AD1">
          <w:rPr>
            <w:rStyle w:val="Hyperlink"/>
            <w:rFonts w:asciiTheme="majorHAnsi" w:hAnsiTheme="majorHAnsi"/>
          </w:rPr>
          <w:t>http://go.egi.eu/aaiworkshop</w:t>
        </w:r>
      </w:hyperlink>
      <w:r w:rsidRPr="00150AD1">
        <w:rPr>
          <w:rFonts w:asciiTheme="majorHAnsi" w:hAnsiTheme="maj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CellMar>
        <w:left w:w="0" w:type="dxa"/>
        <w:right w:w="0" w:type="dxa"/>
      </w:tblCellMar>
      <w:tblLook w:val="00A0"/>
    </w:tblPr>
    <w:tblGrid>
      <w:gridCol w:w="9410"/>
      <w:gridCol w:w="6"/>
      <w:gridCol w:w="6"/>
    </w:tblGrid>
    <w:tr w:rsidR="00441020" w:rsidTr="00A70880">
      <w:trPr>
        <w:trHeight w:val="1131"/>
      </w:trPr>
      <w:tc>
        <w:tcPr>
          <w:tcW w:w="2559" w:type="dxa"/>
        </w:tcPr>
        <w:tbl>
          <w:tblPr>
            <w:tblW w:w="9410" w:type="dxa"/>
            <w:tblLook w:val="00A0"/>
          </w:tblPr>
          <w:tblGrid>
            <w:gridCol w:w="3119"/>
            <w:gridCol w:w="3118"/>
            <w:gridCol w:w="3173"/>
          </w:tblGrid>
          <w:tr w:rsidR="00441020" w:rsidTr="006B52BC">
            <w:trPr>
              <w:trHeight w:val="1131"/>
            </w:trPr>
            <w:tc>
              <w:tcPr>
                <w:tcW w:w="3119" w:type="dxa"/>
                <w:hideMark/>
              </w:tcPr>
              <w:p w:rsidR="00441020" w:rsidRDefault="00441020" w:rsidP="00A70880">
                <w:pPr>
                  <w:pStyle w:val="Header"/>
                  <w:tabs>
                    <w:tab w:val="right" w:pos="9072"/>
                  </w:tabs>
                  <w:jc w:val="left"/>
                </w:pPr>
                <w:r>
                  <w:rPr>
                    <w:noProof/>
                    <w:lang w:eastAsia="en-GB"/>
                  </w:rPr>
                  <w:drawing>
                    <wp:inline distT="0" distB="0" distL="0" distR="0">
                      <wp:extent cx="696943" cy="526211"/>
                      <wp:effectExtent l="19050" t="0" r="7907" b="7189"/>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303" cy="528748"/>
                              </a:xfrm>
                              <a:prstGeom prst="rect">
                                <a:avLst/>
                              </a:prstGeom>
                              <a:noFill/>
                              <a:ln>
                                <a:noFill/>
                              </a:ln>
                            </pic:spPr>
                          </pic:pic>
                        </a:graphicData>
                      </a:graphic>
                    </wp:inline>
                  </w:drawing>
                </w:r>
              </w:p>
              <w:p w:rsidR="00441020" w:rsidRPr="00A70880" w:rsidRDefault="00441020" w:rsidP="00A70880">
                <w:pPr>
                  <w:pStyle w:val="Header"/>
                  <w:tabs>
                    <w:tab w:val="right" w:pos="9072"/>
                  </w:tabs>
                  <w:jc w:val="left"/>
                  <w:rPr>
                    <w:rFonts w:asciiTheme="majorHAnsi" w:hAnsiTheme="majorHAnsi"/>
                  </w:rPr>
                </w:pPr>
                <w:r>
                  <w:rPr>
                    <w:rFonts w:asciiTheme="majorHAnsi" w:hAnsiTheme="majorHAnsi"/>
                  </w:rPr>
                  <w:t xml:space="preserve">   </w:t>
                </w:r>
                <w:r w:rsidRPr="00B40934">
                  <w:rPr>
                    <w:rFonts w:asciiTheme="majorHAnsi" w:hAnsiTheme="majorHAnsi"/>
                    <w:sz w:val="18"/>
                  </w:rPr>
                  <w:t>www.egi.eu</w:t>
                </w:r>
              </w:p>
            </w:tc>
            <w:tc>
              <w:tcPr>
                <w:tcW w:w="3118" w:type="dxa"/>
                <w:hideMark/>
              </w:tcPr>
              <w:p w:rsidR="00441020" w:rsidRDefault="00441020" w:rsidP="006B52BC">
                <w:pPr>
                  <w:pStyle w:val="Header"/>
                  <w:tabs>
                    <w:tab w:val="right" w:pos="9072"/>
                  </w:tabs>
                  <w:jc w:val="center"/>
                </w:pPr>
              </w:p>
            </w:tc>
            <w:tc>
              <w:tcPr>
                <w:tcW w:w="3173" w:type="dxa"/>
                <w:hideMark/>
              </w:tcPr>
              <w:p w:rsidR="00441020" w:rsidRPr="006B52BC" w:rsidRDefault="00441020" w:rsidP="006B52BC">
                <w:pPr>
                  <w:pStyle w:val="Header"/>
                  <w:tabs>
                    <w:tab w:val="right" w:pos="9072"/>
                  </w:tabs>
                  <w:jc w:val="center"/>
                  <w:rPr>
                    <w:highlight w:val="yellow"/>
                  </w:rPr>
                </w:pPr>
              </w:p>
              <w:p w:rsidR="00441020" w:rsidRPr="006B52BC" w:rsidRDefault="00441020" w:rsidP="006B52BC">
                <w:pPr>
                  <w:pStyle w:val="Header"/>
                  <w:tabs>
                    <w:tab w:val="right" w:pos="9072"/>
                  </w:tabs>
                  <w:jc w:val="center"/>
                  <w:rPr>
                    <w:highlight w:val="yellow"/>
                  </w:rPr>
                </w:pPr>
              </w:p>
            </w:tc>
          </w:tr>
        </w:tbl>
        <w:p w:rsidR="00441020" w:rsidRDefault="00441020" w:rsidP="00654859">
          <w:pPr>
            <w:pStyle w:val="Header"/>
            <w:tabs>
              <w:tab w:val="right" w:pos="9072"/>
            </w:tabs>
            <w:jc w:val="right"/>
          </w:pPr>
        </w:p>
      </w:tc>
      <w:tc>
        <w:tcPr>
          <w:tcW w:w="4164" w:type="dxa"/>
        </w:tcPr>
        <w:p w:rsidR="00441020" w:rsidRDefault="00441020" w:rsidP="00654859">
          <w:pPr>
            <w:pStyle w:val="Header"/>
            <w:tabs>
              <w:tab w:val="right" w:pos="9072"/>
            </w:tabs>
            <w:jc w:val="center"/>
          </w:pPr>
        </w:p>
      </w:tc>
      <w:tc>
        <w:tcPr>
          <w:tcW w:w="2687" w:type="dxa"/>
        </w:tcPr>
        <w:p w:rsidR="00441020" w:rsidRDefault="00441020" w:rsidP="00654859">
          <w:pPr>
            <w:pStyle w:val="Header"/>
            <w:tabs>
              <w:tab w:val="right" w:pos="9072"/>
            </w:tabs>
            <w:jc w:val="right"/>
          </w:pPr>
        </w:p>
      </w:tc>
    </w:tr>
  </w:tbl>
  <w:p w:rsidR="00441020" w:rsidRDefault="00441020" w:rsidP="00A70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4D4"/>
    <w:multiLevelType w:val="hybridMultilevel"/>
    <w:tmpl w:val="8EF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59D6"/>
    <w:multiLevelType w:val="hybridMultilevel"/>
    <w:tmpl w:val="4D9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4113582"/>
    <w:multiLevelType w:val="hybridMultilevel"/>
    <w:tmpl w:val="085E5A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64FB43CE"/>
    <w:multiLevelType w:val="hybridMultilevel"/>
    <w:tmpl w:val="D4E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796253"/>
    <w:multiLevelType w:val="hybridMultilevel"/>
    <w:tmpl w:val="8704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94684"/>
    <w:multiLevelType w:val="hybridMultilevel"/>
    <w:tmpl w:val="F384D0C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CBE7DCE"/>
    <w:multiLevelType w:val="hybridMultilevel"/>
    <w:tmpl w:val="745A454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1">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20"/>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9"/>
  </w:num>
  <w:num w:numId="10">
    <w:abstractNumId w:val="11"/>
  </w:num>
  <w:num w:numId="11">
    <w:abstractNumId w:val="6"/>
  </w:num>
  <w:num w:numId="12">
    <w:abstractNumId w:val="10"/>
  </w:num>
  <w:num w:numId="13">
    <w:abstractNumId w:val="0"/>
  </w:num>
  <w:num w:numId="14">
    <w:abstractNumId w:val="4"/>
  </w:num>
  <w:num w:numId="15">
    <w:abstractNumId w:val="18"/>
  </w:num>
  <w:num w:numId="16">
    <w:abstractNumId w:val="21"/>
  </w:num>
  <w:num w:numId="17">
    <w:abstractNumId w:val="2"/>
  </w:num>
  <w:num w:numId="18">
    <w:abstractNumId w:val="17"/>
  </w:num>
  <w:num w:numId="19">
    <w:abstractNumId w:val="13"/>
  </w:num>
  <w:num w:numId="20">
    <w:abstractNumId w:val="1"/>
  </w:num>
  <w:num w:numId="21">
    <w:abstractNumId w:val="14"/>
  </w:num>
  <w:num w:numId="22">
    <w:abstractNumId w:val="15"/>
  </w:num>
  <w:num w:numId="23">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843A0"/>
    <w:rsid w:val="00000EBB"/>
    <w:rsid w:val="000067D7"/>
    <w:rsid w:val="00010A66"/>
    <w:rsid w:val="000117CD"/>
    <w:rsid w:val="000144E8"/>
    <w:rsid w:val="0003311A"/>
    <w:rsid w:val="000342AA"/>
    <w:rsid w:val="000453E4"/>
    <w:rsid w:val="000563DC"/>
    <w:rsid w:val="00064248"/>
    <w:rsid w:val="00072037"/>
    <w:rsid w:val="000749B2"/>
    <w:rsid w:val="00080D1E"/>
    <w:rsid w:val="00083ADD"/>
    <w:rsid w:val="0008407E"/>
    <w:rsid w:val="00086582"/>
    <w:rsid w:val="000942AE"/>
    <w:rsid w:val="00095754"/>
    <w:rsid w:val="00096417"/>
    <w:rsid w:val="000969A6"/>
    <w:rsid w:val="000B099C"/>
    <w:rsid w:val="000B2F69"/>
    <w:rsid w:val="000B38C5"/>
    <w:rsid w:val="000B3D7A"/>
    <w:rsid w:val="000B688C"/>
    <w:rsid w:val="000C2923"/>
    <w:rsid w:val="000C2F4E"/>
    <w:rsid w:val="000C307B"/>
    <w:rsid w:val="000D25DA"/>
    <w:rsid w:val="000D2749"/>
    <w:rsid w:val="000D356F"/>
    <w:rsid w:val="000F6D56"/>
    <w:rsid w:val="001008D4"/>
    <w:rsid w:val="001042F0"/>
    <w:rsid w:val="00104308"/>
    <w:rsid w:val="00104EBC"/>
    <w:rsid w:val="001108C2"/>
    <w:rsid w:val="00112028"/>
    <w:rsid w:val="00114E88"/>
    <w:rsid w:val="001171F0"/>
    <w:rsid w:val="00126B3B"/>
    <w:rsid w:val="00127276"/>
    <w:rsid w:val="00131658"/>
    <w:rsid w:val="001434A0"/>
    <w:rsid w:val="00146B3D"/>
    <w:rsid w:val="00147288"/>
    <w:rsid w:val="00147949"/>
    <w:rsid w:val="001504CB"/>
    <w:rsid w:val="00150AD1"/>
    <w:rsid w:val="00151ED3"/>
    <w:rsid w:val="0015369C"/>
    <w:rsid w:val="00155DEE"/>
    <w:rsid w:val="00156C85"/>
    <w:rsid w:val="0016583F"/>
    <w:rsid w:val="00170D36"/>
    <w:rsid w:val="00172AA4"/>
    <w:rsid w:val="00177776"/>
    <w:rsid w:val="00177BEF"/>
    <w:rsid w:val="00181723"/>
    <w:rsid w:val="001843A0"/>
    <w:rsid w:val="00186114"/>
    <w:rsid w:val="00187ADD"/>
    <w:rsid w:val="0019445B"/>
    <w:rsid w:val="001A3233"/>
    <w:rsid w:val="001A4485"/>
    <w:rsid w:val="001A564A"/>
    <w:rsid w:val="001B0DF0"/>
    <w:rsid w:val="001B3101"/>
    <w:rsid w:val="001B543B"/>
    <w:rsid w:val="001B7332"/>
    <w:rsid w:val="001C2CE8"/>
    <w:rsid w:val="001D323B"/>
    <w:rsid w:val="001D5C2E"/>
    <w:rsid w:val="001D79AE"/>
    <w:rsid w:val="001E19FD"/>
    <w:rsid w:val="001E5742"/>
    <w:rsid w:val="001E597F"/>
    <w:rsid w:val="001F5F86"/>
    <w:rsid w:val="00204A87"/>
    <w:rsid w:val="00205DD3"/>
    <w:rsid w:val="002070EF"/>
    <w:rsid w:val="00210BEE"/>
    <w:rsid w:val="00217588"/>
    <w:rsid w:val="00224006"/>
    <w:rsid w:val="002260FF"/>
    <w:rsid w:val="002278CF"/>
    <w:rsid w:val="0024617D"/>
    <w:rsid w:val="002509A5"/>
    <w:rsid w:val="00251252"/>
    <w:rsid w:val="0025770B"/>
    <w:rsid w:val="002712BD"/>
    <w:rsid w:val="00273DCD"/>
    <w:rsid w:val="00283266"/>
    <w:rsid w:val="00283490"/>
    <w:rsid w:val="00284EF5"/>
    <w:rsid w:val="00285CB4"/>
    <w:rsid w:val="002877D2"/>
    <w:rsid w:val="00294A61"/>
    <w:rsid w:val="002A2284"/>
    <w:rsid w:val="002A3175"/>
    <w:rsid w:val="002A6BB5"/>
    <w:rsid w:val="002A7C3D"/>
    <w:rsid w:val="002B2C3B"/>
    <w:rsid w:val="002D18C4"/>
    <w:rsid w:val="002D18F1"/>
    <w:rsid w:val="002D1BD8"/>
    <w:rsid w:val="002D4AD5"/>
    <w:rsid w:val="002D6044"/>
    <w:rsid w:val="002D74FF"/>
    <w:rsid w:val="002E1349"/>
    <w:rsid w:val="002E1889"/>
    <w:rsid w:val="002E29AE"/>
    <w:rsid w:val="002E5BAF"/>
    <w:rsid w:val="002F10B7"/>
    <w:rsid w:val="002F47D1"/>
    <w:rsid w:val="002F6250"/>
    <w:rsid w:val="002F7A80"/>
    <w:rsid w:val="00301F3D"/>
    <w:rsid w:val="00301FB7"/>
    <w:rsid w:val="00304D4E"/>
    <w:rsid w:val="00304EE5"/>
    <w:rsid w:val="00307721"/>
    <w:rsid w:val="0031120E"/>
    <w:rsid w:val="00316B6C"/>
    <w:rsid w:val="00335D85"/>
    <w:rsid w:val="003510B2"/>
    <w:rsid w:val="00355A7B"/>
    <w:rsid w:val="003614F9"/>
    <w:rsid w:val="003628AF"/>
    <w:rsid w:val="00373E97"/>
    <w:rsid w:val="00381506"/>
    <w:rsid w:val="00390135"/>
    <w:rsid w:val="003979BC"/>
    <w:rsid w:val="003A2F1A"/>
    <w:rsid w:val="003A393E"/>
    <w:rsid w:val="003A4444"/>
    <w:rsid w:val="003B566B"/>
    <w:rsid w:val="003C4EF9"/>
    <w:rsid w:val="003D7770"/>
    <w:rsid w:val="003D7967"/>
    <w:rsid w:val="003E0A9B"/>
    <w:rsid w:val="003E1ECD"/>
    <w:rsid w:val="003E364A"/>
    <w:rsid w:val="003E40B4"/>
    <w:rsid w:val="003F2C8E"/>
    <w:rsid w:val="003F2F24"/>
    <w:rsid w:val="00402E80"/>
    <w:rsid w:val="004031CB"/>
    <w:rsid w:val="00414187"/>
    <w:rsid w:val="004214F0"/>
    <w:rsid w:val="00422848"/>
    <w:rsid w:val="00430EFB"/>
    <w:rsid w:val="004340F7"/>
    <w:rsid w:val="00437406"/>
    <w:rsid w:val="00437F07"/>
    <w:rsid w:val="00441020"/>
    <w:rsid w:val="00442280"/>
    <w:rsid w:val="00445318"/>
    <w:rsid w:val="00445CF2"/>
    <w:rsid w:val="0045202C"/>
    <w:rsid w:val="00476712"/>
    <w:rsid w:val="00482DCF"/>
    <w:rsid w:val="00485FFB"/>
    <w:rsid w:val="00494A6B"/>
    <w:rsid w:val="004A088C"/>
    <w:rsid w:val="004A7CC0"/>
    <w:rsid w:val="004B3D6A"/>
    <w:rsid w:val="004B6575"/>
    <w:rsid w:val="004C0645"/>
    <w:rsid w:val="004C4219"/>
    <w:rsid w:val="004D3229"/>
    <w:rsid w:val="004E2F28"/>
    <w:rsid w:val="004F2C10"/>
    <w:rsid w:val="0050041B"/>
    <w:rsid w:val="0050622B"/>
    <w:rsid w:val="00514D18"/>
    <w:rsid w:val="00522F56"/>
    <w:rsid w:val="00530479"/>
    <w:rsid w:val="00530E26"/>
    <w:rsid w:val="00532FC2"/>
    <w:rsid w:val="0054130F"/>
    <w:rsid w:val="0054258A"/>
    <w:rsid w:val="005460CF"/>
    <w:rsid w:val="0055457C"/>
    <w:rsid w:val="00565AEA"/>
    <w:rsid w:val="0057375B"/>
    <w:rsid w:val="00576D8C"/>
    <w:rsid w:val="0057726E"/>
    <w:rsid w:val="00583854"/>
    <w:rsid w:val="00587BA0"/>
    <w:rsid w:val="005A1550"/>
    <w:rsid w:val="005A3196"/>
    <w:rsid w:val="005A5B44"/>
    <w:rsid w:val="005A6904"/>
    <w:rsid w:val="005B7127"/>
    <w:rsid w:val="005C73D7"/>
    <w:rsid w:val="005D2413"/>
    <w:rsid w:val="005D4C14"/>
    <w:rsid w:val="005D5442"/>
    <w:rsid w:val="005E2A6F"/>
    <w:rsid w:val="005E409F"/>
    <w:rsid w:val="005E7114"/>
    <w:rsid w:val="005E79E7"/>
    <w:rsid w:val="005F28E6"/>
    <w:rsid w:val="0060075A"/>
    <w:rsid w:val="00603537"/>
    <w:rsid w:val="0060451D"/>
    <w:rsid w:val="00606C25"/>
    <w:rsid w:val="006100B4"/>
    <w:rsid w:val="0062020E"/>
    <w:rsid w:val="006215ED"/>
    <w:rsid w:val="00626408"/>
    <w:rsid w:val="006371A8"/>
    <w:rsid w:val="00640F43"/>
    <w:rsid w:val="00645175"/>
    <w:rsid w:val="00645DFF"/>
    <w:rsid w:val="00647EAC"/>
    <w:rsid w:val="00650915"/>
    <w:rsid w:val="00650924"/>
    <w:rsid w:val="00652977"/>
    <w:rsid w:val="00652A5F"/>
    <w:rsid w:val="0065317D"/>
    <w:rsid w:val="00654859"/>
    <w:rsid w:val="006555D5"/>
    <w:rsid w:val="00657586"/>
    <w:rsid w:val="00661537"/>
    <w:rsid w:val="00666A53"/>
    <w:rsid w:val="006670C1"/>
    <w:rsid w:val="00667EA3"/>
    <w:rsid w:val="00683401"/>
    <w:rsid w:val="00684458"/>
    <w:rsid w:val="0068557A"/>
    <w:rsid w:val="0069321F"/>
    <w:rsid w:val="00695130"/>
    <w:rsid w:val="006A6011"/>
    <w:rsid w:val="006B27A6"/>
    <w:rsid w:val="006B3025"/>
    <w:rsid w:val="006B326E"/>
    <w:rsid w:val="006B52BC"/>
    <w:rsid w:val="006B5550"/>
    <w:rsid w:val="006C44D4"/>
    <w:rsid w:val="006C506C"/>
    <w:rsid w:val="006D10B6"/>
    <w:rsid w:val="006D1C45"/>
    <w:rsid w:val="006D58C6"/>
    <w:rsid w:val="006D7A58"/>
    <w:rsid w:val="006E0F9A"/>
    <w:rsid w:val="006E16BF"/>
    <w:rsid w:val="006E369F"/>
    <w:rsid w:val="006F1515"/>
    <w:rsid w:val="006F333E"/>
    <w:rsid w:val="006F42DA"/>
    <w:rsid w:val="006F714B"/>
    <w:rsid w:val="007001DD"/>
    <w:rsid w:val="00700495"/>
    <w:rsid w:val="00715A75"/>
    <w:rsid w:val="00720A92"/>
    <w:rsid w:val="00723B44"/>
    <w:rsid w:val="007246D8"/>
    <w:rsid w:val="007260EF"/>
    <w:rsid w:val="00726F4F"/>
    <w:rsid w:val="0073067C"/>
    <w:rsid w:val="007330C4"/>
    <w:rsid w:val="00736ED1"/>
    <w:rsid w:val="00740FF1"/>
    <w:rsid w:val="00742783"/>
    <w:rsid w:val="00744A5F"/>
    <w:rsid w:val="0074535B"/>
    <w:rsid w:val="007622EC"/>
    <w:rsid w:val="007626B9"/>
    <w:rsid w:val="007632B2"/>
    <w:rsid w:val="007646AD"/>
    <w:rsid w:val="00765017"/>
    <w:rsid w:val="00770D8D"/>
    <w:rsid w:val="007816F4"/>
    <w:rsid w:val="007911DF"/>
    <w:rsid w:val="00791C58"/>
    <w:rsid w:val="007956A4"/>
    <w:rsid w:val="007B0089"/>
    <w:rsid w:val="007B4554"/>
    <w:rsid w:val="007C478E"/>
    <w:rsid w:val="007C5015"/>
    <w:rsid w:val="007D0DDA"/>
    <w:rsid w:val="007D3A54"/>
    <w:rsid w:val="007D44B0"/>
    <w:rsid w:val="007E09AF"/>
    <w:rsid w:val="007E118E"/>
    <w:rsid w:val="007F1517"/>
    <w:rsid w:val="00800CB1"/>
    <w:rsid w:val="00801C98"/>
    <w:rsid w:val="00807EDD"/>
    <w:rsid w:val="008142FD"/>
    <w:rsid w:val="00816C97"/>
    <w:rsid w:val="00817125"/>
    <w:rsid w:val="008253CE"/>
    <w:rsid w:val="00831749"/>
    <w:rsid w:val="008342B6"/>
    <w:rsid w:val="008460E3"/>
    <w:rsid w:val="008468F1"/>
    <w:rsid w:val="00850DF5"/>
    <w:rsid w:val="00861BCA"/>
    <w:rsid w:val="00862688"/>
    <w:rsid w:val="008626F2"/>
    <w:rsid w:val="00862B6D"/>
    <w:rsid w:val="00866678"/>
    <w:rsid w:val="00866D4D"/>
    <w:rsid w:val="00867590"/>
    <w:rsid w:val="00874DE0"/>
    <w:rsid w:val="00875614"/>
    <w:rsid w:val="0088169E"/>
    <w:rsid w:val="00883D17"/>
    <w:rsid w:val="0088490D"/>
    <w:rsid w:val="00891065"/>
    <w:rsid w:val="00891D8E"/>
    <w:rsid w:val="00895258"/>
    <w:rsid w:val="008A070C"/>
    <w:rsid w:val="008A1FB3"/>
    <w:rsid w:val="008A3F3F"/>
    <w:rsid w:val="008A421E"/>
    <w:rsid w:val="008A6F4E"/>
    <w:rsid w:val="008B0B5D"/>
    <w:rsid w:val="008B69BD"/>
    <w:rsid w:val="008B7011"/>
    <w:rsid w:val="008C2B44"/>
    <w:rsid w:val="008C327D"/>
    <w:rsid w:val="008C3804"/>
    <w:rsid w:val="008E3083"/>
    <w:rsid w:val="008E56B1"/>
    <w:rsid w:val="008E5CBD"/>
    <w:rsid w:val="008F1197"/>
    <w:rsid w:val="008F11A3"/>
    <w:rsid w:val="009013F2"/>
    <w:rsid w:val="0090573B"/>
    <w:rsid w:val="00911D1B"/>
    <w:rsid w:val="009170C6"/>
    <w:rsid w:val="00922492"/>
    <w:rsid w:val="00925D8E"/>
    <w:rsid w:val="00931573"/>
    <w:rsid w:val="00936E5B"/>
    <w:rsid w:val="00937753"/>
    <w:rsid w:val="009415E3"/>
    <w:rsid w:val="00942A84"/>
    <w:rsid w:val="00944731"/>
    <w:rsid w:val="00947271"/>
    <w:rsid w:val="00956B9A"/>
    <w:rsid w:val="00957956"/>
    <w:rsid w:val="009609DF"/>
    <w:rsid w:val="009615CD"/>
    <w:rsid w:val="00962809"/>
    <w:rsid w:val="00981036"/>
    <w:rsid w:val="0098234C"/>
    <w:rsid w:val="00990005"/>
    <w:rsid w:val="00990E2C"/>
    <w:rsid w:val="009913EB"/>
    <w:rsid w:val="00992A41"/>
    <w:rsid w:val="00994946"/>
    <w:rsid w:val="009A1679"/>
    <w:rsid w:val="009A218B"/>
    <w:rsid w:val="009A2E36"/>
    <w:rsid w:val="009A3A33"/>
    <w:rsid w:val="009A612B"/>
    <w:rsid w:val="009A7F63"/>
    <w:rsid w:val="009B1B62"/>
    <w:rsid w:val="009B556E"/>
    <w:rsid w:val="009B56A6"/>
    <w:rsid w:val="009C4F22"/>
    <w:rsid w:val="009C52A1"/>
    <w:rsid w:val="009D30B6"/>
    <w:rsid w:val="009D47C0"/>
    <w:rsid w:val="009D4D1B"/>
    <w:rsid w:val="009E11C5"/>
    <w:rsid w:val="009E3A2C"/>
    <w:rsid w:val="009F4FD1"/>
    <w:rsid w:val="009F6A52"/>
    <w:rsid w:val="00A00153"/>
    <w:rsid w:val="00A01318"/>
    <w:rsid w:val="00A027D0"/>
    <w:rsid w:val="00A039F3"/>
    <w:rsid w:val="00A06AEC"/>
    <w:rsid w:val="00A1167B"/>
    <w:rsid w:val="00A3603C"/>
    <w:rsid w:val="00A46FF4"/>
    <w:rsid w:val="00A603C7"/>
    <w:rsid w:val="00A62A91"/>
    <w:rsid w:val="00A62F94"/>
    <w:rsid w:val="00A64140"/>
    <w:rsid w:val="00A658C0"/>
    <w:rsid w:val="00A658D9"/>
    <w:rsid w:val="00A70880"/>
    <w:rsid w:val="00A727E5"/>
    <w:rsid w:val="00A72997"/>
    <w:rsid w:val="00A72CB6"/>
    <w:rsid w:val="00A74E6D"/>
    <w:rsid w:val="00A750A9"/>
    <w:rsid w:val="00A77384"/>
    <w:rsid w:val="00A80DCA"/>
    <w:rsid w:val="00A84832"/>
    <w:rsid w:val="00A97556"/>
    <w:rsid w:val="00AA01E8"/>
    <w:rsid w:val="00AB2B5B"/>
    <w:rsid w:val="00AB304E"/>
    <w:rsid w:val="00AC10B1"/>
    <w:rsid w:val="00AC67D7"/>
    <w:rsid w:val="00AE0B40"/>
    <w:rsid w:val="00AE1877"/>
    <w:rsid w:val="00AE70A6"/>
    <w:rsid w:val="00AF092B"/>
    <w:rsid w:val="00AF1631"/>
    <w:rsid w:val="00B023C5"/>
    <w:rsid w:val="00B027F6"/>
    <w:rsid w:val="00B063DF"/>
    <w:rsid w:val="00B07DF3"/>
    <w:rsid w:val="00B1270C"/>
    <w:rsid w:val="00B13FEE"/>
    <w:rsid w:val="00B151F4"/>
    <w:rsid w:val="00B22E6E"/>
    <w:rsid w:val="00B2570D"/>
    <w:rsid w:val="00B36F46"/>
    <w:rsid w:val="00B40934"/>
    <w:rsid w:val="00B40EEF"/>
    <w:rsid w:val="00B425E8"/>
    <w:rsid w:val="00B520CA"/>
    <w:rsid w:val="00B534AC"/>
    <w:rsid w:val="00B5397E"/>
    <w:rsid w:val="00B560BF"/>
    <w:rsid w:val="00B60DAF"/>
    <w:rsid w:val="00B72DA5"/>
    <w:rsid w:val="00B746FD"/>
    <w:rsid w:val="00B7481D"/>
    <w:rsid w:val="00B766CE"/>
    <w:rsid w:val="00B800A4"/>
    <w:rsid w:val="00B8259C"/>
    <w:rsid w:val="00B86EF4"/>
    <w:rsid w:val="00B928B6"/>
    <w:rsid w:val="00B92F82"/>
    <w:rsid w:val="00B94661"/>
    <w:rsid w:val="00BA7B28"/>
    <w:rsid w:val="00BB1EF5"/>
    <w:rsid w:val="00BB6B04"/>
    <w:rsid w:val="00BC4444"/>
    <w:rsid w:val="00BD4FC4"/>
    <w:rsid w:val="00BD53A8"/>
    <w:rsid w:val="00BD69C8"/>
    <w:rsid w:val="00BD794B"/>
    <w:rsid w:val="00BE1310"/>
    <w:rsid w:val="00BE329F"/>
    <w:rsid w:val="00BE7062"/>
    <w:rsid w:val="00BF6DD6"/>
    <w:rsid w:val="00C0006D"/>
    <w:rsid w:val="00C0033A"/>
    <w:rsid w:val="00C13AF7"/>
    <w:rsid w:val="00C14FFC"/>
    <w:rsid w:val="00C17E9C"/>
    <w:rsid w:val="00C24CEB"/>
    <w:rsid w:val="00C25478"/>
    <w:rsid w:val="00C27C00"/>
    <w:rsid w:val="00C37018"/>
    <w:rsid w:val="00C37C18"/>
    <w:rsid w:val="00C42BBE"/>
    <w:rsid w:val="00C436DC"/>
    <w:rsid w:val="00C53F99"/>
    <w:rsid w:val="00C55B07"/>
    <w:rsid w:val="00C60CE7"/>
    <w:rsid w:val="00C63FF3"/>
    <w:rsid w:val="00C73A07"/>
    <w:rsid w:val="00C75A6A"/>
    <w:rsid w:val="00C77B81"/>
    <w:rsid w:val="00C8170E"/>
    <w:rsid w:val="00C81ECC"/>
    <w:rsid w:val="00C90EF6"/>
    <w:rsid w:val="00C92C05"/>
    <w:rsid w:val="00C959DB"/>
    <w:rsid w:val="00CA7B3F"/>
    <w:rsid w:val="00CB58DE"/>
    <w:rsid w:val="00CB5D56"/>
    <w:rsid w:val="00CD1212"/>
    <w:rsid w:val="00CD5E0E"/>
    <w:rsid w:val="00CE33C4"/>
    <w:rsid w:val="00CE680E"/>
    <w:rsid w:val="00D034F6"/>
    <w:rsid w:val="00D055C0"/>
    <w:rsid w:val="00D06D42"/>
    <w:rsid w:val="00D319AD"/>
    <w:rsid w:val="00D403FF"/>
    <w:rsid w:val="00D406DE"/>
    <w:rsid w:val="00D44E03"/>
    <w:rsid w:val="00D50D46"/>
    <w:rsid w:val="00D562DE"/>
    <w:rsid w:val="00D62087"/>
    <w:rsid w:val="00D6787B"/>
    <w:rsid w:val="00D70EEF"/>
    <w:rsid w:val="00D711B8"/>
    <w:rsid w:val="00D71BC3"/>
    <w:rsid w:val="00D74F00"/>
    <w:rsid w:val="00D77023"/>
    <w:rsid w:val="00D86211"/>
    <w:rsid w:val="00D872AF"/>
    <w:rsid w:val="00D92040"/>
    <w:rsid w:val="00D95FC4"/>
    <w:rsid w:val="00DA060C"/>
    <w:rsid w:val="00DA3A5B"/>
    <w:rsid w:val="00DA688C"/>
    <w:rsid w:val="00DA7EBA"/>
    <w:rsid w:val="00DB19B6"/>
    <w:rsid w:val="00DB2D80"/>
    <w:rsid w:val="00DC2F43"/>
    <w:rsid w:val="00DC43B2"/>
    <w:rsid w:val="00DC7684"/>
    <w:rsid w:val="00DC76F8"/>
    <w:rsid w:val="00DD1589"/>
    <w:rsid w:val="00DD3434"/>
    <w:rsid w:val="00DD4AEE"/>
    <w:rsid w:val="00DD50E8"/>
    <w:rsid w:val="00DE15A3"/>
    <w:rsid w:val="00DE42A7"/>
    <w:rsid w:val="00DE4D61"/>
    <w:rsid w:val="00DE7250"/>
    <w:rsid w:val="00DF48D7"/>
    <w:rsid w:val="00DF79DF"/>
    <w:rsid w:val="00E03B98"/>
    <w:rsid w:val="00E04143"/>
    <w:rsid w:val="00E04178"/>
    <w:rsid w:val="00E05A13"/>
    <w:rsid w:val="00E073A6"/>
    <w:rsid w:val="00E11D1E"/>
    <w:rsid w:val="00E15C39"/>
    <w:rsid w:val="00E15D22"/>
    <w:rsid w:val="00E163C4"/>
    <w:rsid w:val="00E20CAD"/>
    <w:rsid w:val="00E27ACF"/>
    <w:rsid w:val="00E32E0C"/>
    <w:rsid w:val="00E37E77"/>
    <w:rsid w:val="00E47B45"/>
    <w:rsid w:val="00E54839"/>
    <w:rsid w:val="00E55C75"/>
    <w:rsid w:val="00E61CEB"/>
    <w:rsid w:val="00E76A05"/>
    <w:rsid w:val="00E87BA5"/>
    <w:rsid w:val="00E94266"/>
    <w:rsid w:val="00E9566A"/>
    <w:rsid w:val="00E97594"/>
    <w:rsid w:val="00EA5A8F"/>
    <w:rsid w:val="00EA5C01"/>
    <w:rsid w:val="00EB5736"/>
    <w:rsid w:val="00EB7BCA"/>
    <w:rsid w:val="00EC0DDE"/>
    <w:rsid w:val="00EC47EF"/>
    <w:rsid w:val="00EC77F7"/>
    <w:rsid w:val="00ED05CD"/>
    <w:rsid w:val="00ED0B94"/>
    <w:rsid w:val="00ED1349"/>
    <w:rsid w:val="00ED4395"/>
    <w:rsid w:val="00ED5856"/>
    <w:rsid w:val="00EE0A76"/>
    <w:rsid w:val="00EE140E"/>
    <w:rsid w:val="00EE379D"/>
    <w:rsid w:val="00EE5C06"/>
    <w:rsid w:val="00EF4AE9"/>
    <w:rsid w:val="00EF4D79"/>
    <w:rsid w:val="00F0418A"/>
    <w:rsid w:val="00F072A7"/>
    <w:rsid w:val="00F12C89"/>
    <w:rsid w:val="00F15D91"/>
    <w:rsid w:val="00F20F5B"/>
    <w:rsid w:val="00F2701A"/>
    <w:rsid w:val="00F34F19"/>
    <w:rsid w:val="00F35BE6"/>
    <w:rsid w:val="00F411B2"/>
    <w:rsid w:val="00F434DC"/>
    <w:rsid w:val="00F50FDC"/>
    <w:rsid w:val="00F56FA5"/>
    <w:rsid w:val="00F62D3F"/>
    <w:rsid w:val="00F75DEE"/>
    <w:rsid w:val="00F77031"/>
    <w:rsid w:val="00F819EC"/>
    <w:rsid w:val="00F87557"/>
    <w:rsid w:val="00FA0187"/>
    <w:rsid w:val="00FA3B84"/>
    <w:rsid w:val="00FB13E3"/>
    <w:rsid w:val="00FB269A"/>
    <w:rsid w:val="00FC66F3"/>
    <w:rsid w:val="00FC6B01"/>
    <w:rsid w:val="00FC71FF"/>
    <w:rsid w:val="00FE51DA"/>
    <w:rsid w:val="00FF0A5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webSettings.xml><?xml version="1.0" encoding="utf-8"?>
<w:webSettings xmlns:r="http://schemas.openxmlformats.org/officeDocument/2006/relationships" xmlns:w="http://schemas.openxmlformats.org/wordprocessingml/2006/main">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rgely.sipos@eg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go.egi.eu/aaiworkshop" TargetMode="External"/><Relationship Id="rId2" Type="http://schemas.openxmlformats.org/officeDocument/2006/relationships/hyperlink" Target="https://documents.egi.eu/document/1178" TargetMode="External"/><Relationship Id="rId1" Type="http://schemas.openxmlformats.org/officeDocument/2006/relationships/hyperlink" Target="https://documents.egi.eu/document/10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2996-0BB0-41E4-BB88-263BD9DA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10840</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cp:lastModifiedBy>gergely.sipos</cp:lastModifiedBy>
  <cp:revision>24</cp:revision>
  <cp:lastPrinted>2012-09-26T07:20:00Z</cp:lastPrinted>
  <dcterms:created xsi:type="dcterms:W3CDTF">2012-09-11T13:49:00Z</dcterms:created>
  <dcterms:modified xsi:type="dcterms:W3CDTF">2012-09-26T07:20:00Z</dcterms:modified>
</cp:coreProperties>
</file>