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74" w:rsidRPr="002C0B74" w:rsidRDefault="002C0B74" w:rsidP="002C0B74">
      <w:pPr>
        <w:pStyle w:val="Title"/>
        <w:rPr>
          <w:rFonts w:eastAsia="Times New Roman"/>
        </w:rPr>
      </w:pPr>
      <w:proofErr w:type="spellStart"/>
      <w:proofErr w:type="gramStart"/>
      <w:r w:rsidRPr="002C0B74">
        <w:rPr>
          <w:rFonts w:eastAsia="Times New Roman"/>
        </w:rPr>
        <w:t>iSGTW</w:t>
      </w:r>
      <w:proofErr w:type="spellEnd"/>
      <w:proofErr w:type="gramEnd"/>
      <w:r w:rsidRPr="002C0B74">
        <w:rPr>
          <w:rFonts w:eastAsia="Times New Roman"/>
        </w:rPr>
        <w:t xml:space="preserve"> Advisory Board Meeting </w:t>
      </w:r>
      <w:r>
        <w:rPr>
          <w:rFonts w:eastAsia="Times New Roman"/>
        </w:rPr>
        <w:t>Minutes</w:t>
      </w:r>
    </w:p>
    <w:p w:rsidR="002C0B74" w:rsidRPr="002C0B74" w:rsidRDefault="007F113A" w:rsidP="002C0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EB3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w:t>
      </w:r>
      <w:r w:rsidR="00FF0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00EB3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r w:rsidR="00BE48E0">
        <w:rPr>
          <w:rFonts w:ascii="Times New Roman" w:eastAsia="Times New Roman" w:hAnsi="Times New Roman" w:cs="Times New Roman"/>
          <w:sz w:val="24"/>
          <w:szCs w:val="24"/>
        </w:rPr>
        <w:t>,</w:t>
      </w:r>
      <w:r w:rsidR="007112A5">
        <w:rPr>
          <w:rFonts w:ascii="Times New Roman" w:eastAsia="Times New Roman" w:hAnsi="Times New Roman" w:cs="Times New Roman"/>
          <w:sz w:val="24"/>
          <w:szCs w:val="24"/>
        </w:rPr>
        <w:t xml:space="preserve"> </w:t>
      </w:r>
      <w:r w:rsidR="002C0B74" w:rsidRPr="002C0B74">
        <w:rPr>
          <w:rFonts w:ascii="Times New Roman" w:eastAsia="Times New Roman" w:hAnsi="Times New Roman" w:cs="Times New Roman"/>
          <w:sz w:val="24"/>
          <w:szCs w:val="24"/>
        </w:rPr>
        <w:t xml:space="preserve">from </w:t>
      </w:r>
      <w:r w:rsidR="00F843E9">
        <w:rPr>
          <w:rFonts w:ascii="Times New Roman" w:eastAsia="Times New Roman" w:hAnsi="Times New Roman" w:cs="Times New Roman"/>
          <w:b/>
          <w:bCs/>
          <w:sz w:val="24"/>
          <w:szCs w:val="24"/>
        </w:rPr>
        <w:t>0</w:t>
      </w:r>
      <w:r w:rsidR="00F57DDD">
        <w:rPr>
          <w:rFonts w:ascii="Times New Roman" w:eastAsia="Times New Roman" w:hAnsi="Times New Roman" w:cs="Times New Roman"/>
          <w:b/>
          <w:bCs/>
          <w:sz w:val="24"/>
          <w:szCs w:val="24"/>
        </w:rPr>
        <w:t>8</w:t>
      </w:r>
      <w:r w:rsidR="00F677C3">
        <w:rPr>
          <w:rFonts w:ascii="Times New Roman" w:eastAsia="Times New Roman" w:hAnsi="Times New Roman" w:cs="Times New Roman"/>
          <w:b/>
          <w:bCs/>
          <w:sz w:val="24"/>
          <w:szCs w:val="24"/>
        </w:rPr>
        <w:t>:0</w:t>
      </w:r>
      <w:r w:rsidR="002C0B74" w:rsidRPr="002C0B74">
        <w:rPr>
          <w:rFonts w:ascii="Times New Roman" w:eastAsia="Times New Roman" w:hAnsi="Times New Roman" w:cs="Times New Roman"/>
          <w:b/>
          <w:bCs/>
          <w:sz w:val="24"/>
          <w:szCs w:val="24"/>
        </w:rPr>
        <w:t>0</w:t>
      </w:r>
      <w:r w:rsidR="002C0B74" w:rsidRPr="002C0B74">
        <w:rPr>
          <w:rFonts w:ascii="Times New Roman" w:eastAsia="Times New Roman" w:hAnsi="Times New Roman" w:cs="Times New Roman"/>
          <w:sz w:val="24"/>
          <w:szCs w:val="24"/>
        </w:rPr>
        <w:t xml:space="preserve"> to </w:t>
      </w:r>
      <w:r w:rsidR="00972F5E">
        <w:rPr>
          <w:rFonts w:ascii="Times New Roman" w:eastAsia="Times New Roman" w:hAnsi="Times New Roman" w:cs="Times New Roman"/>
          <w:b/>
          <w:bCs/>
          <w:sz w:val="24"/>
          <w:szCs w:val="24"/>
        </w:rPr>
        <w:t>09</w:t>
      </w:r>
      <w:r w:rsidR="008C72F3">
        <w:rPr>
          <w:rFonts w:ascii="Times New Roman" w:eastAsia="Times New Roman" w:hAnsi="Times New Roman" w:cs="Times New Roman"/>
          <w:b/>
          <w:bCs/>
          <w:sz w:val="24"/>
          <w:szCs w:val="24"/>
        </w:rPr>
        <w:t>:3</w:t>
      </w:r>
      <w:r w:rsidR="00FF0846">
        <w:rPr>
          <w:rFonts w:ascii="Times New Roman" w:eastAsia="Times New Roman" w:hAnsi="Times New Roman" w:cs="Times New Roman"/>
          <w:b/>
          <w:bCs/>
          <w:sz w:val="24"/>
          <w:szCs w:val="24"/>
        </w:rPr>
        <w:t>0</w:t>
      </w:r>
      <w:r w:rsidR="002C0B74">
        <w:rPr>
          <w:rFonts w:ascii="Times New Roman" w:eastAsia="Times New Roman" w:hAnsi="Times New Roman" w:cs="Times New Roman"/>
          <w:sz w:val="24"/>
          <w:szCs w:val="24"/>
        </w:rPr>
        <w:t xml:space="preserve"> (</w:t>
      </w:r>
      <w:r w:rsidR="00972F5E">
        <w:rPr>
          <w:rFonts w:ascii="Times New Roman" w:eastAsia="Times New Roman" w:hAnsi="Times New Roman" w:cs="Times New Roman"/>
          <w:sz w:val="24"/>
          <w:szCs w:val="24"/>
        </w:rPr>
        <w:t>Mountain Time</w:t>
      </w:r>
      <w:r w:rsidR="002C0B74">
        <w:rPr>
          <w:rFonts w:ascii="Times New Roman" w:eastAsia="Times New Roman" w:hAnsi="Times New Roman" w:cs="Times New Roman"/>
          <w:sz w:val="24"/>
          <w:szCs w:val="24"/>
        </w:rPr>
        <w:t>)</w:t>
      </w:r>
      <w:r w:rsidR="00C42E03">
        <w:rPr>
          <w:rFonts w:ascii="Times New Roman" w:eastAsia="Times New Roman" w:hAnsi="Times New Roman" w:cs="Times New Roman"/>
          <w:sz w:val="24"/>
          <w:szCs w:val="24"/>
        </w:rPr>
        <w:t>;</w:t>
      </w:r>
      <w:r w:rsidR="002C0B74">
        <w:rPr>
          <w:rFonts w:ascii="Times New Roman" w:eastAsia="Times New Roman" w:hAnsi="Times New Roman" w:cs="Times New Roman"/>
          <w:sz w:val="24"/>
          <w:szCs w:val="24"/>
        </w:rPr>
        <w:t xml:space="preserve"> </w:t>
      </w:r>
      <w:r w:rsidR="007112A5" w:rsidRPr="008C328B">
        <w:rPr>
          <w:rFonts w:ascii="Times New Roman" w:eastAsia="Times New Roman" w:hAnsi="Times New Roman" w:cs="Times New Roman"/>
          <w:b/>
          <w:sz w:val="24"/>
          <w:szCs w:val="24"/>
        </w:rPr>
        <w:t>1</w:t>
      </w:r>
      <w:r w:rsidR="00972F5E">
        <w:rPr>
          <w:rFonts w:ascii="Times New Roman" w:eastAsia="Times New Roman" w:hAnsi="Times New Roman" w:cs="Times New Roman"/>
          <w:b/>
          <w:sz w:val="24"/>
          <w:szCs w:val="24"/>
        </w:rPr>
        <w:t>6</w:t>
      </w:r>
      <w:r w:rsidR="00F677C3" w:rsidRPr="008C328B">
        <w:rPr>
          <w:rFonts w:ascii="Times New Roman" w:eastAsia="Times New Roman" w:hAnsi="Times New Roman" w:cs="Times New Roman"/>
          <w:b/>
          <w:sz w:val="24"/>
          <w:szCs w:val="24"/>
        </w:rPr>
        <w:t>:0</w:t>
      </w:r>
      <w:r w:rsidR="00F843E9" w:rsidRPr="008C328B">
        <w:rPr>
          <w:rFonts w:ascii="Times New Roman" w:eastAsia="Times New Roman" w:hAnsi="Times New Roman" w:cs="Times New Roman"/>
          <w:b/>
          <w:sz w:val="24"/>
          <w:szCs w:val="24"/>
        </w:rPr>
        <w:t>0</w:t>
      </w:r>
      <w:r w:rsidR="00F843E9" w:rsidRPr="002C0B74">
        <w:rPr>
          <w:rFonts w:ascii="Times New Roman" w:eastAsia="Times New Roman" w:hAnsi="Times New Roman" w:cs="Times New Roman"/>
          <w:sz w:val="24"/>
          <w:szCs w:val="24"/>
        </w:rPr>
        <w:t xml:space="preserve"> to </w:t>
      </w:r>
      <w:r w:rsidR="007112A5">
        <w:rPr>
          <w:rFonts w:ascii="Times New Roman" w:eastAsia="Times New Roman" w:hAnsi="Times New Roman" w:cs="Times New Roman"/>
          <w:b/>
          <w:bCs/>
          <w:sz w:val="24"/>
          <w:szCs w:val="24"/>
        </w:rPr>
        <w:t>1</w:t>
      </w:r>
      <w:r w:rsidR="00972F5E">
        <w:rPr>
          <w:rFonts w:ascii="Times New Roman" w:eastAsia="Times New Roman" w:hAnsi="Times New Roman" w:cs="Times New Roman"/>
          <w:b/>
          <w:bCs/>
          <w:sz w:val="24"/>
          <w:szCs w:val="24"/>
        </w:rPr>
        <w:t>7</w:t>
      </w:r>
      <w:r w:rsidR="00F843E9">
        <w:rPr>
          <w:rFonts w:ascii="Times New Roman" w:eastAsia="Times New Roman" w:hAnsi="Times New Roman" w:cs="Times New Roman"/>
          <w:b/>
          <w:bCs/>
          <w:sz w:val="24"/>
          <w:szCs w:val="24"/>
        </w:rPr>
        <w:t>:</w:t>
      </w:r>
      <w:r w:rsidR="007D2438">
        <w:rPr>
          <w:rFonts w:ascii="Times New Roman" w:eastAsia="Times New Roman" w:hAnsi="Times New Roman" w:cs="Times New Roman"/>
          <w:b/>
          <w:bCs/>
          <w:sz w:val="24"/>
          <w:szCs w:val="24"/>
        </w:rPr>
        <w:t>0</w:t>
      </w:r>
      <w:r w:rsidR="00FF0846">
        <w:rPr>
          <w:rFonts w:ascii="Times New Roman" w:eastAsia="Times New Roman" w:hAnsi="Times New Roman" w:cs="Times New Roman"/>
          <w:b/>
          <w:bCs/>
          <w:sz w:val="24"/>
          <w:szCs w:val="24"/>
        </w:rPr>
        <w:t>0</w:t>
      </w:r>
      <w:r w:rsidR="00F843E9">
        <w:rPr>
          <w:rFonts w:ascii="Times New Roman" w:eastAsia="Times New Roman" w:hAnsi="Times New Roman" w:cs="Times New Roman"/>
          <w:sz w:val="24"/>
          <w:szCs w:val="24"/>
        </w:rPr>
        <w:t xml:space="preserve"> (Central European Time)</w:t>
      </w:r>
      <w:r w:rsidR="00F677C3">
        <w:rPr>
          <w:rFonts w:ascii="Times New Roman" w:eastAsia="Times New Roman" w:hAnsi="Times New Roman" w:cs="Times New Roman"/>
          <w:sz w:val="24"/>
          <w:szCs w:val="24"/>
        </w:rPr>
        <w:t xml:space="preserve">; </w:t>
      </w:r>
      <w:r w:rsidR="00F677C3" w:rsidRPr="008C328B">
        <w:rPr>
          <w:rFonts w:ascii="Times New Roman" w:eastAsia="Times New Roman" w:hAnsi="Times New Roman" w:cs="Times New Roman"/>
          <w:b/>
          <w:sz w:val="24"/>
          <w:szCs w:val="24"/>
        </w:rPr>
        <w:t>23:00</w:t>
      </w:r>
      <w:r w:rsidR="00F677C3">
        <w:rPr>
          <w:rFonts w:ascii="Times New Roman" w:eastAsia="Times New Roman" w:hAnsi="Times New Roman" w:cs="Times New Roman"/>
          <w:sz w:val="24"/>
          <w:szCs w:val="24"/>
        </w:rPr>
        <w:t xml:space="preserve"> to </w:t>
      </w:r>
      <w:r w:rsidR="00F57DDD">
        <w:rPr>
          <w:rFonts w:ascii="Times New Roman" w:eastAsia="Times New Roman" w:hAnsi="Times New Roman" w:cs="Times New Roman"/>
          <w:b/>
          <w:sz w:val="24"/>
          <w:szCs w:val="24"/>
        </w:rPr>
        <w:t>01</w:t>
      </w:r>
      <w:r w:rsidR="007D2438" w:rsidRPr="008C328B">
        <w:rPr>
          <w:rFonts w:ascii="Times New Roman" w:eastAsia="Times New Roman" w:hAnsi="Times New Roman" w:cs="Times New Roman"/>
          <w:b/>
          <w:sz w:val="24"/>
          <w:szCs w:val="24"/>
        </w:rPr>
        <w:t>:0</w:t>
      </w:r>
      <w:r w:rsidR="00FF0846" w:rsidRPr="008C328B">
        <w:rPr>
          <w:rFonts w:ascii="Times New Roman" w:eastAsia="Times New Roman" w:hAnsi="Times New Roman" w:cs="Times New Roman"/>
          <w:b/>
          <w:sz w:val="24"/>
          <w:szCs w:val="24"/>
        </w:rPr>
        <w:t>0</w:t>
      </w:r>
      <w:r w:rsidR="00EB3C3B">
        <w:rPr>
          <w:rFonts w:ascii="Times New Roman" w:eastAsia="Times New Roman" w:hAnsi="Times New Roman" w:cs="Times New Roman"/>
          <w:sz w:val="24"/>
          <w:szCs w:val="24"/>
        </w:rPr>
        <w:t xml:space="preserve"> (Taipei)</w:t>
      </w:r>
    </w:p>
    <w:p w:rsidR="001A3BC9" w:rsidRDefault="001A3BC9"/>
    <w:p w:rsidR="002C0B74" w:rsidRDefault="00260CC6" w:rsidP="002C0B74">
      <w:pPr>
        <w:pStyle w:val="Heading2"/>
        <w:rPr>
          <w:rFonts w:eastAsia="Times New Roman"/>
        </w:rPr>
      </w:pPr>
      <w:r>
        <w:rPr>
          <w:rFonts w:eastAsia="Times New Roman"/>
        </w:rPr>
        <w:t>Present</w:t>
      </w:r>
    </w:p>
    <w:p w:rsidR="00F07A8D"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Chair:</w:t>
      </w:r>
      <w:r>
        <w:rPr>
          <w:rFonts w:ascii="Times New Roman" w:eastAsia="Times New Roman" w:hAnsi="Times New Roman" w:cs="Times New Roman"/>
          <w:sz w:val="24"/>
          <w:szCs w:val="24"/>
        </w:rPr>
        <w:t xml:space="preserve"> Catherine </w:t>
      </w:r>
      <w:proofErr w:type="spellStart"/>
      <w:r>
        <w:rPr>
          <w:rFonts w:ascii="Times New Roman" w:eastAsia="Times New Roman" w:hAnsi="Times New Roman" w:cs="Times New Roman"/>
          <w:sz w:val="24"/>
          <w:szCs w:val="24"/>
        </w:rPr>
        <w:t>Gater</w:t>
      </w:r>
      <w:proofErr w:type="spellEnd"/>
      <w:r w:rsidR="008445CA">
        <w:rPr>
          <w:rFonts w:ascii="Times New Roman" w:eastAsia="Times New Roman" w:hAnsi="Times New Roman" w:cs="Times New Roman"/>
          <w:sz w:val="24"/>
          <w:szCs w:val="24"/>
        </w:rPr>
        <w:t xml:space="preserve"> (CG)</w:t>
      </w:r>
    </w:p>
    <w:p w:rsidR="00495E82" w:rsidRDefault="002C0B74" w:rsidP="00972F5E">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Present:</w:t>
      </w:r>
      <w:r>
        <w:rPr>
          <w:rFonts w:ascii="Times New Roman" w:eastAsia="Times New Roman" w:hAnsi="Times New Roman" w:cs="Times New Roman"/>
          <w:sz w:val="24"/>
          <w:szCs w:val="24"/>
        </w:rPr>
        <w:t xml:space="preserve"> </w:t>
      </w:r>
      <w:r w:rsidR="00A86A9F">
        <w:rPr>
          <w:rFonts w:ascii="Times New Roman" w:eastAsia="Times New Roman" w:hAnsi="Times New Roman" w:cs="Times New Roman"/>
          <w:sz w:val="24"/>
          <w:szCs w:val="24"/>
        </w:rPr>
        <w:tab/>
      </w:r>
      <w:r w:rsidR="00495E82">
        <w:rPr>
          <w:rFonts w:ascii="Times New Roman" w:eastAsia="Times New Roman" w:hAnsi="Times New Roman" w:cs="Times New Roman"/>
          <w:sz w:val="24"/>
          <w:szCs w:val="24"/>
        </w:rPr>
        <w:t>Paul Avery (PA)</w:t>
      </w:r>
      <w:r w:rsidR="007F113A">
        <w:rPr>
          <w:rFonts w:ascii="Times New Roman" w:eastAsia="Times New Roman" w:hAnsi="Times New Roman" w:cs="Times New Roman"/>
          <w:sz w:val="24"/>
          <w:szCs w:val="24"/>
        </w:rPr>
        <w:t xml:space="preserve"> </w:t>
      </w:r>
    </w:p>
    <w:p w:rsidR="00495E82" w:rsidRDefault="00495E82" w:rsidP="00573D6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Melissa Galliard (MG)</w:t>
      </w:r>
    </w:p>
    <w:p w:rsidR="00E25558" w:rsidRDefault="00E25558" w:rsidP="00573D6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Bob Jo</w:t>
      </w:r>
      <w:r>
        <w:rPr>
          <w:rFonts w:ascii="Times New Roman" w:eastAsia="Times New Roman" w:hAnsi="Times New Roman" w:cs="Times New Roman"/>
          <w:sz w:val="24"/>
          <w:szCs w:val="24"/>
        </w:rPr>
        <w:t>nes (BJ)</w:t>
      </w:r>
    </w:p>
    <w:p w:rsidR="00E04E10" w:rsidRDefault="00E04E10" w:rsidP="00573D61">
      <w:pPr>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Neasan</w:t>
      </w:r>
      <w:proofErr w:type="spellEnd"/>
      <w:r>
        <w:rPr>
          <w:rFonts w:ascii="Times New Roman" w:eastAsia="Times New Roman" w:hAnsi="Times New Roman" w:cs="Times New Roman"/>
          <w:sz w:val="24"/>
          <w:szCs w:val="24"/>
        </w:rPr>
        <w:t xml:space="preserve"> O’Neill (</w:t>
      </w:r>
      <w:proofErr w:type="spellStart"/>
      <w:proofErr w:type="gramStart"/>
      <w:r>
        <w:rPr>
          <w:rFonts w:ascii="Times New Roman" w:eastAsia="Times New Roman" w:hAnsi="Times New Roman" w:cs="Times New Roman"/>
          <w:sz w:val="24"/>
          <w:szCs w:val="24"/>
        </w:rPr>
        <w:t>NoN</w:t>
      </w:r>
      <w:proofErr w:type="spellEnd"/>
      <w:proofErr w:type="gramEnd"/>
      <w:r>
        <w:rPr>
          <w:rFonts w:ascii="Times New Roman" w:eastAsia="Times New Roman" w:hAnsi="Times New Roman" w:cs="Times New Roman"/>
          <w:sz w:val="24"/>
          <w:szCs w:val="24"/>
        </w:rPr>
        <w:t>)</w:t>
      </w:r>
    </w:p>
    <w:p w:rsidR="00E25558" w:rsidRDefault="00E25558" w:rsidP="00E2555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w:t>
      </w:r>
      <w:proofErr w:type="spellStart"/>
      <w:r>
        <w:rPr>
          <w:rFonts w:ascii="Times New Roman" w:eastAsia="Times New Roman" w:hAnsi="Times New Roman" w:cs="Times New Roman"/>
          <w:sz w:val="24"/>
          <w:szCs w:val="24"/>
        </w:rPr>
        <w:t>Pordes</w:t>
      </w:r>
      <w:proofErr w:type="spellEnd"/>
      <w:r>
        <w:rPr>
          <w:rFonts w:ascii="Times New Roman" w:eastAsia="Times New Roman" w:hAnsi="Times New Roman" w:cs="Times New Roman"/>
          <w:sz w:val="24"/>
          <w:szCs w:val="24"/>
        </w:rPr>
        <w:t xml:space="preserve"> (RP)</w:t>
      </w:r>
    </w:p>
    <w:p w:rsidR="002C65E3" w:rsidRDefault="002C65E3" w:rsidP="00A86A9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Daphne</w:t>
      </w:r>
      <w:r w:rsidR="00495E82">
        <w:rPr>
          <w:rFonts w:ascii="Times New Roman" w:eastAsia="Times New Roman" w:hAnsi="Times New Roman" w:cs="Times New Roman"/>
          <w:sz w:val="24"/>
          <w:szCs w:val="24"/>
        </w:rPr>
        <w:t xml:space="preserve"> </w:t>
      </w:r>
      <w:proofErr w:type="spellStart"/>
      <w:r w:rsidR="00495E82">
        <w:rPr>
          <w:rFonts w:ascii="Times New Roman" w:eastAsia="Times New Roman" w:hAnsi="Times New Roman" w:cs="Times New Roman"/>
          <w:sz w:val="24"/>
          <w:szCs w:val="24"/>
        </w:rPr>
        <w:t>Siefert</w:t>
      </w:r>
      <w:proofErr w:type="spellEnd"/>
      <w:r w:rsidR="00495E82">
        <w:rPr>
          <w:rFonts w:ascii="Times New Roman" w:eastAsia="Times New Roman" w:hAnsi="Times New Roman" w:cs="Times New Roman"/>
          <w:sz w:val="24"/>
          <w:szCs w:val="24"/>
        </w:rPr>
        <w:t>-Herron (DSH)</w:t>
      </w:r>
    </w:p>
    <w:p w:rsidR="007112A5"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Editors:</w:t>
      </w:r>
      <w:r>
        <w:rPr>
          <w:rFonts w:ascii="Times New Roman" w:eastAsia="Times New Roman" w:hAnsi="Times New Roman" w:cs="Times New Roman"/>
          <w:sz w:val="24"/>
          <w:szCs w:val="24"/>
        </w:rPr>
        <w:t xml:space="preserve"> </w:t>
      </w:r>
      <w:r w:rsidR="008F24D6">
        <w:rPr>
          <w:rFonts w:ascii="Times New Roman" w:eastAsia="Times New Roman" w:hAnsi="Times New Roman" w:cs="Times New Roman"/>
          <w:sz w:val="24"/>
          <w:szCs w:val="24"/>
        </w:rPr>
        <w:t>Andrew Purcell (AP)</w:t>
      </w:r>
      <w:r w:rsidR="007F113A">
        <w:rPr>
          <w:rFonts w:ascii="Times New Roman" w:eastAsia="Times New Roman" w:hAnsi="Times New Roman" w:cs="Times New Roman"/>
          <w:sz w:val="24"/>
          <w:szCs w:val="24"/>
        </w:rPr>
        <w:t>, Amber Harmon (AH)</w:t>
      </w:r>
    </w:p>
    <w:p w:rsidR="007112A5" w:rsidRDefault="007112A5" w:rsidP="002C0B7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Apologies</w:t>
      </w:r>
      <w:r w:rsidR="002C0B74" w:rsidRPr="002C0B74">
        <w:rPr>
          <w:rFonts w:ascii="Times New Roman" w:eastAsia="Times New Roman" w:hAnsi="Times New Roman" w:cs="Times New Roman"/>
          <w:i/>
          <w:sz w:val="24"/>
          <w:szCs w:val="24"/>
        </w:rPr>
        <w:t>:</w:t>
      </w:r>
      <w:r w:rsidR="00260CC6">
        <w:rPr>
          <w:rFonts w:ascii="Times New Roman" w:eastAsia="Times New Roman" w:hAnsi="Times New Roman" w:cs="Times New Roman"/>
          <w:sz w:val="24"/>
          <w:szCs w:val="24"/>
        </w:rPr>
        <w:t xml:space="preserve"> </w:t>
      </w:r>
      <w:r w:rsidR="007F113A">
        <w:rPr>
          <w:rFonts w:ascii="Times New Roman" w:eastAsia="Times New Roman" w:hAnsi="Times New Roman" w:cs="Times New Roman"/>
          <w:sz w:val="24"/>
          <w:szCs w:val="24"/>
        </w:rPr>
        <w:t>Steve Lloyd (SL)</w:t>
      </w:r>
    </w:p>
    <w:p w:rsidR="002C0B74" w:rsidRDefault="00260CC6" w:rsidP="002C0B7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Minutes</w:t>
      </w:r>
      <w:r w:rsidR="007112A5">
        <w:rPr>
          <w:rFonts w:ascii="Times New Roman" w:eastAsia="Times New Roman" w:hAnsi="Times New Roman" w:cs="Times New Roman"/>
          <w:i/>
          <w:sz w:val="24"/>
          <w:szCs w:val="24"/>
        </w:rPr>
        <w:t>:</w:t>
      </w:r>
      <w:r w:rsidR="007112A5">
        <w:rPr>
          <w:rFonts w:ascii="Times New Roman" w:eastAsia="Times New Roman" w:hAnsi="Times New Roman" w:cs="Times New Roman"/>
          <w:sz w:val="24"/>
          <w:szCs w:val="24"/>
        </w:rPr>
        <w:t xml:space="preserve"> </w:t>
      </w:r>
      <w:r w:rsidR="00E91419">
        <w:rPr>
          <w:rFonts w:ascii="Times New Roman" w:eastAsia="Times New Roman" w:hAnsi="Times New Roman" w:cs="Times New Roman"/>
          <w:sz w:val="24"/>
          <w:szCs w:val="24"/>
        </w:rPr>
        <w:t xml:space="preserve">Catherine </w:t>
      </w:r>
      <w:proofErr w:type="spellStart"/>
      <w:r w:rsidR="00E91419">
        <w:rPr>
          <w:rFonts w:ascii="Times New Roman" w:eastAsia="Times New Roman" w:hAnsi="Times New Roman" w:cs="Times New Roman"/>
          <w:sz w:val="24"/>
          <w:szCs w:val="24"/>
        </w:rPr>
        <w:t>Gater</w:t>
      </w:r>
      <w:proofErr w:type="spellEnd"/>
    </w:p>
    <w:p w:rsidR="002C0B74" w:rsidRDefault="002C0B74" w:rsidP="002C0B74">
      <w:pPr>
        <w:pStyle w:val="Heading2"/>
        <w:rPr>
          <w:rFonts w:eastAsia="Times New Roman"/>
        </w:rPr>
      </w:pPr>
      <w:r>
        <w:rPr>
          <w:rFonts w:eastAsia="Times New Roman"/>
        </w:rPr>
        <w:t>Proceedings</w:t>
      </w:r>
    </w:p>
    <w:p w:rsidR="000878CA" w:rsidRPr="00A701D1" w:rsidRDefault="000878CA" w:rsidP="000878CA">
      <w:pPr>
        <w:rPr>
          <w:i/>
        </w:rPr>
      </w:pPr>
      <w:proofErr w:type="spellStart"/>
      <w:r w:rsidRPr="00A701D1">
        <w:rPr>
          <w:i/>
        </w:rPr>
        <w:t>Convenor</w:t>
      </w:r>
      <w:proofErr w:type="spellEnd"/>
      <w:r w:rsidRPr="00A701D1">
        <w:rPr>
          <w:i/>
        </w:rPr>
        <w:t xml:space="preserve">: Catherine </w:t>
      </w:r>
      <w:proofErr w:type="spellStart"/>
      <w:r w:rsidRPr="00A701D1">
        <w:rPr>
          <w:i/>
        </w:rPr>
        <w:t>Gater</w:t>
      </w:r>
      <w:proofErr w:type="spellEnd"/>
    </w:p>
    <w:p w:rsidR="002C0B74" w:rsidRDefault="002C0B74" w:rsidP="00AF5AB0">
      <w:pPr>
        <w:pStyle w:val="Heading4"/>
        <w:numPr>
          <w:ilvl w:val="0"/>
          <w:numId w:val="4"/>
        </w:numPr>
      </w:pPr>
      <w:r>
        <w:t>Opening of the meeting and formalities</w:t>
      </w:r>
    </w:p>
    <w:p w:rsidR="002C0B74" w:rsidRDefault="002C0B74" w:rsidP="006F1CCB">
      <w:pPr>
        <w:pStyle w:val="Heading5"/>
      </w:pPr>
      <w:r>
        <w:t>Approval of agenda</w:t>
      </w:r>
    </w:p>
    <w:p w:rsidR="00C649F9" w:rsidRPr="00B119BF" w:rsidRDefault="00771041" w:rsidP="00B119BF">
      <w:r>
        <w:t>The a</w:t>
      </w:r>
      <w:r w:rsidR="00B119BF">
        <w:t>genda was approved</w:t>
      </w:r>
      <w:r w:rsidR="000026EF">
        <w:t>.</w:t>
      </w:r>
    </w:p>
    <w:p w:rsidR="002C0B74" w:rsidRDefault="002C0B74" w:rsidP="006F1CCB">
      <w:pPr>
        <w:pStyle w:val="Heading5"/>
      </w:pPr>
      <w:r>
        <w:t>Approval of previous minutes</w:t>
      </w:r>
    </w:p>
    <w:p w:rsidR="00B119BF" w:rsidRDefault="00260CC6" w:rsidP="00B119BF">
      <w:r>
        <w:t xml:space="preserve">The minutes from </w:t>
      </w:r>
      <w:r w:rsidR="007F113A">
        <w:t>19</w:t>
      </w:r>
      <w:r w:rsidR="00771041">
        <w:t xml:space="preserve"> </w:t>
      </w:r>
      <w:r w:rsidR="007F113A">
        <w:t>November</w:t>
      </w:r>
      <w:r w:rsidR="008A7A08">
        <w:t xml:space="preserve"> 2013</w:t>
      </w:r>
      <w:r w:rsidR="00B119BF">
        <w:t xml:space="preserve"> were approved.</w:t>
      </w:r>
    </w:p>
    <w:p w:rsidR="000A2A08" w:rsidRDefault="000A2A08" w:rsidP="000A2A08">
      <w:pPr>
        <w:pStyle w:val="Heading5"/>
      </w:pPr>
      <w:r>
        <w:t>Announcement of AOB items</w:t>
      </w:r>
    </w:p>
    <w:p w:rsidR="000A2A08" w:rsidRPr="00B119BF" w:rsidRDefault="000A2A08" w:rsidP="000A2A08">
      <w:r>
        <w:t>No further AOB items were announced.</w:t>
      </w:r>
    </w:p>
    <w:p w:rsidR="00A21325" w:rsidRDefault="00A21325" w:rsidP="00E277A5">
      <w:pPr>
        <w:pStyle w:val="Heading2"/>
      </w:pPr>
    </w:p>
    <w:p w:rsidR="00A21325" w:rsidRPr="00A21325" w:rsidRDefault="00A21325" w:rsidP="00A21325"/>
    <w:p w:rsidR="00E277A5" w:rsidRDefault="002C0B74" w:rsidP="00E277A5">
      <w:pPr>
        <w:pStyle w:val="Heading2"/>
      </w:pPr>
      <w:r>
        <w:lastRenderedPageBreak/>
        <w:t>Review of actions</w:t>
      </w:r>
      <w:r w:rsidR="00CD62FF">
        <w:br/>
      </w:r>
    </w:p>
    <w:tbl>
      <w:tblPr>
        <w:tblStyle w:val="TableGrid"/>
        <w:tblW w:w="0" w:type="auto"/>
        <w:tblLook w:val="04A0" w:firstRow="1" w:lastRow="0" w:firstColumn="1" w:lastColumn="0" w:noHBand="0" w:noVBand="1"/>
      </w:tblPr>
      <w:tblGrid>
        <w:gridCol w:w="3227"/>
        <w:gridCol w:w="1701"/>
        <w:gridCol w:w="2205"/>
        <w:gridCol w:w="2443"/>
      </w:tblGrid>
      <w:tr w:rsidR="007F113A" w:rsidRPr="00F82821" w:rsidTr="002230E4">
        <w:tc>
          <w:tcPr>
            <w:tcW w:w="3227" w:type="dxa"/>
          </w:tcPr>
          <w:p w:rsidR="007F113A" w:rsidRPr="00F373E7" w:rsidRDefault="007F113A" w:rsidP="002230E4">
            <w:pPr>
              <w:rPr>
                <w:rFonts w:eastAsia="Times New Roman" w:cstheme="minorHAnsi"/>
                <w:b/>
                <w:sz w:val="20"/>
                <w:szCs w:val="20"/>
                <w:lang w:val="en-GB" w:eastAsia="en-GB"/>
              </w:rPr>
            </w:pPr>
            <w:r w:rsidRPr="00F373E7">
              <w:rPr>
                <w:rFonts w:eastAsia="Times New Roman" w:cstheme="minorHAnsi"/>
                <w:b/>
                <w:sz w:val="20"/>
                <w:szCs w:val="20"/>
                <w:lang w:val="en-GB" w:eastAsia="en-GB"/>
              </w:rPr>
              <w:t>ACTION</w:t>
            </w:r>
          </w:p>
        </w:tc>
        <w:tc>
          <w:tcPr>
            <w:tcW w:w="1701" w:type="dxa"/>
          </w:tcPr>
          <w:p w:rsidR="007F113A" w:rsidRPr="00F373E7" w:rsidRDefault="007F113A" w:rsidP="002230E4">
            <w:pPr>
              <w:rPr>
                <w:rFonts w:eastAsia="Times New Roman" w:cstheme="minorHAnsi"/>
                <w:b/>
                <w:sz w:val="20"/>
                <w:szCs w:val="20"/>
                <w:lang w:val="en-GB" w:eastAsia="en-GB"/>
              </w:rPr>
            </w:pPr>
            <w:r w:rsidRPr="00F373E7">
              <w:rPr>
                <w:rFonts w:eastAsia="Times New Roman" w:cstheme="minorHAnsi"/>
                <w:b/>
                <w:sz w:val="20"/>
                <w:szCs w:val="20"/>
                <w:lang w:val="en-GB" w:eastAsia="en-GB"/>
              </w:rPr>
              <w:t>RESPONSIBLE</w:t>
            </w:r>
          </w:p>
        </w:tc>
        <w:tc>
          <w:tcPr>
            <w:tcW w:w="2205" w:type="dxa"/>
          </w:tcPr>
          <w:p w:rsidR="007F113A" w:rsidRPr="00F373E7" w:rsidRDefault="007F113A" w:rsidP="002230E4">
            <w:pPr>
              <w:rPr>
                <w:rFonts w:eastAsia="Times New Roman" w:cstheme="minorHAnsi"/>
                <w:b/>
                <w:sz w:val="20"/>
                <w:szCs w:val="20"/>
                <w:lang w:val="en-GB" w:eastAsia="en-GB"/>
              </w:rPr>
            </w:pPr>
            <w:r w:rsidRPr="00F373E7">
              <w:rPr>
                <w:rFonts w:eastAsia="Times New Roman" w:cstheme="minorHAnsi"/>
                <w:b/>
                <w:sz w:val="20"/>
                <w:szCs w:val="20"/>
                <w:lang w:val="en-GB" w:eastAsia="en-GB"/>
              </w:rPr>
              <w:t>STATUS</w:t>
            </w:r>
          </w:p>
        </w:tc>
        <w:tc>
          <w:tcPr>
            <w:tcW w:w="2443" w:type="dxa"/>
          </w:tcPr>
          <w:p w:rsidR="007F113A" w:rsidRPr="00F373E7" w:rsidRDefault="007F113A" w:rsidP="002230E4">
            <w:pPr>
              <w:rPr>
                <w:rFonts w:eastAsia="Times New Roman" w:cstheme="minorHAnsi"/>
                <w:b/>
                <w:sz w:val="20"/>
                <w:szCs w:val="20"/>
                <w:lang w:val="en-GB" w:eastAsia="en-GB"/>
              </w:rPr>
            </w:pPr>
            <w:r w:rsidRPr="00F373E7">
              <w:rPr>
                <w:rFonts w:eastAsia="Times New Roman" w:cstheme="minorHAnsi"/>
                <w:b/>
                <w:sz w:val="20"/>
                <w:szCs w:val="20"/>
                <w:lang w:val="en-GB" w:eastAsia="en-GB"/>
              </w:rPr>
              <w:t>REVIEW</w:t>
            </w:r>
          </w:p>
        </w:tc>
      </w:tr>
      <w:tr w:rsidR="007F113A" w:rsidRPr="00F82821" w:rsidTr="002230E4">
        <w:tc>
          <w:tcPr>
            <w:tcW w:w="3227" w:type="dxa"/>
          </w:tcPr>
          <w:p w:rsidR="007F113A" w:rsidRPr="00341DF0" w:rsidRDefault="007F113A" w:rsidP="002230E4">
            <w:pPr>
              <w:rPr>
                <w:rFonts w:cstheme="minorHAnsi"/>
                <w:sz w:val="20"/>
                <w:szCs w:val="20"/>
              </w:rPr>
            </w:pPr>
            <w:r>
              <w:rPr>
                <w:rFonts w:eastAsia="Times New Roman" w:cstheme="minorHAnsi"/>
                <w:sz w:val="20"/>
                <w:szCs w:val="20"/>
                <w:lang w:val="en-GB" w:eastAsia="en-GB"/>
              </w:rPr>
              <w:t>20111004:4 W</w:t>
            </w:r>
            <w:proofErr w:type="spellStart"/>
            <w:r w:rsidRPr="00341DF0">
              <w:rPr>
                <w:rFonts w:cstheme="minorHAnsi"/>
                <w:sz w:val="20"/>
                <w:szCs w:val="20"/>
              </w:rPr>
              <w:t>ork</w:t>
            </w:r>
            <w:proofErr w:type="spellEnd"/>
            <w:r w:rsidRPr="00341DF0">
              <w:rPr>
                <w:rFonts w:cstheme="minorHAnsi"/>
                <w:sz w:val="20"/>
                <w:szCs w:val="20"/>
              </w:rPr>
              <w:t xml:space="preserve"> with XSEDE &amp; PRACE and others to get their level of engagement up to a level that the board is happy with. </w:t>
            </w:r>
          </w:p>
          <w:p w:rsidR="007F113A" w:rsidRPr="00341DF0" w:rsidRDefault="007F113A" w:rsidP="002230E4">
            <w:pPr>
              <w:rPr>
                <w:rFonts w:cstheme="minorHAnsi"/>
                <w:sz w:val="20"/>
                <w:szCs w:val="20"/>
              </w:rPr>
            </w:pPr>
          </w:p>
        </w:tc>
        <w:tc>
          <w:tcPr>
            <w:tcW w:w="1701" w:type="dxa"/>
          </w:tcPr>
          <w:p w:rsidR="007F113A" w:rsidRPr="00341DF0" w:rsidRDefault="007F113A" w:rsidP="002230E4">
            <w:pPr>
              <w:rPr>
                <w:rFonts w:eastAsia="Times New Roman" w:cstheme="minorHAnsi"/>
                <w:sz w:val="20"/>
                <w:szCs w:val="20"/>
                <w:lang w:val="en-GB" w:eastAsia="en-GB"/>
              </w:rPr>
            </w:pPr>
            <w:r w:rsidRPr="00341DF0">
              <w:rPr>
                <w:rFonts w:eastAsia="Times New Roman" w:cstheme="minorHAnsi"/>
                <w:sz w:val="20"/>
                <w:szCs w:val="20"/>
                <w:lang w:val="en-GB" w:eastAsia="en-GB"/>
              </w:rPr>
              <w:t xml:space="preserve">Catherine </w:t>
            </w:r>
            <w:proofErr w:type="spellStart"/>
            <w:r w:rsidRPr="00341DF0">
              <w:rPr>
                <w:rFonts w:eastAsia="Times New Roman" w:cstheme="minorHAnsi"/>
                <w:sz w:val="20"/>
                <w:szCs w:val="20"/>
                <w:lang w:val="en-GB" w:eastAsia="en-GB"/>
              </w:rPr>
              <w:t>Gater</w:t>
            </w:r>
            <w:proofErr w:type="spellEnd"/>
            <w:r>
              <w:rPr>
                <w:rFonts w:eastAsia="Times New Roman" w:cstheme="minorHAnsi"/>
                <w:sz w:val="20"/>
                <w:szCs w:val="20"/>
                <w:lang w:val="en-GB" w:eastAsia="en-GB"/>
              </w:rPr>
              <w:t>/</w:t>
            </w:r>
            <w:r w:rsidRPr="00341DF0">
              <w:rPr>
                <w:rFonts w:eastAsia="Times New Roman" w:cstheme="minorHAnsi"/>
                <w:sz w:val="20"/>
                <w:szCs w:val="20"/>
                <w:lang w:val="en-GB" w:eastAsia="en-GB"/>
              </w:rPr>
              <w:t xml:space="preserve">Ruth </w:t>
            </w:r>
            <w:proofErr w:type="spellStart"/>
            <w:r w:rsidRPr="00341DF0">
              <w:rPr>
                <w:rFonts w:eastAsia="Times New Roman" w:cstheme="minorHAnsi"/>
                <w:sz w:val="20"/>
                <w:szCs w:val="20"/>
                <w:lang w:val="en-GB" w:eastAsia="en-GB"/>
              </w:rPr>
              <w:t>Pordes</w:t>
            </w:r>
            <w:proofErr w:type="spellEnd"/>
          </w:p>
        </w:tc>
        <w:tc>
          <w:tcPr>
            <w:tcW w:w="2205" w:type="dxa"/>
          </w:tcPr>
          <w:p w:rsidR="007F113A" w:rsidRPr="00341DF0" w:rsidRDefault="007F113A" w:rsidP="00A21325">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7F113A" w:rsidRPr="00341DF0" w:rsidRDefault="007F113A" w:rsidP="002230E4">
            <w:pPr>
              <w:rPr>
                <w:rFonts w:eastAsia="Times New Roman" w:cstheme="minorHAnsi"/>
                <w:sz w:val="20"/>
                <w:szCs w:val="20"/>
                <w:lang w:val="en-GB" w:eastAsia="en-GB"/>
              </w:rPr>
            </w:pPr>
            <w:r w:rsidRPr="00341DF0">
              <w:rPr>
                <w:rFonts w:eastAsia="Times New Roman" w:cstheme="minorHAnsi"/>
                <w:sz w:val="20"/>
                <w:szCs w:val="20"/>
                <w:lang w:val="en-GB" w:eastAsia="en-GB"/>
              </w:rPr>
              <w:t>Next Board Meeting</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20121114:6 L</w:t>
            </w:r>
            <w:r w:rsidRPr="00825AFC">
              <w:rPr>
                <w:rFonts w:cstheme="minorHAnsi"/>
                <w:sz w:val="20"/>
                <w:szCs w:val="20"/>
              </w:rPr>
              <w:t xml:space="preserve">iaise with QMUL on working out the division of activity between QMUL and </w:t>
            </w:r>
            <w:proofErr w:type="spellStart"/>
            <w:r w:rsidRPr="00825AFC">
              <w:rPr>
                <w:rFonts w:cstheme="minorHAnsi"/>
                <w:sz w:val="20"/>
                <w:szCs w:val="20"/>
              </w:rPr>
              <w:t>Xenomedia</w:t>
            </w:r>
            <w:proofErr w:type="spellEnd"/>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 xml:space="preserve">Kevin </w:t>
            </w:r>
            <w:proofErr w:type="spellStart"/>
            <w:r>
              <w:rPr>
                <w:rFonts w:eastAsia="Times New Roman" w:cstheme="minorHAnsi"/>
                <w:sz w:val="20"/>
                <w:szCs w:val="20"/>
                <w:lang w:val="en-GB" w:eastAsia="en-GB"/>
              </w:rPr>
              <w:t>Munday</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 xml:space="preserve">20131119:1 </w:t>
            </w:r>
            <w:r w:rsidRPr="00EB3C6A">
              <w:rPr>
                <w:rFonts w:cstheme="minorHAnsi"/>
                <w:sz w:val="20"/>
                <w:szCs w:val="20"/>
              </w:rPr>
              <w:t xml:space="preserve">contact </w:t>
            </w:r>
            <w:proofErr w:type="spellStart"/>
            <w:r w:rsidRPr="00EB3C6A">
              <w:rPr>
                <w:rFonts w:cstheme="minorHAnsi"/>
                <w:sz w:val="20"/>
                <w:szCs w:val="20"/>
              </w:rPr>
              <w:t>Fermilab</w:t>
            </w:r>
            <w:proofErr w:type="spellEnd"/>
            <w:r w:rsidRPr="00EB3C6A">
              <w:rPr>
                <w:rFonts w:cstheme="minorHAnsi"/>
                <w:sz w:val="20"/>
                <w:szCs w:val="20"/>
              </w:rPr>
              <w:t xml:space="preserve"> and </w:t>
            </w:r>
            <w:proofErr w:type="spellStart"/>
            <w:r w:rsidRPr="00EB3C6A">
              <w:rPr>
                <w:rFonts w:cstheme="minorHAnsi"/>
                <w:sz w:val="20"/>
                <w:szCs w:val="20"/>
              </w:rPr>
              <w:t>Xenomedia</w:t>
            </w:r>
            <w:proofErr w:type="spellEnd"/>
            <w:r w:rsidRPr="00EB3C6A">
              <w:rPr>
                <w:rFonts w:cstheme="minorHAnsi"/>
                <w:sz w:val="20"/>
                <w:szCs w:val="20"/>
              </w:rPr>
              <w:t xml:space="preserve"> about the status of Drupal 8</w:t>
            </w:r>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7F113A" w:rsidRDefault="00A21325" w:rsidP="002230E4">
            <w:pPr>
              <w:rPr>
                <w:rFonts w:eastAsia="Times New Roman" w:cstheme="minorHAnsi"/>
                <w:sz w:val="20"/>
                <w:szCs w:val="20"/>
                <w:lang w:val="en-GB" w:eastAsia="en-GB"/>
              </w:rPr>
            </w:pPr>
            <w:r>
              <w:rPr>
                <w:rFonts w:eastAsia="Times New Roman" w:cstheme="minorHAnsi"/>
                <w:sz w:val="20"/>
                <w:szCs w:val="20"/>
                <w:lang w:val="en-GB" w:eastAsia="en-GB"/>
              </w:rPr>
              <w:t>Meeting took place on 22</w:t>
            </w:r>
            <w:r w:rsidR="007F113A">
              <w:rPr>
                <w:rFonts w:eastAsia="Times New Roman" w:cstheme="minorHAnsi"/>
                <w:sz w:val="20"/>
                <w:szCs w:val="20"/>
                <w:lang w:val="en-GB" w:eastAsia="en-GB"/>
              </w:rPr>
              <w:t>/1/14</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 xml:space="preserve">20131119:2 </w:t>
            </w:r>
            <w:r w:rsidRPr="00EB3C6A">
              <w:rPr>
                <w:rFonts w:cstheme="minorHAnsi"/>
                <w:sz w:val="20"/>
                <w:szCs w:val="20"/>
              </w:rPr>
              <w:t xml:space="preserve">convene transition planning meeting with </w:t>
            </w:r>
            <w:proofErr w:type="spellStart"/>
            <w:r w:rsidRPr="00EB3C6A">
              <w:rPr>
                <w:rFonts w:cstheme="minorHAnsi"/>
                <w:sz w:val="20"/>
                <w:szCs w:val="20"/>
              </w:rPr>
              <w:t>Xenomedia</w:t>
            </w:r>
            <w:proofErr w:type="spellEnd"/>
            <w:r w:rsidRPr="00EB3C6A">
              <w:rPr>
                <w:rFonts w:cstheme="minorHAnsi"/>
                <w:sz w:val="20"/>
                <w:szCs w:val="20"/>
              </w:rPr>
              <w:t>, QMUL, CERN and IU</w:t>
            </w:r>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Meeting took place on 22/1/14</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20131119:3 I</w:t>
            </w:r>
            <w:r w:rsidRPr="00EB3C6A">
              <w:rPr>
                <w:rFonts w:cstheme="minorHAnsi"/>
                <w:sz w:val="20"/>
                <w:szCs w:val="20"/>
              </w:rPr>
              <w:t>nvestigate student effort at CERN</w:t>
            </w:r>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Melissa Galliard</w:t>
            </w:r>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December</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20131119:4 Investigate support for the website from IU</w:t>
            </w:r>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 xml:space="preserve">Daphne </w:t>
            </w:r>
            <w:proofErr w:type="spellStart"/>
            <w:r>
              <w:rPr>
                <w:rFonts w:eastAsia="Times New Roman" w:cstheme="minorHAnsi"/>
                <w:sz w:val="20"/>
                <w:szCs w:val="20"/>
                <w:lang w:val="en-GB" w:eastAsia="en-GB"/>
              </w:rPr>
              <w:t>Siefert</w:t>
            </w:r>
            <w:proofErr w:type="spellEnd"/>
            <w:r>
              <w:rPr>
                <w:rFonts w:eastAsia="Times New Roman" w:cstheme="minorHAnsi"/>
                <w:sz w:val="20"/>
                <w:szCs w:val="20"/>
                <w:lang w:val="en-GB" w:eastAsia="en-GB"/>
              </w:rPr>
              <w:t>-Heron</w:t>
            </w:r>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Reported at meeting on 22/1/14</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20131119:5 Review Horizon2020 funding calls</w:t>
            </w:r>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7F113A" w:rsidRPr="00F82821" w:rsidTr="002230E4">
        <w:tc>
          <w:tcPr>
            <w:tcW w:w="3227" w:type="dxa"/>
          </w:tcPr>
          <w:p w:rsidR="007F113A" w:rsidRDefault="007F113A" w:rsidP="002230E4">
            <w:pPr>
              <w:rPr>
                <w:rFonts w:cstheme="minorHAnsi"/>
                <w:sz w:val="20"/>
                <w:szCs w:val="20"/>
              </w:rPr>
            </w:pPr>
            <w:r>
              <w:rPr>
                <w:rFonts w:cstheme="minorHAnsi"/>
                <w:sz w:val="20"/>
                <w:szCs w:val="20"/>
              </w:rPr>
              <w:t>20131119:6 Arrange editorial F2F meeting</w:t>
            </w:r>
          </w:p>
        </w:tc>
        <w:tc>
          <w:tcPr>
            <w:tcW w:w="1701"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Amber Harmon / Andrew Purcell</w:t>
            </w:r>
          </w:p>
        </w:tc>
        <w:tc>
          <w:tcPr>
            <w:tcW w:w="2205"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7F113A" w:rsidRDefault="007F113A" w:rsidP="002230E4">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bl>
    <w:p w:rsidR="00EE475B" w:rsidRDefault="00EE475B" w:rsidP="00EE475B"/>
    <w:p w:rsidR="003A68B2" w:rsidRPr="003A68B2" w:rsidRDefault="003A68B2" w:rsidP="003A68B2">
      <w:pPr>
        <w:pStyle w:val="ListParagraph"/>
        <w:numPr>
          <w:ilvl w:val="0"/>
          <w:numId w:val="15"/>
        </w:numPr>
        <w:rPr>
          <w:rFonts w:cstheme="minorHAnsi"/>
          <w:sz w:val="20"/>
          <w:szCs w:val="20"/>
        </w:rPr>
      </w:pPr>
      <w:r w:rsidRPr="003A68B2">
        <w:rPr>
          <w:rFonts w:eastAsia="Times New Roman" w:cstheme="minorHAnsi"/>
          <w:lang w:val="en-GB" w:eastAsia="en-GB"/>
        </w:rPr>
        <w:t xml:space="preserve">20111004:4 </w:t>
      </w:r>
      <w:r w:rsidR="00771041">
        <w:rPr>
          <w:rFonts w:cstheme="minorHAnsi"/>
        </w:rPr>
        <w:t>W</w:t>
      </w:r>
      <w:r w:rsidRPr="003A68B2">
        <w:rPr>
          <w:rFonts w:cstheme="minorHAnsi"/>
        </w:rPr>
        <w:t xml:space="preserve">ork with XSEDE &amp; PRACE to </w:t>
      </w:r>
      <w:r>
        <w:rPr>
          <w:rFonts w:cstheme="minorHAnsi"/>
        </w:rPr>
        <w:t>increase</w:t>
      </w:r>
      <w:r w:rsidRPr="003A68B2">
        <w:rPr>
          <w:rFonts w:cstheme="minorHAnsi"/>
        </w:rPr>
        <w:t xml:space="preserve"> their level of engagement</w:t>
      </w:r>
      <w:r w:rsidR="00BF5426" w:rsidRPr="003A68B2">
        <w:t xml:space="preserve">. </w:t>
      </w:r>
    </w:p>
    <w:p w:rsidR="00423036" w:rsidRPr="00423036" w:rsidRDefault="00853413" w:rsidP="00A86A9F">
      <w:pPr>
        <w:pStyle w:val="ListParagraph"/>
        <w:numPr>
          <w:ilvl w:val="1"/>
          <w:numId w:val="15"/>
        </w:numPr>
        <w:rPr>
          <w:rFonts w:cstheme="minorHAnsi"/>
          <w:sz w:val="20"/>
          <w:szCs w:val="20"/>
        </w:rPr>
      </w:pPr>
      <w:r>
        <w:t xml:space="preserve">Further meeting </w:t>
      </w:r>
      <w:r w:rsidR="00A21325">
        <w:t xml:space="preserve">with PRACE </w:t>
      </w:r>
      <w:r>
        <w:t>to be held on 18 February</w:t>
      </w:r>
      <w:r w:rsidR="00A21325">
        <w:t xml:space="preserve"> at CERN when </w:t>
      </w:r>
      <w:proofErr w:type="spellStart"/>
      <w:r w:rsidR="00A21325">
        <w:t>iSGTW</w:t>
      </w:r>
      <w:proofErr w:type="spellEnd"/>
      <w:r w:rsidR="00A21325">
        <w:t xml:space="preserve"> can be discussed</w:t>
      </w:r>
      <w:r>
        <w:t xml:space="preserve"> informally</w:t>
      </w:r>
      <w:r w:rsidR="00A86A9F" w:rsidRPr="00A86A9F">
        <w:t xml:space="preserve">. </w:t>
      </w:r>
    </w:p>
    <w:p w:rsidR="007F113A" w:rsidRPr="00E25558" w:rsidRDefault="003A68B2" w:rsidP="00E25558">
      <w:pPr>
        <w:pStyle w:val="ListParagraph"/>
        <w:numPr>
          <w:ilvl w:val="1"/>
          <w:numId w:val="15"/>
        </w:numPr>
        <w:rPr>
          <w:rFonts w:cstheme="minorHAnsi"/>
          <w:sz w:val="20"/>
          <w:szCs w:val="20"/>
        </w:rPr>
      </w:pPr>
      <w:r>
        <w:t>REMAINS OPEN</w:t>
      </w:r>
    </w:p>
    <w:p w:rsidR="007F113A" w:rsidRDefault="007F113A" w:rsidP="007F113A">
      <w:pPr>
        <w:pStyle w:val="ListParagraph"/>
        <w:ind w:left="1080"/>
      </w:pPr>
    </w:p>
    <w:p w:rsidR="007F113A" w:rsidRDefault="007E0D9A" w:rsidP="007F113A">
      <w:pPr>
        <w:pStyle w:val="ListParagraph"/>
        <w:numPr>
          <w:ilvl w:val="0"/>
          <w:numId w:val="15"/>
        </w:numPr>
      </w:pPr>
      <w:r>
        <w:t xml:space="preserve">20121114:6 </w:t>
      </w:r>
      <w:r w:rsidR="007F113A">
        <w:t xml:space="preserve">Liaise with QMUL on working out the division of activity between QMUL and </w:t>
      </w:r>
      <w:proofErr w:type="spellStart"/>
      <w:r w:rsidR="007F113A">
        <w:t>Xenomedia</w:t>
      </w:r>
      <w:proofErr w:type="spellEnd"/>
    </w:p>
    <w:p w:rsidR="007F113A" w:rsidRDefault="007F113A" w:rsidP="007F113A">
      <w:pPr>
        <w:pStyle w:val="ListParagraph"/>
        <w:numPr>
          <w:ilvl w:val="1"/>
          <w:numId w:val="15"/>
        </w:numPr>
      </w:pPr>
      <w:r>
        <w:t>Transfer of CMS maintenance to be timetabled</w:t>
      </w:r>
      <w:r w:rsidR="00853413">
        <w:t xml:space="preserve"> </w:t>
      </w:r>
      <w:r w:rsidR="00A21325">
        <w:t xml:space="preserve">to take place </w:t>
      </w:r>
      <w:r w:rsidR="00853413">
        <w:t>between early March and end of August.</w:t>
      </w:r>
    </w:p>
    <w:p w:rsidR="007F113A" w:rsidRDefault="007F113A" w:rsidP="007F113A">
      <w:pPr>
        <w:pStyle w:val="ListParagraph"/>
        <w:numPr>
          <w:ilvl w:val="1"/>
          <w:numId w:val="15"/>
        </w:numPr>
      </w:pPr>
      <w:r>
        <w:t>REMAINS OPEN</w:t>
      </w:r>
    </w:p>
    <w:p w:rsidR="007F113A" w:rsidRDefault="007F113A" w:rsidP="007F113A">
      <w:pPr>
        <w:pStyle w:val="ListParagraph"/>
        <w:ind w:left="1080"/>
      </w:pPr>
    </w:p>
    <w:p w:rsidR="007F113A" w:rsidRDefault="007F113A" w:rsidP="007F113A">
      <w:pPr>
        <w:pStyle w:val="ListParagraph"/>
        <w:numPr>
          <w:ilvl w:val="0"/>
          <w:numId w:val="15"/>
        </w:numPr>
      </w:pPr>
      <w:r>
        <w:t>201</w:t>
      </w:r>
      <w:r w:rsidR="007E0D9A">
        <w:t>31119</w:t>
      </w:r>
      <w:r>
        <w:t>:</w:t>
      </w:r>
      <w:r w:rsidR="007E0D9A">
        <w:t>1</w:t>
      </w:r>
      <w:r>
        <w:t xml:space="preserve"> </w:t>
      </w:r>
      <w:r w:rsidR="00A21325">
        <w:t xml:space="preserve">Contact </w:t>
      </w:r>
      <w:proofErr w:type="spellStart"/>
      <w:r w:rsidR="00A21325">
        <w:t>Fermlab</w:t>
      </w:r>
      <w:proofErr w:type="spellEnd"/>
      <w:r w:rsidR="00A21325">
        <w:t xml:space="preserve"> and </w:t>
      </w:r>
      <w:proofErr w:type="spellStart"/>
      <w:r w:rsidR="00A21325">
        <w:t>Xenomedia</w:t>
      </w:r>
      <w:proofErr w:type="spellEnd"/>
      <w:r w:rsidR="00A21325">
        <w:t xml:space="preserve"> a</w:t>
      </w:r>
      <w:r>
        <w:t>b</w:t>
      </w:r>
      <w:r w:rsidR="00A21325">
        <w:t>o</w:t>
      </w:r>
      <w:r>
        <w:t>ut the status of Drupal 8</w:t>
      </w:r>
    </w:p>
    <w:p w:rsidR="007F113A" w:rsidRDefault="007F113A" w:rsidP="007F113A">
      <w:pPr>
        <w:pStyle w:val="ListParagraph"/>
        <w:numPr>
          <w:ilvl w:val="1"/>
          <w:numId w:val="15"/>
        </w:numPr>
      </w:pPr>
      <w:r>
        <w:t>Discussed at meeting on 22 Jan 2014</w:t>
      </w:r>
    </w:p>
    <w:p w:rsidR="007F113A" w:rsidRDefault="007F113A" w:rsidP="007F113A">
      <w:pPr>
        <w:pStyle w:val="ListParagraph"/>
        <w:numPr>
          <w:ilvl w:val="1"/>
          <w:numId w:val="15"/>
        </w:numPr>
      </w:pPr>
      <w:r>
        <w:t>CLOSE</w:t>
      </w:r>
    </w:p>
    <w:p w:rsidR="007E0D9A" w:rsidRDefault="007E0D9A" w:rsidP="007E0D9A">
      <w:pPr>
        <w:pStyle w:val="ListParagraph"/>
        <w:ind w:left="1080"/>
      </w:pPr>
    </w:p>
    <w:p w:rsidR="007E0D9A" w:rsidRDefault="007E0D9A" w:rsidP="007E0D9A">
      <w:pPr>
        <w:pStyle w:val="ListParagraph"/>
        <w:numPr>
          <w:ilvl w:val="0"/>
          <w:numId w:val="15"/>
        </w:numPr>
      </w:pPr>
      <w:r>
        <w:t xml:space="preserve">20131119:2 Convene transition planning meeting with </w:t>
      </w:r>
      <w:proofErr w:type="spellStart"/>
      <w:r>
        <w:t>Xenomedia</w:t>
      </w:r>
      <w:proofErr w:type="spellEnd"/>
      <w:r>
        <w:t>, CERN, QMUL and IU</w:t>
      </w:r>
    </w:p>
    <w:p w:rsidR="007E0D9A" w:rsidRDefault="00A21325" w:rsidP="007E0D9A">
      <w:pPr>
        <w:pStyle w:val="ListParagraph"/>
        <w:numPr>
          <w:ilvl w:val="1"/>
          <w:numId w:val="15"/>
        </w:numPr>
      </w:pPr>
      <w:r>
        <w:t>Meeting took place</w:t>
      </w:r>
      <w:r w:rsidR="007E0D9A">
        <w:t xml:space="preserve"> on 22 Jan 2014</w:t>
      </w:r>
    </w:p>
    <w:p w:rsidR="007E0D9A" w:rsidRDefault="007E0D9A" w:rsidP="007E0D9A">
      <w:pPr>
        <w:pStyle w:val="ListParagraph"/>
        <w:numPr>
          <w:ilvl w:val="1"/>
          <w:numId w:val="15"/>
        </w:numPr>
      </w:pPr>
      <w:r>
        <w:t>CLOSE</w:t>
      </w:r>
    </w:p>
    <w:p w:rsidR="007E0D9A" w:rsidRDefault="007E0D9A" w:rsidP="007E0D9A">
      <w:pPr>
        <w:pStyle w:val="ListParagraph"/>
        <w:ind w:left="1080"/>
      </w:pPr>
    </w:p>
    <w:p w:rsidR="007E0D9A" w:rsidRDefault="007E0D9A" w:rsidP="007E0D9A">
      <w:pPr>
        <w:pStyle w:val="ListParagraph"/>
        <w:numPr>
          <w:ilvl w:val="0"/>
          <w:numId w:val="15"/>
        </w:numPr>
      </w:pPr>
      <w:r>
        <w:t>20131119:3 Investigate student effort at CERN</w:t>
      </w:r>
    </w:p>
    <w:p w:rsidR="007E0D9A" w:rsidRDefault="00E25558" w:rsidP="007E0D9A">
      <w:pPr>
        <w:pStyle w:val="ListParagraph"/>
        <w:numPr>
          <w:ilvl w:val="1"/>
          <w:numId w:val="15"/>
        </w:numPr>
      </w:pPr>
      <w:r>
        <w:lastRenderedPageBreak/>
        <w:t xml:space="preserve">Applications are currently being processed by CERN and </w:t>
      </w:r>
      <w:r w:rsidR="00A21325">
        <w:t xml:space="preserve">the level of </w:t>
      </w:r>
      <w:r>
        <w:t xml:space="preserve">support for </w:t>
      </w:r>
      <w:proofErr w:type="spellStart"/>
      <w:r>
        <w:t>iSGTW</w:t>
      </w:r>
      <w:proofErr w:type="spellEnd"/>
      <w:r>
        <w:t xml:space="preserve"> will depend on where the students</w:t>
      </w:r>
      <w:r w:rsidR="00A21325">
        <w:t xml:space="preserve"> are allocated within CERN.</w:t>
      </w:r>
    </w:p>
    <w:p w:rsidR="00E25558" w:rsidRDefault="00E25558" w:rsidP="007E0D9A">
      <w:pPr>
        <w:pStyle w:val="ListParagraph"/>
        <w:numPr>
          <w:ilvl w:val="1"/>
          <w:numId w:val="15"/>
        </w:numPr>
      </w:pPr>
      <w:r>
        <w:t>For content</w:t>
      </w:r>
      <w:r w:rsidR="00A21325">
        <w:t xml:space="preserve"> support</w:t>
      </w:r>
      <w:r>
        <w:t>, the decision should be available in 1-2 months</w:t>
      </w:r>
    </w:p>
    <w:p w:rsidR="00E25558" w:rsidRDefault="00E25558" w:rsidP="007E0D9A">
      <w:pPr>
        <w:pStyle w:val="ListParagraph"/>
        <w:numPr>
          <w:ilvl w:val="1"/>
          <w:numId w:val="15"/>
        </w:numPr>
      </w:pPr>
      <w:r>
        <w:t>For technical support, the decision should be available in April/May.</w:t>
      </w:r>
    </w:p>
    <w:p w:rsidR="007E0D9A" w:rsidRDefault="007E0D9A" w:rsidP="007E0D9A">
      <w:pPr>
        <w:pStyle w:val="ListParagraph"/>
        <w:numPr>
          <w:ilvl w:val="1"/>
          <w:numId w:val="15"/>
        </w:numPr>
      </w:pPr>
      <w:r>
        <w:t>OPEN</w:t>
      </w:r>
    </w:p>
    <w:p w:rsidR="007E0D9A" w:rsidRDefault="007E0D9A" w:rsidP="007E0D9A">
      <w:pPr>
        <w:pStyle w:val="ListParagraph"/>
        <w:ind w:left="1080"/>
      </w:pPr>
    </w:p>
    <w:p w:rsidR="007E0D9A" w:rsidRDefault="007E0D9A" w:rsidP="007E0D9A">
      <w:pPr>
        <w:pStyle w:val="ListParagraph"/>
        <w:numPr>
          <w:ilvl w:val="0"/>
          <w:numId w:val="15"/>
        </w:numPr>
      </w:pPr>
      <w:r>
        <w:t>20131119:4 Investigate support for the website at IU</w:t>
      </w:r>
    </w:p>
    <w:p w:rsidR="007E0D9A" w:rsidRDefault="007E0D9A" w:rsidP="007E0D9A">
      <w:pPr>
        <w:pStyle w:val="ListParagraph"/>
        <w:numPr>
          <w:ilvl w:val="1"/>
          <w:numId w:val="15"/>
        </w:numPr>
      </w:pPr>
      <w:r>
        <w:t>Discussed at meeting on 22 Jan 2014</w:t>
      </w:r>
    </w:p>
    <w:p w:rsidR="007E0D9A" w:rsidRDefault="007E0D9A" w:rsidP="007E0D9A">
      <w:pPr>
        <w:pStyle w:val="ListParagraph"/>
        <w:numPr>
          <w:ilvl w:val="1"/>
          <w:numId w:val="15"/>
        </w:numPr>
      </w:pPr>
      <w:r>
        <w:t>CLOSE</w:t>
      </w:r>
    </w:p>
    <w:p w:rsidR="007E0D9A" w:rsidRDefault="007E0D9A" w:rsidP="007E0D9A">
      <w:pPr>
        <w:pStyle w:val="ListParagraph"/>
        <w:ind w:left="1080"/>
      </w:pPr>
    </w:p>
    <w:p w:rsidR="007E0D9A" w:rsidRDefault="007E0D9A" w:rsidP="007E0D9A">
      <w:pPr>
        <w:pStyle w:val="ListParagraph"/>
        <w:numPr>
          <w:ilvl w:val="0"/>
          <w:numId w:val="15"/>
        </w:numPr>
      </w:pPr>
      <w:r>
        <w:t>20131119:5 Review H2020 funding calls</w:t>
      </w:r>
    </w:p>
    <w:p w:rsidR="007E0D9A" w:rsidRDefault="007E0D9A" w:rsidP="007E0D9A">
      <w:pPr>
        <w:pStyle w:val="ListParagraph"/>
        <w:numPr>
          <w:ilvl w:val="1"/>
          <w:numId w:val="15"/>
        </w:numPr>
      </w:pPr>
      <w:r>
        <w:t>Circulated to e-</w:t>
      </w:r>
      <w:proofErr w:type="spellStart"/>
      <w:r>
        <w:t>ScienceTalk</w:t>
      </w:r>
      <w:proofErr w:type="spellEnd"/>
      <w:r>
        <w:t xml:space="preserve"> consortium</w:t>
      </w:r>
    </w:p>
    <w:p w:rsidR="007E0D9A" w:rsidRDefault="007E0D9A" w:rsidP="007E0D9A">
      <w:pPr>
        <w:pStyle w:val="ListParagraph"/>
        <w:numPr>
          <w:ilvl w:val="1"/>
          <w:numId w:val="15"/>
        </w:numPr>
      </w:pPr>
      <w:r>
        <w:t>CLOSE</w:t>
      </w:r>
    </w:p>
    <w:p w:rsidR="007E0D9A" w:rsidRDefault="007E0D9A" w:rsidP="007E0D9A">
      <w:pPr>
        <w:pStyle w:val="ListParagraph"/>
        <w:ind w:left="1080"/>
      </w:pPr>
    </w:p>
    <w:p w:rsidR="007E0D9A" w:rsidRDefault="007E0D9A" w:rsidP="007E0D9A">
      <w:pPr>
        <w:pStyle w:val="ListParagraph"/>
        <w:numPr>
          <w:ilvl w:val="0"/>
          <w:numId w:val="15"/>
        </w:numPr>
      </w:pPr>
      <w:r>
        <w:t>20131119:6 Arrange editorial F2F meeting</w:t>
      </w:r>
    </w:p>
    <w:p w:rsidR="007E0D9A" w:rsidRDefault="00E25558" w:rsidP="007E0D9A">
      <w:pPr>
        <w:pStyle w:val="ListParagraph"/>
        <w:numPr>
          <w:ilvl w:val="1"/>
          <w:numId w:val="15"/>
        </w:numPr>
      </w:pPr>
      <w:r>
        <w:t>Likely to take place in May/June</w:t>
      </w:r>
    </w:p>
    <w:p w:rsidR="007E0D9A" w:rsidRDefault="007E0D9A" w:rsidP="007E0D9A">
      <w:pPr>
        <w:pStyle w:val="ListParagraph"/>
        <w:numPr>
          <w:ilvl w:val="1"/>
          <w:numId w:val="15"/>
        </w:numPr>
      </w:pPr>
      <w:r>
        <w:t>OPEN</w:t>
      </w:r>
    </w:p>
    <w:p w:rsidR="007F113A" w:rsidRDefault="007F113A" w:rsidP="007F113A">
      <w:pPr>
        <w:pStyle w:val="ListParagraph"/>
        <w:ind w:left="1080"/>
      </w:pPr>
    </w:p>
    <w:p w:rsidR="006F1CCB" w:rsidRDefault="006F1CCB" w:rsidP="00AF5AB0">
      <w:pPr>
        <w:pStyle w:val="Heading4"/>
        <w:numPr>
          <w:ilvl w:val="0"/>
          <w:numId w:val="4"/>
        </w:numPr>
      </w:pPr>
      <w:r>
        <w:t>Status report</w:t>
      </w:r>
      <w:r w:rsidR="005C08F1">
        <w:t xml:space="preserve"> </w:t>
      </w:r>
    </w:p>
    <w:p w:rsidR="000878CA" w:rsidRPr="00A701D1" w:rsidRDefault="000878CA" w:rsidP="00222000">
      <w:pPr>
        <w:rPr>
          <w:i/>
        </w:rPr>
      </w:pPr>
      <w:proofErr w:type="spellStart"/>
      <w:r w:rsidRPr="00A701D1">
        <w:rPr>
          <w:i/>
        </w:rPr>
        <w:t>Convenor</w:t>
      </w:r>
      <w:proofErr w:type="spellEnd"/>
      <w:r w:rsidRPr="00A701D1">
        <w:rPr>
          <w:i/>
        </w:rPr>
        <w:t xml:space="preserve">: </w:t>
      </w:r>
      <w:r w:rsidR="00D412B3">
        <w:rPr>
          <w:i/>
        </w:rPr>
        <w:t xml:space="preserve">Catherine </w:t>
      </w:r>
      <w:proofErr w:type="spellStart"/>
      <w:r w:rsidR="00D412B3">
        <w:rPr>
          <w:i/>
        </w:rPr>
        <w:t>Gater</w:t>
      </w:r>
      <w:proofErr w:type="spellEnd"/>
      <w:r w:rsidRPr="00A701D1">
        <w:rPr>
          <w:i/>
        </w:rPr>
        <w:t xml:space="preserve"> (slides attached to agenda</w:t>
      </w:r>
      <w:r w:rsidR="008C328B">
        <w:rPr>
          <w:i/>
        </w:rPr>
        <w:t xml:space="preserve"> at </w:t>
      </w:r>
      <w:hyperlink r:id="rId9" w:history="1">
        <w:r w:rsidR="00A21325" w:rsidRPr="006E773D">
          <w:rPr>
            <w:rStyle w:val="Hyperlink"/>
          </w:rPr>
          <w:t>https://indico.egi.eu/indico/conferenceDisplay.py?confId=2030</w:t>
        </w:r>
      </w:hyperlink>
      <w:r w:rsidRPr="00611DE0">
        <w:rPr>
          <w:i/>
        </w:rPr>
        <w:t>)</w:t>
      </w:r>
    </w:p>
    <w:p w:rsidR="00853413" w:rsidRDefault="00853413" w:rsidP="00307819">
      <w:pPr>
        <w:pStyle w:val="ListParagraph"/>
        <w:numPr>
          <w:ilvl w:val="0"/>
          <w:numId w:val="18"/>
        </w:numPr>
      </w:pPr>
      <w:r>
        <w:t xml:space="preserve">Events attended </w:t>
      </w:r>
      <w:r w:rsidR="00A21325">
        <w:t xml:space="preserve">since the last meeting </w:t>
      </w:r>
      <w:r>
        <w:t>included the EUDAT 2</w:t>
      </w:r>
      <w:r w:rsidRPr="00853413">
        <w:rPr>
          <w:vertAlign w:val="superscript"/>
        </w:rPr>
        <w:t>nd</w:t>
      </w:r>
      <w:r>
        <w:t xml:space="preserve"> Conference (media partnership), ODIN workshop, 2</w:t>
      </w:r>
      <w:r w:rsidRPr="00853413">
        <w:rPr>
          <w:vertAlign w:val="superscript"/>
        </w:rPr>
        <w:t>nd</w:t>
      </w:r>
      <w:r>
        <w:t xml:space="preserve"> Workshop on Energy for Sustainable Science at RIs, SC’13 (booth) and the National Association of Science Writers</w:t>
      </w:r>
    </w:p>
    <w:p w:rsidR="00853413" w:rsidRDefault="00853413" w:rsidP="00307819">
      <w:pPr>
        <w:pStyle w:val="ListParagraph"/>
        <w:numPr>
          <w:ilvl w:val="0"/>
          <w:numId w:val="18"/>
        </w:numPr>
      </w:pPr>
      <w:r>
        <w:t xml:space="preserve">Several content sharing agreements either in place or being discussed e.g. </w:t>
      </w:r>
      <w:proofErr w:type="spellStart"/>
      <w:r>
        <w:t>MyScienceWorks</w:t>
      </w:r>
      <w:proofErr w:type="spellEnd"/>
      <w:r>
        <w:t xml:space="preserve">, SUCRE </w:t>
      </w:r>
      <w:proofErr w:type="spellStart"/>
      <w:r>
        <w:t>CloudSource</w:t>
      </w:r>
      <w:proofErr w:type="spellEnd"/>
      <w:r>
        <w:t xml:space="preserve"> Magazine, Digital Meets Culture</w:t>
      </w:r>
    </w:p>
    <w:p w:rsidR="00853413" w:rsidRDefault="00853413" w:rsidP="00307819">
      <w:pPr>
        <w:pStyle w:val="ListParagraph"/>
        <w:numPr>
          <w:ilvl w:val="0"/>
          <w:numId w:val="18"/>
        </w:numPr>
      </w:pPr>
      <w:r>
        <w:t xml:space="preserve">Media partnerships agreed with EGI Community Forum, ISC’14, </w:t>
      </w:r>
      <w:proofErr w:type="spellStart"/>
      <w:r>
        <w:t>CloudScape</w:t>
      </w:r>
      <w:proofErr w:type="spellEnd"/>
      <w:r>
        <w:t xml:space="preserve"> VI, RDA plenaries and in discussion with EUDAT.</w:t>
      </w:r>
    </w:p>
    <w:p w:rsidR="00853413" w:rsidRDefault="00853413" w:rsidP="00307819">
      <w:pPr>
        <w:pStyle w:val="ListParagraph"/>
        <w:numPr>
          <w:ilvl w:val="0"/>
          <w:numId w:val="18"/>
        </w:numPr>
      </w:pPr>
      <w:r>
        <w:t>Page views up roughly 50% on previous year</w:t>
      </w:r>
    </w:p>
    <w:p w:rsidR="00853413" w:rsidRDefault="00853413" w:rsidP="00307819">
      <w:pPr>
        <w:pStyle w:val="ListParagraph"/>
        <w:numPr>
          <w:ilvl w:val="0"/>
          <w:numId w:val="18"/>
        </w:numPr>
      </w:pPr>
      <w:r>
        <w:t>Traffic over the last quarter is down, due to the holiday break and lower social media activity.</w:t>
      </w:r>
    </w:p>
    <w:p w:rsidR="00853413" w:rsidRDefault="00853413" w:rsidP="00307819">
      <w:pPr>
        <w:pStyle w:val="ListParagraph"/>
        <w:numPr>
          <w:ilvl w:val="0"/>
          <w:numId w:val="18"/>
        </w:numPr>
      </w:pPr>
      <w:r>
        <w:t>Subscriber numbers have increased now that the US subscribers have been added.</w:t>
      </w:r>
    </w:p>
    <w:p w:rsidR="00853413" w:rsidRDefault="00853413" w:rsidP="00307819">
      <w:pPr>
        <w:pStyle w:val="ListParagraph"/>
        <w:numPr>
          <w:ilvl w:val="0"/>
          <w:numId w:val="18"/>
        </w:numPr>
      </w:pPr>
      <w:r>
        <w:t>Continued steady increases on Twitter and Facebook</w:t>
      </w:r>
      <w:r w:rsidR="00A21325">
        <w:t xml:space="preserve"> followers</w:t>
      </w:r>
    </w:p>
    <w:p w:rsidR="00853413" w:rsidRDefault="00853413" w:rsidP="00307819">
      <w:pPr>
        <w:pStyle w:val="ListParagraph"/>
        <w:numPr>
          <w:ilvl w:val="0"/>
          <w:numId w:val="18"/>
        </w:numPr>
      </w:pPr>
      <w:proofErr w:type="spellStart"/>
      <w:r>
        <w:t>Klout</w:t>
      </w:r>
      <w:proofErr w:type="spellEnd"/>
      <w:r>
        <w:t xml:space="preserve"> score is down by 5 points,</w:t>
      </w:r>
      <w:r w:rsidR="00A21325">
        <w:t xml:space="preserve"> so</w:t>
      </w:r>
      <w:r>
        <w:t xml:space="preserve"> increased engagement with social media is needed to </w:t>
      </w:r>
      <w:r w:rsidR="00A21325">
        <w:t>restore</w:t>
      </w:r>
      <w:r>
        <w:t xml:space="preserve"> it</w:t>
      </w:r>
      <w:r w:rsidR="00A21325">
        <w:t xml:space="preserve"> to previous levels</w:t>
      </w:r>
      <w:r>
        <w:t>.</w:t>
      </w:r>
    </w:p>
    <w:p w:rsidR="003763F6" w:rsidRDefault="00853413" w:rsidP="00853413">
      <w:pPr>
        <w:pStyle w:val="ListParagraph"/>
        <w:numPr>
          <w:ilvl w:val="0"/>
          <w:numId w:val="18"/>
        </w:numPr>
      </w:pPr>
      <w:proofErr w:type="spellStart"/>
      <w:proofErr w:type="gramStart"/>
      <w:r>
        <w:t>iSGTW</w:t>
      </w:r>
      <w:proofErr w:type="spellEnd"/>
      <w:proofErr w:type="gramEnd"/>
      <w:r>
        <w:t xml:space="preserve"> was contacted by Getty images regarding a breach of copyright for one of their images</w:t>
      </w:r>
      <w:r w:rsidR="00A21325">
        <w:t>, which was used</w:t>
      </w:r>
      <w:r>
        <w:t xml:space="preserve"> in an </w:t>
      </w:r>
      <w:r w:rsidR="00A21325">
        <w:t xml:space="preserve">unattributed </w:t>
      </w:r>
      <w:r>
        <w:t>article from 2007.</w:t>
      </w:r>
    </w:p>
    <w:p w:rsidR="003763F6" w:rsidRDefault="00A21325" w:rsidP="00307819">
      <w:pPr>
        <w:pStyle w:val="ListParagraph"/>
        <w:numPr>
          <w:ilvl w:val="0"/>
          <w:numId w:val="18"/>
        </w:numPr>
      </w:pPr>
      <w:r>
        <w:t>Settlement f</w:t>
      </w:r>
      <w:r w:rsidR="003763F6">
        <w:t xml:space="preserve">ee </w:t>
      </w:r>
      <w:r>
        <w:t xml:space="preserve">for unauthorized use of the image </w:t>
      </w:r>
      <w:r w:rsidR="003763F6">
        <w:t>requested</w:t>
      </w:r>
      <w:r>
        <w:t xml:space="preserve"> by Getty </w:t>
      </w:r>
      <w:r w:rsidR="003763F6">
        <w:t>is 1850 CHF</w:t>
      </w:r>
      <w:r w:rsidR="00853413">
        <w:t>.</w:t>
      </w:r>
    </w:p>
    <w:p w:rsidR="00853413" w:rsidRPr="003A5295" w:rsidRDefault="00853413" w:rsidP="00307819">
      <w:pPr>
        <w:pStyle w:val="ListParagraph"/>
        <w:numPr>
          <w:ilvl w:val="0"/>
          <w:numId w:val="18"/>
        </w:numPr>
      </w:pPr>
      <w:r>
        <w:t>Copyright of other images should be checked to avoid future settlement demands.</w:t>
      </w:r>
    </w:p>
    <w:p w:rsidR="00A21325" w:rsidRDefault="00A21325" w:rsidP="00307819">
      <w:pPr>
        <w:rPr>
          <w:b/>
        </w:rPr>
      </w:pPr>
    </w:p>
    <w:p w:rsidR="009634F8" w:rsidRPr="000C2E2D" w:rsidRDefault="00CD40C5" w:rsidP="00307819">
      <w:pPr>
        <w:rPr>
          <w:b/>
        </w:rPr>
      </w:pPr>
      <w:r>
        <w:rPr>
          <w:b/>
        </w:rPr>
        <w:lastRenderedPageBreak/>
        <w:t xml:space="preserve">DISCUSSION </w:t>
      </w:r>
    </w:p>
    <w:p w:rsidR="009557E1" w:rsidRDefault="00853413" w:rsidP="003A5295">
      <w:r>
        <w:t xml:space="preserve">The </w:t>
      </w:r>
      <w:r w:rsidR="003763F6">
        <w:t xml:space="preserve">CERN legal service is deciding how to address limiting </w:t>
      </w:r>
      <w:proofErr w:type="spellStart"/>
      <w:r>
        <w:t>iSGTW’s</w:t>
      </w:r>
      <w:proofErr w:type="spellEnd"/>
      <w:r>
        <w:t xml:space="preserve"> liability for </w:t>
      </w:r>
      <w:r w:rsidR="003763F6">
        <w:t>future issues.</w:t>
      </w:r>
    </w:p>
    <w:p w:rsidR="00853413" w:rsidRDefault="00853413" w:rsidP="003A5295">
      <w:r>
        <w:t>Checking of copyright for images became more systematic from 2010, but there is a risk that earlier articles may include images that were not properly checked.</w:t>
      </w:r>
    </w:p>
    <w:p w:rsidR="008E5C90" w:rsidRDefault="00853413" w:rsidP="003A5295">
      <w:r>
        <w:t>One option is to block images from appearing in</w:t>
      </w:r>
      <w:r w:rsidR="00A21325">
        <w:t xml:space="preserve"> ALL</w:t>
      </w:r>
      <w:r>
        <w:t xml:space="preserve"> articles published before 2010. </w:t>
      </w:r>
      <w:r w:rsidR="00A21325">
        <w:t>These older articles have v</w:t>
      </w:r>
      <w:r w:rsidR="00270502">
        <w:t xml:space="preserve">ery little traffic </w:t>
      </w:r>
      <w:r w:rsidR="008E5C90">
        <w:t>and it would be v</w:t>
      </w:r>
      <w:r w:rsidR="00270502">
        <w:t xml:space="preserve">ery time consuming to check all the images </w:t>
      </w:r>
      <w:r w:rsidR="008E5C90">
        <w:t xml:space="preserve">in the older </w:t>
      </w:r>
      <w:r w:rsidR="00270502">
        <w:t>articles</w:t>
      </w:r>
      <w:r w:rsidR="00A21325">
        <w:t xml:space="preserve"> individually</w:t>
      </w:r>
      <w:r w:rsidR="0049708F">
        <w:t xml:space="preserve">. </w:t>
      </w:r>
    </w:p>
    <w:p w:rsidR="003763F6" w:rsidRDefault="00A21325" w:rsidP="003A5295">
      <w:r>
        <w:t>A second</w:t>
      </w:r>
      <w:r w:rsidR="008E5C90">
        <w:t xml:space="preserve"> option would be to check the images in</w:t>
      </w:r>
      <w:r>
        <w:t xml:space="preserve"> the</w:t>
      </w:r>
      <w:r w:rsidR="008E5C90">
        <w:t xml:space="preserve"> </w:t>
      </w:r>
      <w:r w:rsidR="0049708F">
        <w:t xml:space="preserve">most popular </w:t>
      </w:r>
      <w:r w:rsidR="008E5C90">
        <w:t xml:space="preserve">articles prior to 2010, and remove the images from the </w:t>
      </w:r>
      <w:r w:rsidR="0049708F">
        <w:t>rest.</w:t>
      </w:r>
    </w:p>
    <w:p w:rsidR="008E5C90" w:rsidRDefault="008E5C90" w:rsidP="003A5295">
      <w:r>
        <w:t xml:space="preserve">CERN legal service proposes that </w:t>
      </w:r>
      <w:proofErr w:type="spellStart"/>
      <w:r>
        <w:t>iSGTW</w:t>
      </w:r>
      <w:proofErr w:type="spellEnd"/>
      <w:r>
        <w:t xml:space="preserve"> amend</w:t>
      </w:r>
      <w:r w:rsidR="003763F6">
        <w:t xml:space="preserve"> the contributors</w:t>
      </w:r>
      <w:r w:rsidR="00A21325">
        <w:t>’</w:t>
      </w:r>
      <w:r w:rsidR="003763F6">
        <w:t xml:space="preserve"> guidelines for future</w:t>
      </w:r>
      <w:r w:rsidR="0049708F">
        <w:t xml:space="preserve"> c</w:t>
      </w:r>
      <w:r w:rsidR="003763F6">
        <w:t>ontributions.</w:t>
      </w:r>
      <w:r w:rsidR="0049708F">
        <w:t xml:space="preserve"> </w:t>
      </w:r>
      <w:r>
        <w:t>It is still not clear who should bear liability for any further settlement demands and what the potential ceiling for this might be</w:t>
      </w:r>
      <w:r w:rsidR="00A21325">
        <w:t xml:space="preserve"> given the large number of articles published before 2010</w:t>
      </w:r>
      <w:r>
        <w:t>.</w:t>
      </w:r>
    </w:p>
    <w:p w:rsidR="003763F6" w:rsidRDefault="008E5C90" w:rsidP="003A5295">
      <w:r w:rsidRPr="008E5C90">
        <w:rPr>
          <w:b/>
          <w:highlight w:val="yellow"/>
        </w:rPr>
        <w:t>ACTION:</w:t>
      </w:r>
      <w:r w:rsidRPr="008E5C90">
        <w:rPr>
          <w:highlight w:val="yellow"/>
        </w:rPr>
        <w:t xml:space="preserve"> AP w</w:t>
      </w:r>
      <w:r w:rsidR="0049708F" w:rsidRPr="008E5C90">
        <w:rPr>
          <w:highlight w:val="yellow"/>
        </w:rPr>
        <w:t xml:space="preserve">ill circulate </w:t>
      </w:r>
      <w:r w:rsidRPr="008E5C90">
        <w:rPr>
          <w:highlight w:val="yellow"/>
        </w:rPr>
        <w:t xml:space="preserve">CERN’s </w:t>
      </w:r>
      <w:r w:rsidR="0049708F" w:rsidRPr="008E5C90">
        <w:rPr>
          <w:highlight w:val="yellow"/>
        </w:rPr>
        <w:t>proposed text for modification</w:t>
      </w:r>
      <w:r w:rsidRPr="008E5C90">
        <w:rPr>
          <w:highlight w:val="yellow"/>
        </w:rPr>
        <w:t xml:space="preserve"> of the contributors</w:t>
      </w:r>
      <w:r w:rsidR="00A21325">
        <w:rPr>
          <w:highlight w:val="yellow"/>
        </w:rPr>
        <w:t>’</w:t>
      </w:r>
      <w:r w:rsidRPr="008E5C90">
        <w:rPr>
          <w:highlight w:val="yellow"/>
        </w:rPr>
        <w:t xml:space="preserve"> guidelines</w:t>
      </w:r>
      <w:r w:rsidR="0049708F" w:rsidRPr="008E5C90">
        <w:rPr>
          <w:highlight w:val="yellow"/>
        </w:rPr>
        <w:t>.</w:t>
      </w:r>
    </w:p>
    <w:p w:rsidR="00695AC5" w:rsidRDefault="00344BAF" w:rsidP="00695AC5">
      <w:pPr>
        <w:pStyle w:val="Heading4"/>
        <w:numPr>
          <w:ilvl w:val="0"/>
          <w:numId w:val="4"/>
        </w:numPr>
      </w:pPr>
      <w:r>
        <w:t>Development and hosting of the site</w:t>
      </w:r>
    </w:p>
    <w:p w:rsidR="00344BAF" w:rsidRDefault="007319EE" w:rsidP="00344BAF">
      <w:pPr>
        <w:rPr>
          <w:i/>
        </w:rPr>
      </w:pPr>
      <w:proofErr w:type="spellStart"/>
      <w:r w:rsidRPr="007319EE">
        <w:rPr>
          <w:i/>
        </w:rPr>
        <w:t>Convenor</w:t>
      </w:r>
      <w:proofErr w:type="spellEnd"/>
      <w:r w:rsidRPr="007319EE">
        <w:rPr>
          <w:i/>
        </w:rPr>
        <w:t xml:space="preserve">: Catherine </w:t>
      </w:r>
      <w:proofErr w:type="spellStart"/>
      <w:r w:rsidRPr="007319EE">
        <w:rPr>
          <w:i/>
        </w:rPr>
        <w:t>Gater</w:t>
      </w:r>
      <w:proofErr w:type="spellEnd"/>
    </w:p>
    <w:p w:rsidR="00705EF5" w:rsidRDefault="00705EF5" w:rsidP="00705EF5">
      <w:pPr>
        <w:rPr>
          <w:b/>
        </w:rPr>
      </w:pPr>
      <w:r w:rsidRPr="00E91419">
        <w:rPr>
          <w:b/>
        </w:rPr>
        <w:t>DISCUSSION</w:t>
      </w:r>
    </w:p>
    <w:p w:rsidR="00123BDF" w:rsidRDefault="008135E1" w:rsidP="00123BDF">
      <w:pPr>
        <w:pStyle w:val="ListParagraph"/>
        <w:numPr>
          <w:ilvl w:val="0"/>
          <w:numId w:val="20"/>
        </w:numPr>
      </w:pPr>
      <w:r>
        <w:t xml:space="preserve">A meeting was held between </w:t>
      </w:r>
      <w:r w:rsidR="007F0ECE">
        <w:t xml:space="preserve">CERN, QMUL, IU and </w:t>
      </w:r>
      <w:proofErr w:type="spellStart"/>
      <w:r w:rsidR="007F0ECE">
        <w:t>Xenomedia</w:t>
      </w:r>
      <w:proofErr w:type="spellEnd"/>
      <w:r w:rsidR="007F0ECE">
        <w:t xml:space="preserve"> to discuss the migration of the management of the CMS.</w:t>
      </w:r>
    </w:p>
    <w:p w:rsidR="007F0ECE" w:rsidRDefault="007F0ECE" w:rsidP="007F0ECE">
      <w:pPr>
        <w:pStyle w:val="ListParagraph"/>
        <w:numPr>
          <w:ilvl w:val="0"/>
          <w:numId w:val="20"/>
        </w:numPr>
      </w:pPr>
      <w:r>
        <w:t>The new server at QMUL has been bo</w:t>
      </w:r>
      <w:r w:rsidR="00A21325">
        <w:t xml:space="preserve">ught and racked and has power. The </w:t>
      </w:r>
      <w:r>
        <w:t>o</w:t>
      </w:r>
      <w:r>
        <w:t>perating system needs to be added</w:t>
      </w:r>
      <w:r w:rsidR="00A21325">
        <w:t>.</w:t>
      </w:r>
    </w:p>
    <w:p w:rsidR="007F0ECE" w:rsidRDefault="007F0ECE" w:rsidP="007F0ECE">
      <w:pPr>
        <w:pStyle w:val="ListParagraph"/>
        <w:numPr>
          <w:ilvl w:val="0"/>
          <w:numId w:val="20"/>
        </w:numPr>
      </w:pPr>
      <w:r>
        <w:t xml:space="preserve">The existing </w:t>
      </w:r>
      <w:proofErr w:type="spellStart"/>
      <w:r>
        <w:t>iSGTW</w:t>
      </w:r>
      <w:proofErr w:type="spellEnd"/>
      <w:r>
        <w:t xml:space="preserve"> site can then be moved across to</w:t>
      </w:r>
      <w:r>
        <w:t xml:space="preserve"> the new server including all the content.</w:t>
      </w:r>
    </w:p>
    <w:p w:rsidR="007F0ECE" w:rsidRDefault="00A21325" w:rsidP="007F0ECE">
      <w:pPr>
        <w:pStyle w:val="ListParagraph"/>
        <w:numPr>
          <w:ilvl w:val="0"/>
          <w:numId w:val="20"/>
        </w:numPr>
      </w:pPr>
      <w:r>
        <w:t>QMUL p</w:t>
      </w:r>
      <w:r w:rsidR="007F0ECE">
        <w:t>l</w:t>
      </w:r>
      <w:r w:rsidR="00A328BA">
        <w:t>a</w:t>
      </w:r>
      <w:r w:rsidR="007F0ECE">
        <w:t>n to carry out the move of the site to the new server at the end of March/early April.</w:t>
      </w:r>
    </w:p>
    <w:p w:rsidR="007F0ECE" w:rsidRDefault="007F0ECE" w:rsidP="007F0ECE">
      <w:pPr>
        <w:pStyle w:val="ListParagraph"/>
        <w:numPr>
          <w:ilvl w:val="0"/>
          <w:numId w:val="20"/>
        </w:numPr>
      </w:pPr>
      <w:proofErr w:type="spellStart"/>
      <w:r>
        <w:t>Xeno</w:t>
      </w:r>
      <w:proofErr w:type="spellEnd"/>
      <w:r>
        <w:t xml:space="preserve"> r</w:t>
      </w:r>
      <w:r>
        <w:t xml:space="preserve">ecommends NOT </w:t>
      </w:r>
      <w:proofErr w:type="gramStart"/>
      <w:r>
        <w:t>to move</w:t>
      </w:r>
      <w:proofErr w:type="gramEnd"/>
      <w:r>
        <w:t xml:space="preserve"> from Drupal 6 to 7 or 8 unless </w:t>
      </w:r>
      <w:r w:rsidR="00A21325">
        <w:t>additional</w:t>
      </w:r>
      <w:r>
        <w:t xml:space="preserve"> functionality </w:t>
      </w:r>
      <w:r>
        <w:t>is</w:t>
      </w:r>
      <w:r>
        <w:t xml:space="preserve"> need</w:t>
      </w:r>
      <w:r>
        <w:t>ed</w:t>
      </w:r>
      <w:r>
        <w:t>.</w:t>
      </w:r>
    </w:p>
    <w:p w:rsidR="007F0ECE" w:rsidRDefault="007F0ECE" w:rsidP="007F0ECE">
      <w:pPr>
        <w:pStyle w:val="ListParagraph"/>
        <w:numPr>
          <w:ilvl w:val="0"/>
          <w:numId w:val="20"/>
        </w:numPr>
      </w:pPr>
      <w:r>
        <w:t xml:space="preserve">Drupal 8 is expected to be available in around 6 months and it would include the current modules </w:t>
      </w:r>
      <w:r>
        <w:t>used</w:t>
      </w:r>
      <w:r>
        <w:t xml:space="preserve"> in</w:t>
      </w:r>
      <w:r>
        <w:t xml:space="preserve"> Drupal 6</w:t>
      </w:r>
    </w:p>
    <w:p w:rsidR="007F0ECE" w:rsidRDefault="007F0ECE" w:rsidP="007F0ECE">
      <w:pPr>
        <w:pStyle w:val="ListParagraph"/>
        <w:numPr>
          <w:ilvl w:val="0"/>
          <w:numId w:val="20"/>
        </w:numPr>
      </w:pPr>
      <w:r>
        <w:t xml:space="preserve">Upgrading to 8 is possible before September 2014, but </w:t>
      </w:r>
      <w:proofErr w:type="spellStart"/>
      <w:r>
        <w:t>Xenomedia</w:t>
      </w:r>
      <w:proofErr w:type="spellEnd"/>
      <w:r>
        <w:t xml:space="preserve"> </w:t>
      </w:r>
      <w:r>
        <w:t>recommend moving across Drupal 6 to the new server first.</w:t>
      </w:r>
    </w:p>
    <w:p w:rsidR="007F0ECE" w:rsidRDefault="00A328BA" w:rsidP="007F0ECE">
      <w:pPr>
        <w:pStyle w:val="ListParagraph"/>
        <w:numPr>
          <w:ilvl w:val="0"/>
          <w:numId w:val="20"/>
        </w:numPr>
      </w:pPr>
      <w:r>
        <w:t>QMUL is more reassured that</w:t>
      </w:r>
      <w:r w:rsidR="007F0ECE">
        <w:t xml:space="preserve"> Drupal 6 </w:t>
      </w:r>
      <w:r>
        <w:t>is well supported and patched.</w:t>
      </w:r>
    </w:p>
    <w:p w:rsidR="007F0ECE" w:rsidRDefault="00A328BA" w:rsidP="007F0ECE">
      <w:pPr>
        <w:pStyle w:val="ListParagraph"/>
        <w:numPr>
          <w:ilvl w:val="0"/>
          <w:numId w:val="20"/>
        </w:numPr>
      </w:pPr>
      <w:r>
        <w:t xml:space="preserve">Conceptual design can start before the platform decisions are </w:t>
      </w:r>
      <w:proofErr w:type="spellStart"/>
      <w:r>
        <w:t>finalised</w:t>
      </w:r>
      <w:proofErr w:type="spellEnd"/>
      <w:r>
        <w:t>, but final designs should be prepared based on the selected platform.</w:t>
      </w:r>
    </w:p>
    <w:p w:rsidR="007F0ECE" w:rsidRDefault="00A328BA" w:rsidP="007F0ECE">
      <w:pPr>
        <w:pStyle w:val="ListParagraph"/>
        <w:numPr>
          <w:ilvl w:val="0"/>
          <w:numId w:val="20"/>
        </w:numPr>
      </w:pPr>
      <w:r>
        <w:t>It would be advisable to look at alternatives for the CMS, but it would be reasonable to treat Drupal 8 as the incumbent</w:t>
      </w:r>
      <w:r w:rsidR="00A21325">
        <w:t>/</w:t>
      </w:r>
      <w:proofErr w:type="spellStart"/>
      <w:r w:rsidR="00A21325">
        <w:t>strawman</w:t>
      </w:r>
      <w:proofErr w:type="spellEnd"/>
      <w:r w:rsidR="00A21325">
        <w:t xml:space="preserve"> </w:t>
      </w:r>
      <w:r>
        <w:t>platform.</w:t>
      </w:r>
    </w:p>
    <w:p w:rsidR="007F0ECE" w:rsidRDefault="00A328BA" w:rsidP="007F0ECE">
      <w:pPr>
        <w:pStyle w:val="ListParagraph"/>
        <w:numPr>
          <w:ilvl w:val="0"/>
          <w:numId w:val="20"/>
        </w:numPr>
      </w:pPr>
      <w:r>
        <w:t>CERN h</w:t>
      </w:r>
      <w:r w:rsidR="007F0ECE">
        <w:t>ave testing and ho</w:t>
      </w:r>
      <w:r w:rsidR="00A21325">
        <w:t>sting services available</w:t>
      </w:r>
      <w:r w:rsidR="007F0ECE">
        <w:t xml:space="preserve"> but not </w:t>
      </w:r>
      <w:r w:rsidR="00A21325">
        <w:t xml:space="preserve">web </w:t>
      </w:r>
      <w:r w:rsidR="007F0ECE">
        <w:t>design</w:t>
      </w:r>
      <w:r>
        <w:t xml:space="preserve"> services</w:t>
      </w:r>
    </w:p>
    <w:p w:rsidR="007F0ECE" w:rsidRDefault="00A328BA" w:rsidP="007F0ECE">
      <w:pPr>
        <w:pStyle w:val="ListParagraph"/>
        <w:numPr>
          <w:ilvl w:val="0"/>
          <w:numId w:val="20"/>
        </w:numPr>
      </w:pPr>
      <w:r>
        <w:t xml:space="preserve">Indiana University has </w:t>
      </w:r>
      <w:r w:rsidR="007F0ECE">
        <w:t>web design services available</w:t>
      </w:r>
      <w:r>
        <w:t xml:space="preserve"> that could feed into the new design</w:t>
      </w:r>
      <w:r w:rsidR="007F0ECE">
        <w:t xml:space="preserve"> </w:t>
      </w:r>
      <w:r>
        <w:t>(</w:t>
      </w:r>
      <w:r w:rsidR="007E76C3">
        <w:t>mostly based on Cascade S</w:t>
      </w:r>
      <w:r>
        <w:t>erver</w:t>
      </w:r>
      <w:r w:rsidR="007E76C3">
        <w:t xml:space="preserve"> CMS</w:t>
      </w:r>
      <w:r>
        <w:t xml:space="preserve">) </w:t>
      </w:r>
      <w:r w:rsidR="007F0ECE">
        <w:t xml:space="preserve">and </w:t>
      </w:r>
      <w:r>
        <w:t xml:space="preserve">can offer </w:t>
      </w:r>
      <w:r w:rsidR="007F0ECE">
        <w:t>hosting.</w:t>
      </w:r>
    </w:p>
    <w:p w:rsidR="00A328BA" w:rsidRDefault="00A328BA" w:rsidP="00A328BA">
      <w:pPr>
        <w:pStyle w:val="ListParagraph"/>
        <w:ind w:left="360"/>
      </w:pPr>
    </w:p>
    <w:p w:rsidR="007F0ECE" w:rsidRDefault="00A328BA" w:rsidP="00A328BA">
      <w:pPr>
        <w:pStyle w:val="ListParagraph"/>
        <w:ind w:left="0"/>
      </w:pPr>
      <w:r w:rsidRPr="00A328BA">
        <w:rPr>
          <w:b/>
          <w:highlight w:val="yellow"/>
        </w:rPr>
        <w:t>ACTION:</w:t>
      </w:r>
      <w:r w:rsidRPr="00A328BA">
        <w:rPr>
          <w:highlight w:val="yellow"/>
        </w:rPr>
        <w:t xml:space="preserve"> </w:t>
      </w:r>
      <w:r w:rsidR="007F0ECE" w:rsidRPr="00A328BA">
        <w:rPr>
          <w:highlight w:val="yellow"/>
        </w:rPr>
        <w:t>Andrew and Amber to review the specifications a</w:t>
      </w:r>
      <w:r w:rsidRPr="00A328BA">
        <w:rPr>
          <w:highlight w:val="yellow"/>
        </w:rPr>
        <w:t xml:space="preserve">nd requirements for the website, and review some </w:t>
      </w:r>
      <w:r w:rsidR="007F0ECE" w:rsidRPr="00A328BA">
        <w:rPr>
          <w:highlight w:val="yellow"/>
        </w:rPr>
        <w:t xml:space="preserve">options for </w:t>
      </w:r>
      <w:r w:rsidRPr="00A328BA">
        <w:rPr>
          <w:highlight w:val="yellow"/>
        </w:rPr>
        <w:t>a</w:t>
      </w:r>
      <w:r w:rsidR="007E76C3">
        <w:rPr>
          <w:highlight w:val="yellow"/>
        </w:rPr>
        <w:t xml:space="preserve"> new</w:t>
      </w:r>
      <w:r w:rsidRPr="00A328BA">
        <w:rPr>
          <w:highlight w:val="yellow"/>
        </w:rPr>
        <w:t xml:space="preserve"> </w:t>
      </w:r>
      <w:r w:rsidR="007F0ECE" w:rsidRPr="00A328BA">
        <w:rPr>
          <w:highlight w:val="yellow"/>
        </w:rPr>
        <w:t>CMS, taking into account availability of expertise, usability and open source credentials.</w:t>
      </w:r>
    </w:p>
    <w:p w:rsidR="00A328BA" w:rsidRDefault="00A328BA" w:rsidP="00A328BA">
      <w:pPr>
        <w:pStyle w:val="ListParagraph"/>
        <w:ind w:left="0"/>
      </w:pPr>
    </w:p>
    <w:p w:rsidR="007F0ECE" w:rsidRDefault="00A328BA" w:rsidP="00A328BA">
      <w:pPr>
        <w:pStyle w:val="ListParagraph"/>
        <w:ind w:left="0"/>
      </w:pPr>
      <w:r w:rsidRPr="00A328BA">
        <w:rPr>
          <w:b/>
          <w:highlight w:val="yellow"/>
        </w:rPr>
        <w:t>ACTION:</w:t>
      </w:r>
      <w:r w:rsidR="007F0ECE" w:rsidRPr="00A328BA">
        <w:rPr>
          <w:highlight w:val="yellow"/>
        </w:rPr>
        <w:t xml:space="preserve"> Alex to migrate the existing site to the new server box at the end of March at QMUL - this will form a baseline for the next step.</w:t>
      </w:r>
    </w:p>
    <w:p w:rsidR="00123BDF" w:rsidRDefault="00123BDF" w:rsidP="00123BDF">
      <w:pPr>
        <w:pStyle w:val="Heading4"/>
        <w:numPr>
          <w:ilvl w:val="0"/>
          <w:numId w:val="4"/>
        </w:numPr>
      </w:pPr>
      <w:r>
        <w:t>Editorial responsibilities</w:t>
      </w:r>
    </w:p>
    <w:p w:rsidR="00123BDF" w:rsidRDefault="00123BDF" w:rsidP="00123BDF">
      <w:pPr>
        <w:rPr>
          <w:i/>
        </w:rPr>
      </w:pPr>
      <w:proofErr w:type="spellStart"/>
      <w:r w:rsidRPr="007319EE">
        <w:rPr>
          <w:i/>
        </w:rPr>
        <w:t>Convenor</w:t>
      </w:r>
      <w:proofErr w:type="spellEnd"/>
      <w:r w:rsidRPr="007319EE">
        <w:rPr>
          <w:i/>
        </w:rPr>
        <w:t xml:space="preserve">: Catherine </w:t>
      </w:r>
      <w:proofErr w:type="spellStart"/>
      <w:r w:rsidRPr="007319EE">
        <w:rPr>
          <w:i/>
        </w:rPr>
        <w:t>Gater</w:t>
      </w:r>
      <w:proofErr w:type="spellEnd"/>
    </w:p>
    <w:p w:rsidR="00123BDF" w:rsidRDefault="00123BDF" w:rsidP="00123BDF">
      <w:pPr>
        <w:rPr>
          <w:b/>
        </w:rPr>
      </w:pPr>
      <w:r w:rsidRPr="00E91419">
        <w:rPr>
          <w:b/>
        </w:rPr>
        <w:t>DISCUSSION</w:t>
      </w:r>
    </w:p>
    <w:p w:rsidR="00123BDF" w:rsidRDefault="00E32144" w:rsidP="00123BDF">
      <w:pPr>
        <w:pStyle w:val="ListParagraph"/>
        <w:numPr>
          <w:ilvl w:val="0"/>
          <w:numId w:val="20"/>
        </w:numPr>
      </w:pPr>
      <w:r>
        <w:t>A meeting was held between the CERN management and IU management to review editorial responsibilities</w:t>
      </w:r>
    </w:p>
    <w:p w:rsidR="00E32144" w:rsidRDefault="00E32144" w:rsidP="00123BDF">
      <w:pPr>
        <w:pStyle w:val="ListParagraph"/>
        <w:numPr>
          <w:ilvl w:val="0"/>
          <w:numId w:val="20"/>
        </w:numPr>
      </w:pPr>
      <w:r>
        <w:t>No further points on this were raised at the Advisory Board meeting.</w:t>
      </w:r>
    </w:p>
    <w:p w:rsidR="00123BDF" w:rsidRDefault="00123BDF" w:rsidP="00123BDF">
      <w:pPr>
        <w:pStyle w:val="Heading4"/>
        <w:numPr>
          <w:ilvl w:val="0"/>
          <w:numId w:val="4"/>
        </w:numPr>
      </w:pPr>
      <w:proofErr w:type="spellStart"/>
      <w:proofErr w:type="gramStart"/>
      <w:r>
        <w:t>iSGTW</w:t>
      </w:r>
      <w:proofErr w:type="spellEnd"/>
      <w:proofErr w:type="gramEnd"/>
      <w:r>
        <w:t xml:space="preserve"> procedures</w:t>
      </w:r>
    </w:p>
    <w:p w:rsidR="00123BDF" w:rsidRDefault="00123BDF" w:rsidP="00123BDF">
      <w:pPr>
        <w:rPr>
          <w:i/>
        </w:rPr>
      </w:pPr>
      <w:proofErr w:type="spellStart"/>
      <w:r w:rsidRPr="007319EE">
        <w:rPr>
          <w:i/>
        </w:rPr>
        <w:t>Convenor</w:t>
      </w:r>
      <w:proofErr w:type="spellEnd"/>
      <w:r w:rsidRPr="007319EE">
        <w:rPr>
          <w:i/>
        </w:rPr>
        <w:t xml:space="preserve">: Catherine </w:t>
      </w:r>
      <w:proofErr w:type="spellStart"/>
      <w:r w:rsidRPr="007319EE">
        <w:rPr>
          <w:i/>
        </w:rPr>
        <w:t>Gater</w:t>
      </w:r>
      <w:proofErr w:type="spellEnd"/>
    </w:p>
    <w:p w:rsidR="00123BDF" w:rsidRDefault="00DA55F3" w:rsidP="00123BDF">
      <w:pPr>
        <w:rPr>
          <w:b/>
        </w:rPr>
      </w:pPr>
      <w:r>
        <w:rPr>
          <w:b/>
        </w:rPr>
        <w:t>Preview procedure</w:t>
      </w:r>
    </w:p>
    <w:p w:rsidR="00422FE3" w:rsidRDefault="00DA55F3" w:rsidP="00DA55F3">
      <w:pPr>
        <w:pStyle w:val="ListParagraph"/>
        <w:numPr>
          <w:ilvl w:val="0"/>
          <w:numId w:val="20"/>
        </w:numPr>
      </w:pPr>
      <w:r>
        <w:t xml:space="preserve">Chair invites the Advisory Board to confirm which members are now reading the preview each week. </w:t>
      </w:r>
    </w:p>
    <w:p w:rsidR="00DA55F3" w:rsidRDefault="00DA55F3" w:rsidP="00123BDF">
      <w:pPr>
        <w:pStyle w:val="ListParagraph"/>
        <w:numPr>
          <w:ilvl w:val="0"/>
          <w:numId w:val="20"/>
        </w:numPr>
      </w:pPr>
      <w:r>
        <w:t xml:space="preserve">The preview is issued to the preview list on </w:t>
      </w:r>
      <w:r w:rsidR="00422FE3">
        <w:t>Friday eve</w:t>
      </w:r>
      <w:r>
        <w:t>ning and should include all the content.</w:t>
      </w:r>
    </w:p>
    <w:p w:rsidR="00DA55F3" w:rsidRDefault="00DA55F3" w:rsidP="00123BDF">
      <w:pPr>
        <w:pStyle w:val="ListParagraph"/>
        <w:numPr>
          <w:ilvl w:val="0"/>
          <w:numId w:val="20"/>
        </w:numPr>
      </w:pPr>
      <w:r>
        <w:t xml:space="preserve">The preview can then be reviewed by the preview list (including the Advisory Board) on Monday or Tuesday. </w:t>
      </w:r>
    </w:p>
    <w:p w:rsidR="00DA55F3" w:rsidRDefault="00DA55F3" w:rsidP="00123BDF">
      <w:pPr>
        <w:pStyle w:val="ListParagraph"/>
        <w:numPr>
          <w:ilvl w:val="0"/>
          <w:numId w:val="20"/>
        </w:numPr>
      </w:pPr>
      <w:r>
        <w:t>Comments should be received by lunchtime on Tuesday European time</w:t>
      </w:r>
    </w:p>
    <w:p w:rsidR="00DA55F3" w:rsidRDefault="00DA55F3" w:rsidP="001B5369">
      <w:pPr>
        <w:pStyle w:val="ListParagraph"/>
        <w:numPr>
          <w:ilvl w:val="0"/>
          <w:numId w:val="20"/>
        </w:numPr>
      </w:pPr>
      <w:r>
        <w:t xml:space="preserve">Final changes are made by the editors by close of business on Tuesday evening, US </w:t>
      </w:r>
      <w:proofErr w:type="gramStart"/>
      <w:r>
        <w:t xml:space="preserve">time </w:t>
      </w:r>
      <w:r w:rsidR="00422FE3">
        <w:t>.</w:t>
      </w:r>
      <w:proofErr w:type="gramEnd"/>
    </w:p>
    <w:p w:rsidR="00DA55F3" w:rsidRPr="00DA55F3" w:rsidRDefault="00DA55F3" w:rsidP="00DA55F3">
      <w:pPr>
        <w:rPr>
          <w:b/>
        </w:rPr>
      </w:pPr>
      <w:r w:rsidRPr="00DA55F3">
        <w:rPr>
          <w:b/>
        </w:rPr>
        <w:t>DECISION</w:t>
      </w:r>
    </w:p>
    <w:p w:rsidR="00DA55F3" w:rsidRDefault="00DA55F3" w:rsidP="00DA55F3">
      <w:r>
        <w:t xml:space="preserve">For the next few weeks, the board members will send an acknowledgement to the Editors to confirm they have received the preview and read it, even if they have no comments. This will help the Editors to know who is regularly reviewing each issue, and can more easily chase for </w:t>
      </w:r>
      <w:r w:rsidR="007E76C3">
        <w:t>comments if response is low during a particular week</w:t>
      </w:r>
      <w:r>
        <w:t>.</w:t>
      </w:r>
    </w:p>
    <w:p w:rsidR="00DA55F3" w:rsidRPr="00DA55F3" w:rsidRDefault="00DA55F3" w:rsidP="00DA55F3">
      <w:pPr>
        <w:rPr>
          <w:b/>
        </w:rPr>
      </w:pPr>
      <w:r w:rsidRPr="00DA55F3">
        <w:rPr>
          <w:b/>
        </w:rPr>
        <w:t>Terms of Reference for the Advisory Board</w:t>
      </w:r>
    </w:p>
    <w:p w:rsidR="00DA55F3" w:rsidRDefault="00DA55F3" w:rsidP="00DA55F3">
      <w:pPr>
        <w:pStyle w:val="ListParagraph"/>
        <w:numPr>
          <w:ilvl w:val="0"/>
          <w:numId w:val="20"/>
        </w:numPr>
      </w:pPr>
      <w:r>
        <w:t>The Terms of Reference for the Advisory Board were last updated on 14 November 2011</w:t>
      </w:r>
      <w:r>
        <w:t>.</w:t>
      </w:r>
    </w:p>
    <w:p w:rsidR="00DA55F3" w:rsidRDefault="00DA55F3" w:rsidP="00DA55F3">
      <w:pPr>
        <w:pStyle w:val="ListParagraph"/>
        <w:numPr>
          <w:ilvl w:val="0"/>
          <w:numId w:val="20"/>
        </w:numPr>
      </w:pPr>
      <w:r>
        <w:t xml:space="preserve">The </w:t>
      </w:r>
      <w:proofErr w:type="spellStart"/>
      <w:r>
        <w:t>ToR</w:t>
      </w:r>
      <w:proofErr w:type="spellEnd"/>
      <w:r>
        <w:t xml:space="preserve"> should be reviewed given the changes in administration and board membership since the last update. </w:t>
      </w:r>
    </w:p>
    <w:p w:rsidR="00DA55F3" w:rsidRDefault="00DA55F3" w:rsidP="00DA55F3">
      <w:pPr>
        <w:pStyle w:val="ListParagraph"/>
        <w:numPr>
          <w:ilvl w:val="0"/>
          <w:numId w:val="20"/>
        </w:numPr>
      </w:pPr>
      <w:r>
        <w:t>In particular, the issue of financial liability for the publication should be reviewed.</w:t>
      </w:r>
    </w:p>
    <w:p w:rsidR="00DA55F3" w:rsidRDefault="00DA55F3" w:rsidP="00DA55F3">
      <w:r w:rsidRPr="00DA55F3">
        <w:rPr>
          <w:b/>
          <w:highlight w:val="yellow"/>
        </w:rPr>
        <w:t>ACTION:</w:t>
      </w:r>
      <w:r w:rsidRPr="00DA55F3">
        <w:rPr>
          <w:highlight w:val="yellow"/>
        </w:rPr>
        <w:t xml:space="preserve"> </w:t>
      </w:r>
      <w:proofErr w:type="spellStart"/>
      <w:r w:rsidRPr="00DA55F3">
        <w:rPr>
          <w:highlight w:val="yellow"/>
        </w:rPr>
        <w:t>ToR</w:t>
      </w:r>
      <w:proofErr w:type="spellEnd"/>
      <w:r w:rsidRPr="00DA55F3">
        <w:rPr>
          <w:highlight w:val="yellow"/>
        </w:rPr>
        <w:t xml:space="preserve"> to be reviewed, including liability</w:t>
      </w:r>
      <w:r w:rsidR="007E76C3">
        <w:rPr>
          <w:highlight w:val="yellow"/>
        </w:rPr>
        <w:t>,</w:t>
      </w:r>
      <w:r w:rsidRPr="00DA55F3">
        <w:rPr>
          <w:highlight w:val="yellow"/>
        </w:rPr>
        <w:t xml:space="preserve"> by all Board members</w:t>
      </w:r>
    </w:p>
    <w:p w:rsidR="00DA55F3" w:rsidRDefault="00DA55F3" w:rsidP="00DA55F3">
      <w:r w:rsidRPr="00DA55F3">
        <w:rPr>
          <w:b/>
          <w:highlight w:val="yellow"/>
        </w:rPr>
        <w:t>ACTION:</w:t>
      </w:r>
      <w:r w:rsidRPr="00DA55F3">
        <w:rPr>
          <w:highlight w:val="yellow"/>
        </w:rPr>
        <w:t xml:space="preserve"> RP to raise the </w:t>
      </w:r>
      <w:proofErr w:type="spellStart"/>
      <w:r w:rsidRPr="00DA55F3">
        <w:rPr>
          <w:highlight w:val="yellow"/>
        </w:rPr>
        <w:t>ToR</w:t>
      </w:r>
      <w:proofErr w:type="spellEnd"/>
      <w:r w:rsidRPr="00DA55F3">
        <w:rPr>
          <w:highlight w:val="yellow"/>
        </w:rPr>
        <w:t xml:space="preserve"> at the OSG Council</w:t>
      </w:r>
    </w:p>
    <w:p w:rsidR="00123BDF" w:rsidRDefault="00123BDF" w:rsidP="00123BDF"/>
    <w:p w:rsidR="00334FBA" w:rsidRDefault="00344BAF" w:rsidP="00334FBA">
      <w:pPr>
        <w:pStyle w:val="Heading4"/>
        <w:numPr>
          <w:ilvl w:val="0"/>
          <w:numId w:val="4"/>
        </w:numPr>
      </w:pPr>
      <w:r>
        <w:t xml:space="preserve">Sustainability for </w:t>
      </w:r>
      <w:proofErr w:type="spellStart"/>
      <w:r>
        <w:t>iSGTW</w:t>
      </w:r>
      <w:proofErr w:type="spellEnd"/>
    </w:p>
    <w:p w:rsidR="00E91419" w:rsidRDefault="00E91419" w:rsidP="00334FBA"/>
    <w:p w:rsidR="00705EF5" w:rsidRDefault="00705EF5" w:rsidP="00E571A1">
      <w:pPr>
        <w:pStyle w:val="ListParagraph"/>
        <w:numPr>
          <w:ilvl w:val="0"/>
          <w:numId w:val="21"/>
        </w:numPr>
      </w:pPr>
      <w:r>
        <w:t xml:space="preserve">USA funding </w:t>
      </w:r>
      <w:r w:rsidR="0084340E">
        <w:t xml:space="preserve">from NSF </w:t>
      </w:r>
      <w:r w:rsidR="00266277">
        <w:t>is</w:t>
      </w:r>
      <w:r>
        <w:t xml:space="preserve"> stable</w:t>
      </w:r>
      <w:r w:rsidR="00266277">
        <w:t xml:space="preserve">, new funds for 2014 </w:t>
      </w:r>
      <w:r w:rsidR="0028370B">
        <w:t xml:space="preserve">were </w:t>
      </w:r>
      <w:r w:rsidR="00266277">
        <w:t>received in November</w:t>
      </w:r>
      <w:r>
        <w:t>.</w:t>
      </w:r>
    </w:p>
    <w:p w:rsidR="00266277" w:rsidRDefault="0028370B" w:rsidP="00E571A1">
      <w:pPr>
        <w:pStyle w:val="ListParagraph"/>
        <w:numPr>
          <w:ilvl w:val="0"/>
          <w:numId w:val="21"/>
        </w:numPr>
      </w:pPr>
      <w:r>
        <w:t xml:space="preserve">New </w:t>
      </w:r>
      <w:r w:rsidR="00705EF5">
        <w:t>EU funding call</w:t>
      </w:r>
      <w:r>
        <w:t>s under Horizon2020</w:t>
      </w:r>
      <w:r w:rsidR="00705EF5">
        <w:t xml:space="preserve"> </w:t>
      </w:r>
      <w:r w:rsidR="00266277">
        <w:t>open</w:t>
      </w:r>
      <w:r>
        <w:t>ed</w:t>
      </w:r>
      <w:r w:rsidR="00266277">
        <w:t xml:space="preserve"> on 11</w:t>
      </w:r>
      <w:r w:rsidR="0084340E">
        <w:t xml:space="preserve"> </w:t>
      </w:r>
      <w:r w:rsidR="00705EF5">
        <w:t xml:space="preserve">December 2013 with </w:t>
      </w:r>
      <w:r>
        <w:t xml:space="preserve">several </w:t>
      </w:r>
      <w:r w:rsidR="00705EF5">
        <w:t>c</w:t>
      </w:r>
      <w:r w:rsidR="0084340E">
        <w:t xml:space="preserve">alls closing </w:t>
      </w:r>
      <w:r>
        <w:t xml:space="preserve">on </w:t>
      </w:r>
      <w:r w:rsidR="00266277">
        <w:t>2 September 2014.</w:t>
      </w:r>
    </w:p>
    <w:p w:rsidR="00266277" w:rsidRDefault="00266277" w:rsidP="00E571A1">
      <w:pPr>
        <w:pStyle w:val="ListParagraph"/>
        <w:numPr>
          <w:ilvl w:val="0"/>
          <w:numId w:val="21"/>
        </w:numPr>
      </w:pPr>
      <w:r>
        <w:t xml:space="preserve">Projects may start from 1 January 2014 in theory, but pre-financing will not be received until </w:t>
      </w:r>
      <w:r w:rsidR="0028370B">
        <w:t xml:space="preserve">around </w:t>
      </w:r>
      <w:r>
        <w:t>May 2015.</w:t>
      </w:r>
    </w:p>
    <w:p w:rsidR="008D48BE" w:rsidRDefault="00266277" w:rsidP="00E571A1">
      <w:pPr>
        <w:pStyle w:val="ListParagraph"/>
        <w:numPr>
          <w:ilvl w:val="0"/>
          <w:numId w:val="21"/>
        </w:numPr>
      </w:pPr>
      <w:r>
        <w:t xml:space="preserve">It is not clear whether there is a suitable part of the </w:t>
      </w:r>
      <w:r w:rsidR="0028370B">
        <w:t xml:space="preserve">current open </w:t>
      </w:r>
      <w:r>
        <w:t>call</w:t>
      </w:r>
      <w:r w:rsidR="0028370B">
        <w:t>s</w:t>
      </w:r>
      <w:r>
        <w:t xml:space="preserve"> for</w:t>
      </w:r>
      <w:r w:rsidR="0028370B">
        <w:t xml:space="preserve"> support for</w:t>
      </w:r>
      <w:r>
        <w:t xml:space="preserve"> </w:t>
      </w:r>
      <w:proofErr w:type="spellStart"/>
      <w:r>
        <w:t>iSGTW</w:t>
      </w:r>
      <w:proofErr w:type="spellEnd"/>
      <w:r>
        <w:t xml:space="preserve"> in 2014</w:t>
      </w:r>
      <w:r w:rsidR="00E571A1" w:rsidRPr="00E571A1">
        <w:t>.</w:t>
      </w:r>
    </w:p>
    <w:p w:rsidR="00E04E10" w:rsidRDefault="00E04E10" w:rsidP="00E571A1">
      <w:pPr>
        <w:pStyle w:val="ListParagraph"/>
        <w:numPr>
          <w:ilvl w:val="0"/>
          <w:numId w:val="21"/>
        </w:numPr>
      </w:pPr>
      <w:r>
        <w:t>CG steps down as Advisory Board Chair at this meeting, as she is leaving EGI.eu on 31 January 2014</w:t>
      </w:r>
    </w:p>
    <w:p w:rsidR="00E04E10" w:rsidRDefault="00E04E10" w:rsidP="00E571A1">
      <w:pPr>
        <w:pStyle w:val="ListParagraph"/>
        <w:numPr>
          <w:ilvl w:val="0"/>
          <w:numId w:val="21"/>
        </w:numPr>
      </w:pPr>
      <w:proofErr w:type="spellStart"/>
      <w:r>
        <w:t>Neasan</w:t>
      </w:r>
      <w:proofErr w:type="spellEnd"/>
      <w:r>
        <w:t xml:space="preserve"> O’</w:t>
      </w:r>
      <w:r w:rsidR="00E6421A">
        <w:t xml:space="preserve">Neill, Communications Manager, </w:t>
      </w:r>
      <w:r>
        <w:t>joins the board as EGI.eu representative.</w:t>
      </w:r>
    </w:p>
    <w:p w:rsidR="00C90247" w:rsidRPr="00B51E73" w:rsidRDefault="00C90247" w:rsidP="00C90247">
      <w:pPr>
        <w:rPr>
          <w:b/>
        </w:rPr>
      </w:pPr>
      <w:r w:rsidRPr="00B51E73">
        <w:rPr>
          <w:b/>
        </w:rPr>
        <w:t>DISCUSSION</w:t>
      </w:r>
    </w:p>
    <w:p w:rsidR="00B51E73" w:rsidRDefault="0028370B" w:rsidP="00C90247">
      <w:r>
        <w:t>RP requests a d</w:t>
      </w:r>
      <w:r w:rsidR="00F91152">
        <w:t xml:space="preserve">ocument </w:t>
      </w:r>
      <w:r>
        <w:t>outlining</w:t>
      </w:r>
      <w:r w:rsidR="00F91152">
        <w:t xml:space="preserve"> the funding cycle for H2020 and NSF.</w:t>
      </w:r>
    </w:p>
    <w:p w:rsidR="00F91152" w:rsidRDefault="007E76C3" w:rsidP="00C90247">
      <w:proofErr w:type="spellStart"/>
      <w:proofErr w:type="gramStart"/>
      <w:r>
        <w:t>iSGTW</w:t>
      </w:r>
      <w:proofErr w:type="spellEnd"/>
      <w:proofErr w:type="gramEnd"/>
      <w:r>
        <w:t xml:space="preserve"> currently </w:t>
      </w:r>
      <w:r w:rsidR="0028370B">
        <w:t>receives n</w:t>
      </w:r>
      <w:r w:rsidR="00F91152">
        <w:t xml:space="preserve">o EC funding. CERN funds the </w:t>
      </w:r>
      <w:r w:rsidR="0028370B">
        <w:t>position of E</w:t>
      </w:r>
      <w:r w:rsidR="00F91152">
        <w:t>ditor</w:t>
      </w:r>
      <w:r w:rsidR="0028370B">
        <w:t>-in-Chief at 0.75FTE.</w:t>
      </w:r>
      <w:r w:rsidR="00F91152">
        <w:t xml:space="preserve"> QMUL </w:t>
      </w:r>
      <w:r w:rsidR="0028370B">
        <w:t>pays for</w:t>
      </w:r>
      <w:r w:rsidR="00F91152">
        <w:t xml:space="preserve"> the hosting</w:t>
      </w:r>
      <w:r w:rsidR="0028370B">
        <w:t xml:space="preserve"> of the website</w:t>
      </w:r>
      <w:r w:rsidR="00F91152">
        <w:t xml:space="preserve">, </w:t>
      </w:r>
      <w:r w:rsidR="0028370B">
        <w:t xml:space="preserve">and </w:t>
      </w:r>
      <w:r w:rsidR="00F91152">
        <w:t xml:space="preserve">CG </w:t>
      </w:r>
      <w:r w:rsidR="0028370B">
        <w:t xml:space="preserve">from EGI.eu </w:t>
      </w:r>
      <w:r w:rsidR="00F91152">
        <w:t>ha</w:t>
      </w:r>
      <w:r w:rsidR="0028370B">
        <w:t xml:space="preserve">s chaired the Advisory Board as effort in kind. </w:t>
      </w:r>
      <w:proofErr w:type="spellStart"/>
      <w:r w:rsidR="0028370B">
        <w:t>Fermilab</w:t>
      </w:r>
      <w:proofErr w:type="spellEnd"/>
      <w:r w:rsidR="0028370B">
        <w:t xml:space="preserve"> current</w:t>
      </w:r>
      <w:r>
        <w:t>ly</w:t>
      </w:r>
      <w:r w:rsidR="0028370B">
        <w:t xml:space="preserve"> funds CMS maintenance and support by </w:t>
      </w:r>
      <w:proofErr w:type="spellStart"/>
      <w:r w:rsidR="0028370B">
        <w:t>Xenomedia</w:t>
      </w:r>
      <w:proofErr w:type="spellEnd"/>
      <w:r>
        <w:t xml:space="preserve"> until September 2014</w:t>
      </w:r>
      <w:r w:rsidR="0028370B">
        <w:t>.</w:t>
      </w:r>
      <w:r>
        <w:t xml:space="preserve"> IU funds the US Editor </w:t>
      </w:r>
      <w:proofErr w:type="gramStart"/>
      <w:r>
        <w:t>position</w:t>
      </w:r>
      <w:proofErr w:type="gramEnd"/>
      <w:r>
        <w:t xml:space="preserve"> through NSF funding.</w:t>
      </w:r>
    </w:p>
    <w:p w:rsidR="0028370B" w:rsidRDefault="0028370B" w:rsidP="00C90247">
      <w:r>
        <w:t>The e-</w:t>
      </w:r>
      <w:proofErr w:type="spellStart"/>
      <w:r>
        <w:t>ScienceTalk</w:t>
      </w:r>
      <w:proofErr w:type="spellEnd"/>
      <w:r>
        <w:t xml:space="preserve"> project, which ran from 1 September 2010 to August 2013 included funding for </w:t>
      </w:r>
      <w:proofErr w:type="spellStart"/>
      <w:r>
        <w:t>iSGTW</w:t>
      </w:r>
      <w:proofErr w:type="spellEnd"/>
      <w:r>
        <w:t xml:space="preserve"> but also included other communications and policy activities as well. </w:t>
      </w:r>
    </w:p>
    <w:p w:rsidR="00F91152" w:rsidRDefault="0028370B" w:rsidP="00C90247">
      <w:r>
        <w:t xml:space="preserve">If a suitable part of the </w:t>
      </w:r>
      <w:r w:rsidR="007E76C3">
        <w:t xml:space="preserve">Horizon2020 </w:t>
      </w:r>
      <w:r>
        <w:t>call is available, project fu</w:t>
      </w:r>
      <w:r w:rsidR="00F91152">
        <w:t>n</w:t>
      </w:r>
      <w:r>
        <w:t>d</w:t>
      </w:r>
      <w:r w:rsidR="00F91152">
        <w:t>ing would be requested in Sept</w:t>
      </w:r>
      <w:r>
        <w:t>ember 2014</w:t>
      </w:r>
      <w:r w:rsidR="00F91152">
        <w:t xml:space="preserve"> for 2-3 years</w:t>
      </w:r>
      <w:r w:rsidR="007E76C3">
        <w:t>, starting</w:t>
      </w:r>
      <w:r w:rsidR="00F91152">
        <w:t xml:space="preserve"> from 1 January 2015.</w:t>
      </w:r>
    </w:p>
    <w:p w:rsidR="00F91152" w:rsidRDefault="0028370B" w:rsidP="00C90247">
      <w:r>
        <w:t>A new project c</w:t>
      </w:r>
      <w:r w:rsidR="00F91152">
        <w:t xml:space="preserve">onsortium </w:t>
      </w:r>
      <w:r>
        <w:t>would</w:t>
      </w:r>
      <w:r w:rsidR="00F91152">
        <w:t xml:space="preserve"> b</w:t>
      </w:r>
      <w:r>
        <w:t xml:space="preserve">e formed around the requirements of the new </w:t>
      </w:r>
      <w:r w:rsidR="007E76C3">
        <w:t xml:space="preserve">Horizon2020 </w:t>
      </w:r>
      <w:r>
        <w:t xml:space="preserve">call. Both </w:t>
      </w:r>
      <w:r w:rsidR="00F91152">
        <w:t>CERN and EGI.eu are interested to be involved.</w:t>
      </w:r>
      <w:r>
        <w:t xml:space="preserve"> It is likely that a new project would include </w:t>
      </w:r>
      <w:proofErr w:type="spellStart"/>
      <w:r>
        <w:t>iSGTW</w:t>
      </w:r>
      <w:proofErr w:type="spellEnd"/>
      <w:r>
        <w:t xml:space="preserve"> as a key element, but would also include other activities to meet the needs of the call.</w:t>
      </w:r>
    </w:p>
    <w:p w:rsidR="00FD43AE" w:rsidRDefault="0028370B" w:rsidP="00C90247">
      <w:r>
        <w:t>NSF funding will continue until 30 September</w:t>
      </w:r>
      <w:r w:rsidR="00FD43AE">
        <w:t xml:space="preserve"> 2016.</w:t>
      </w:r>
    </w:p>
    <w:p w:rsidR="0028370B" w:rsidRDefault="0028370B" w:rsidP="00C90247">
      <w:r w:rsidRPr="00E6421A">
        <w:rPr>
          <w:b/>
          <w:highlight w:val="yellow"/>
        </w:rPr>
        <w:t>ACTION:</w:t>
      </w:r>
      <w:r w:rsidRPr="00E6421A">
        <w:rPr>
          <w:highlight w:val="yellow"/>
        </w:rPr>
        <w:t xml:space="preserve"> Project consortium for the EC Horizon2020 to keep the board updated with progress on a new project to include </w:t>
      </w:r>
      <w:proofErr w:type="spellStart"/>
      <w:r w:rsidRPr="00E6421A">
        <w:rPr>
          <w:highlight w:val="yellow"/>
        </w:rPr>
        <w:t>iSGTW</w:t>
      </w:r>
      <w:proofErr w:type="spellEnd"/>
    </w:p>
    <w:p w:rsidR="0028370B" w:rsidRDefault="0028370B" w:rsidP="00C90247">
      <w:r w:rsidRPr="00E6421A">
        <w:rPr>
          <w:b/>
          <w:highlight w:val="yellow"/>
        </w:rPr>
        <w:t>ACTION:</w:t>
      </w:r>
      <w:r w:rsidRPr="00E6421A">
        <w:rPr>
          <w:highlight w:val="yellow"/>
        </w:rPr>
        <w:t xml:space="preserve"> RP and BJ to liaise with </w:t>
      </w:r>
      <w:proofErr w:type="spellStart"/>
      <w:r w:rsidRPr="00E6421A">
        <w:rPr>
          <w:highlight w:val="yellow"/>
        </w:rPr>
        <w:t>ESNet</w:t>
      </w:r>
      <w:proofErr w:type="spellEnd"/>
      <w:r w:rsidRPr="00E6421A">
        <w:rPr>
          <w:highlight w:val="yellow"/>
        </w:rPr>
        <w:t xml:space="preserve"> regarding a possible new Chair for the Advisory Board.</w:t>
      </w:r>
    </w:p>
    <w:p w:rsidR="00505602" w:rsidRDefault="00505602" w:rsidP="00334FBA">
      <w:pPr>
        <w:pStyle w:val="Heading4"/>
        <w:numPr>
          <w:ilvl w:val="0"/>
          <w:numId w:val="4"/>
        </w:numPr>
      </w:pPr>
      <w:r>
        <w:t>AOB</w:t>
      </w:r>
    </w:p>
    <w:p w:rsidR="002712CD" w:rsidRDefault="000D1651" w:rsidP="004F5AE2">
      <w:r>
        <w:t xml:space="preserve">The Board thanks CG for her contribution to the Board and to </w:t>
      </w:r>
      <w:proofErr w:type="spellStart"/>
      <w:r>
        <w:t>iSGTW</w:t>
      </w:r>
      <w:proofErr w:type="spellEnd"/>
      <w:r>
        <w:t xml:space="preserve"> during her time as Chair and as e-</w:t>
      </w:r>
      <w:proofErr w:type="spellStart"/>
      <w:r>
        <w:t>ScienceTalk</w:t>
      </w:r>
      <w:proofErr w:type="spellEnd"/>
      <w:r>
        <w:t xml:space="preserve"> Project Coordinator.</w:t>
      </w:r>
    </w:p>
    <w:p w:rsidR="002D6C0B" w:rsidRDefault="002D6C0B" w:rsidP="004F5AE2">
      <w:r w:rsidRPr="002D6C0B">
        <w:rPr>
          <w:b/>
        </w:rPr>
        <w:lastRenderedPageBreak/>
        <w:t>Date of next meeting:</w:t>
      </w:r>
      <w:r>
        <w:t xml:space="preserve"> Doodle poll to be launched for </w:t>
      </w:r>
      <w:r w:rsidR="008174CF">
        <w:t xml:space="preserve">end </w:t>
      </w:r>
      <w:r w:rsidR="0028370B">
        <w:t>March</w:t>
      </w:r>
      <w:r w:rsidR="007F58E3">
        <w:t xml:space="preserve"> </w:t>
      </w:r>
      <w:r w:rsidR="008174CF">
        <w:t>2014</w:t>
      </w:r>
      <w:r w:rsidR="006F2469">
        <w:t xml:space="preserve"> </w:t>
      </w:r>
      <w:r w:rsidR="008174CF">
        <w:t xml:space="preserve">by </w:t>
      </w:r>
      <w:proofErr w:type="spellStart"/>
      <w:r w:rsidR="008174CF">
        <w:t>telcon</w:t>
      </w:r>
      <w:proofErr w:type="spellEnd"/>
      <w:r w:rsidR="008174CF">
        <w:t>.</w:t>
      </w:r>
    </w:p>
    <w:p w:rsidR="00E82078" w:rsidRDefault="00E82078" w:rsidP="00341DF0">
      <w:pPr>
        <w:pStyle w:val="Heading2"/>
      </w:pPr>
    </w:p>
    <w:p w:rsidR="00341DF0" w:rsidRDefault="00341DF0" w:rsidP="00341DF0">
      <w:pPr>
        <w:pStyle w:val="Heading2"/>
      </w:pPr>
      <w:r>
        <w:t>Summary of actions</w:t>
      </w:r>
      <w:r>
        <w:br/>
      </w:r>
    </w:p>
    <w:tbl>
      <w:tblPr>
        <w:tblStyle w:val="TableGrid"/>
        <w:tblW w:w="0" w:type="auto"/>
        <w:tblLook w:val="04A0" w:firstRow="1" w:lastRow="0" w:firstColumn="1" w:lastColumn="0" w:noHBand="0" w:noVBand="1"/>
      </w:tblPr>
      <w:tblGrid>
        <w:gridCol w:w="3227"/>
        <w:gridCol w:w="1701"/>
        <w:gridCol w:w="2205"/>
        <w:gridCol w:w="2443"/>
      </w:tblGrid>
      <w:tr w:rsidR="000229DE" w:rsidRPr="00F82821" w:rsidTr="001E2028">
        <w:tc>
          <w:tcPr>
            <w:tcW w:w="3227"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ACTION</w:t>
            </w:r>
          </w:p>
        </w:tc>
        <w:tc>
          <w:tcPr>
            <w:tcW w:w="1701"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RESPONSIBLE</w:t>
            </w:r>
          </w:p>
        </w:tc>
        <w:tc>
          <w:tcPr>
            <w:tcW w:w="2205"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STATUS</w:t>
            </w:r>
          </w:p>
        </w:tc>
        <w:tc>
          <w:tcPr>
            <w:tcW w:w="2443"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REVIEW</w:t>
            </w:r>
          </w:p>
        </w:tc>
      </w:tr>
      <w:tr w:rsidR="000229DE" w:rsidRPr="00F82821" w:rsidTr="001E2028">
        <w:tc>
          <w:tcPr>
            <w:tcW w:w="3227" w:type="dxa"/>
          </w:tcPr>
          <w:p w:rsidR="000229DE" w:rsidRPr="00341DF0" w:rsidRDefault="000229DE" w:rsidP="001E2028">
            <w:pPr>
              <w:rPr>
                <w:rFonts w:cstheme="minorHAnsi"/>
                <w:sz w:val="20"/>
                <w:szCs w:val="20"/>
              </w:rPr>
            </w:pPr>
            <w:r>
              <w:rPr>
                <w:rFonts w:eastAsia="Times New Roman" w:cstheme="minorHAnsi"/>
                <w:sz w:val="20"/>
                <w:szCs w:val="20"/>
                <w:lang w:val="en-GB" w:eastAsia="en-GB"/>
              </w:rPr>
              <w:t>20111004:4 W</w:t>
            </w:r>
            <w:proofErr w:type="spellStart"/>
            <w:r w:rsidRPr="00341DF0">
              <w:rPr>
                <w:rFonts w:cstheme="minorHAnsi"/>
                <w:sz w:val="20"/>
                <w:szCs w:val="20"/>
              </w:rPr>
              <w:t>ork</w:t>
            </w:r>
            <w:proofErr w:type="spellEnd"/>
            <w:r w:rsidRPr="00341DF0">
              <w:rPr>
                <w:rFonts w:cstheme="minorHAnsi"/>
                <w:sz w:val="20"/>
                <w:szCs w:val="20"/>
              </w:rPr>
              <w:t xml:space="preserve"> with XSEDE &amp; PRACE and others to get their level of engagement up to a level that the board is happy with. </w:t>
            </w:r>
          </w:p>
          <w:p w:rsidR="000229DE" w:rsidRPr="00341DF0" w:rsidRDefault="000229DE" w:rsidP="001E2028">
            <w:pPr>
              <w:rPr>
                <w:rFonts w:cstheme="minorHAnsi"/>
                <w:sz w:val="20"/>
                <w:szCs w:val="20"/>
              </w:rPr>
            </w:pPr>
          </w:p>
        </w:tc>
        <w:tc>
          <w:tcPr>
            <w:tcW w:w="1701" w:type="dxa"/>
          </w:tcPr>
          <w:p w:rsidR="000229DE" w:rsidRPr="00341DF0" w:rsidRDefault="008135E1" w:rsidP="001E2028">
            <w:pPr>
              <w:rPr>
                <w:rFonts w:eastAsia="Times New Roman" w:cstheme="minorHAnsi"/>
                <w:sz w:val="20"/>
                <w:szCs w:val="20"/>
                <w:lang w:val="en-GB" w:eastAsia="en-GB"/>
              </w:rPr>
            </w:pPr>
            <w:r>
              <w:rPr>
                <w:rFonts w:eastAsia="Times New Roman" w:cstheme="minorHAnsi"/>
                <w:sz w:val="20"/>
                <w:szCs w:val="20"/>
                <w:lang w:val="en-GB" w:eastAsia="en-GB"/>
              </w:rPr>
              <w:t>Bob Jones</w:t>
            </w:r>
            <w:r w:rsidR="000229DE">
              <w:rPr>
                <w:rFonts w:eastAsia="Times New Roman" w:cstheme="minorHAnsi"/>
                <w:sz w:val="20"/>
                <w:szCs w:val="20"/>
                <w:lang w:val="en-GB" w:eastAsia="en-GB"/>
              </w:rPr>
              <w:t>/</w:t>
            </w:r>
            <w:r w:rsidR="000229DE" w:rsidRPr="00341DF0">
              <w:rPr>
                <w:rFonts w:eastAsia="Times New Roman" w:cstheme="minorHAnsi"/>
                <w:sz w:val="20"/>
                <w:szCs w:val="20"/>
                <w:lang w:val="en-GB" w:eastAsia="en-GB"/>
              </w:rPr>
              <w:t xml:space="preserve">Ruth </w:t>
            </w:r>
            <w:proofErr w:type="spellStart"/>
            <w:r w:rsidR="000229DE" w:rsidRPr="00341DF0">
              <w:rPr>
                <w:rFonts w:eastAsia="Times New Roman" w:cstheme="minorHAnsi"/>
                <w:sz w:val="20"/>
                <w:szCs w:val="20"/>
                <w:lang w:val="en-GB" w:eastAsia="en-GB"/>
              </w:rPr>
              <w:t>Pordes</w:t>
            </w:r>
            <w:proofErr w:type="spellEnd"/>
          </w:p>
        </w:tc>
        <w:tc>
          <w:tcPr>
            <w:tcW w:w="2205" w:type="dxa"/>
          </w:tcPr>
          <w:p w:rsidR="000229DE" w:rsidRPr="00341DF0" w:rsidRDefault="000229DE" w:rsidP="008135E1">
            <w:pPr>
              <w:rPr>
                <w:rFonts w:eastAsia="Times New Roman" w:cstheme="minorHAnsi"/>
                <w:sz w:val="20"/>
                <w:szCs w:val="20"/>
                <w:lang w:val="en-GB" w:eastAsia="en-GB"/>
              </w:rPr>
            </w:pPr>
            <w:r>
              <w:rPr>
                <w:rFonts w:eastAsia="Times New Roman" w:cstheme="minorHAnsi"/>
                <w:sz w:val="20"/>
                <w:szCs w:val="20"/>
                <w:lang w:val="en-GB" w:eastAsia="en-GB"/>
              </w:rPr>
              <w:t xml:space="preserve">OPEN – Meeting with PRACE at </w:t>
            </w:r>
            <w:r w:rsidR="008135E1">
              <w:rPr>
                <w:rFonts w:eastAsia="Times New Roman" w:cstheme="minorHAnsi"/>
                <w:sz w:val="20"/>
                <w:szCs w:val="20"/>
                <w:lang w:val="en-GB" w:eastAsia="en-GB"/>
              </w:rPr>
              <w:t>CERN on 18 February</w:t>
            </w:r>
            <w:r>
              <w:rPr>
                <w:rFonts w:eastAsia="Times New Roman" w:cstheme="minorHAnsi"/>
                <w:sz w:val="20"/>
                <w:szCs w:val="20"/>
                <w:lang w:val="en-GB" w:eastAsia="en-GB"/>
              </w:rPr>
              <w:t xml:space="preserve"> </w:t>
            </w:r>
          </w:p>
        </w:tc>
        <w:tc>
          <w:tcPr>
            <w:tcW w:w="2443" w:type="dxa"/>
          </w:tcPr>
          <w:p w:rsidR="000229DE" w:rsidRPr="00341DF0" w:rsidRDefault="000229DE" w:rsidP="001E2028">
            <w:pPr>
              <w:rPr>
                <w:rFonts w:eastAsia="Times New Roman" w:cstheme="minorHAnsi"/>
                <w:sz w:val="20"/>
                <w:szCs w:val="20"/>
                <w:lang w:val="en-GB" w:eastAsia="en-GB"/>
              </w:rPr>
            </w:pPr>
            <w:r w:rsidRPr="00341DF0">
              <w:rPr>
                <w:rFonts w:eastAsia="Times New Roman" w:cstheme="minorHAnsi"/>
                <w:sz w:val="20"/>
                <w:szCs w:val="20"/>
                <w:lang w:val="en-GB" w:eastAsia="en-GB"/>
              </w:rPr>
              <w:t>Next Board Meeting</w:t>
            </w:r>
          </w:p>
        </w:tc>
      </w:tr>
      <w:tr w:rsidR="000229DE" w:rsidRPr="00F82821" w:rsidTr="001E2028">
        <w:tc>
          <w:tcPr>
            <w:tcW w:w="3227" w:type="dxa"/>
          </w:tcPr>
          <w:p w:rsidR="000229DE" w:rsidRDefault="000229DE" w:rsidP="001E2028">
            <w:pPr>
              <w:rPr>
                <w:rFonts w:cstheme="minorHAnsi"/>
                <w:sz w:val="20"/>
                <w:szCs w:val="20"/>
              </w:rPr>
            </w:pPr>
            <w:r>
              <w:rPr>
                <w:rFonts w:cstheme="minorHAnsi"/>
                <w:sz w:val="20"/>
                <w:szCs w:val="20"/>
              </w:rPr>
              <w:t>20121114:6 L</w:t>
            </w:r>
            <w:r w:rsidRPr="00825AFC">
              <w:rPr>
                <w:rFonts w:cstheme="minorHAnsi"/>
                <w:sz w:val="20"/>
                <w:szCs w:val="20"/>
              </w:rPr>
              <w:t xml:space="preserve">iaise with QMUL on working out the division of activity between QMUL and </w:t>
            </w:r>
            <w:proofErr w:type="spellStart"/>
            <w:r w:rsidRPr="00825AFC">
              <w:rPr>
                <w:rFonts w:cstheme="minorHAnsi"/>
                <w:sz w:val="20"/>
                <w:szCs w:val="20"/>
              </w:rPr>
              <w:t>Xenomedia</w:t>
            </w:r>
            <w:proofErr w:type="spellEnd"/>
          </w:p>
        </w:tc>
        <w:tc>
          <w:tcPr>
            <w:tcW w:w="1701" w:type="dxa"/>
          </w:tcPr>
          <w:p w:rsidR="000229DE"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 xml:space="preserve">Kevin </w:t>
            </w:r>
            <w:proofErr w:type="spellStart"/>
            <w:r>
              <w:rPr>
                <w:rFonts w:eastAsia="Times New Roman" w:cstheme="minorHAnsi"/>
                <w:sz w:val="20"/>
                <w:szCs w:val="20"/>
                <w:lang w:val="en-GB" w:eastAsia="en-GB"/>
              </w:rPr>
              <w:t>Munday</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0229DE"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0229DE"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20131119:3 I</w:t>
            </w:r>
            <w:r w:rsidRPr="00EB3C6A">
              <w:rPr>
                <w:rFonts w:cstheme="minorHAnsi"/>
                <w:sz w:val="20"/>
                <w:szCs w:val="20"/>
              </w:rPr>
              <w:t>nvestigate student effort at CERN</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Melissa Galliard</w:t>
            </w:r>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8135E1"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20131119:6 Arrange editorial F2F meeting</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Amber Harmon / Andrew Purcell</w:t>
            </w:r>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8135E1" w:rsidRPr="00F82821" w:rsidTr="001E2028">
        <w:tc>
          <w:tcPr>
            <w:tcW w:w="3227" w:type="dxa"/>
          </w:tcPr>
          <w:p w:rsidR="008135E1" w:rsidRDefault="008135E1" w:rsidP="001E2028">
            <w:pPr>
              <w:rPr>
                <w:rFonts w:cstheme="minorHAnsi"/>
                <w:sz w:val="20"/>
                <w:szCs w:val="20"/>
              </w:rPr>
            </w:pPr>
            <w:r>
              <w:rPr>
                <w:rFonts w:cstheme="minorHAnsi"/>
                <w:sz w:val="20"/>
                <w:szCs w:val="20"/>
              </w:rPr>
              <w:t>20140127:1 Update contributor’s guidelines regarding image copyright</w:t>
            </w:r>
          </w:p>
        </w:tc>
        <w:tc>
          <w:tcPr>
            <w:tcW w:w="1701" w:type="dxa"/>
          </w:tcPr>
          <w:p w:rsidR="008135E1" w:rsidRDefault="008135E1" w:rsidP="001E2028">
            <w:pPr>
              <w:rPr>
                <w:rFonts w:eastAsia="Times New Roman" w:cstheme="minorHAnsi"/>
                <w:sz w:val="20"/>
                <w:szCs w:val="20"/>
                <w:lang w:val="en-GB" w:eastAsia="en-GB"/>
              </w:rPr>
            </w:pPr>
            <w:r>
              <w:rPr>
                <w:rFonts w:eastAsia="Times New Roman" w:cstheme="minorHAnsi"/>
                <w:sz w:val="20"/>
                <w:szCs w:val="20"/>
                <w:lang w:val="en-GB" w:eastAsia="en-GB"/>
              </w:rPr>
              <w:t>Andrew Purcell</w:t>
            </w:r>
          </w:p>
        </w:tc>
        <w:tc>
          <w:tcPr>
            <w:tcW w:w="2205" w:type="dxa"/>
          </w:tcPr>
          <w:p w:rsidR="008135E1" w:rsidRDefault="008135E1"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8135E1" w:rsidRDefault="008135E1" w:rsidP="001E2028">
            <w:pPr>
              <w:rPr>
                <w:rFonts w:eastAsia="Times New Roman" w:cstheme="minorHAnsi"/>
                <w:sz w:val="20"/>
                <w:szCs w:val="20"/>
                <w:lang w:val="en-GB" w:eastAsia="en-GB"/>
              </w:rPr>
            </w:pPr>
            <w:r>
              <w:rPr>
                <w:rFonts w:eastAsia="Times New Roman" w:cstheme="minorHAnsi"/>
                <w:sz w:val="20"/>
                <w:szCs w:val="20"/>
                <w:lang w:val="en-GB" w:eastAsia="en-GB"/>
              </w:rPr>
              <w:t>Asap</w:t>
            </w:r>
          </w:p>
        </w:tc>
      </w:tr>
      <w:tr w:rsidR="002B1781" w:rsidRPr="00F82821" w:rsidTr="001E2028">
        <w:tc>
          <w:tcPr>
            <w:tcW w:w="3227" w:type="dxa"/>
          </w:tcPr>
          <w:p w:rsidR="002B1781" w:rsidRDefault="002B1781" w:rsidP="001E2028">
            <w:pPr>
              <w:rPr>
                <w:rFonts w:cstheme="minorHAnsi"/>
                <w:sz w:val="20"/>
                <w:szCs w:val="20"/>
              </w:rPr>
            </w:pPr>
            <w:r>
              <w:rPr>
                <w:rFonts w:cstheme="minorHAnsi"/>
                <w:sz w:val="20"/>
                <w:szCs w:val="20"/>
              </w:rPr>
              <w:t>20140127:2 Review website requirements and CMS options</w:t>
            </w:r>
          </w:p>
        </w:tc>
        <w:tc>
          <w:tcPr>
            <w:tcW w:w="1701" w:type="dxa"/>
          </w:tcPr>
          <w:p w:rsidR="002B1781" w:rsidRDefault="002B1781" w:rsidP="001E2028">
            <w:pPr>
              <w:rPr>
                <w:rFonts w:eastAsia="Times New Roman" w:cstheme="minorHAnsi"/>
                <w:sz w:val="20"/>
                <w:szCs w:val="20"/>
                <w:lang w:val="en-GB" w:eastAsia="en-GB"/>
              </w:rPr>
            </w:pPr>
            <w:r>
              <w:rPr>
                <w:rFonts w:eastAsia="Times New Roman" w:cstheme="minorHAnsi"/>
                <w:sz w:val="20"/>
                <w:szCs w:val="20"/>
                <w:lang w:val="en-GB" w:eastAsia="en-GB"/>
              </w:rPr>
              <w:t>Andrew Purcell / Amber Harmon</w:t>
            </w:r>
          </w:p>
        </w:tc>
        <w:tc>
          <w:tcPr>
            <w:tcW w:w="2205" w:type="dxa"/>
          </w:tcPr>
          <w:p w:rsidR="002B1781" w:rsidRDefault="002B1781"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2B1781" w:rsidRDefault="007E76C3" w:rsidP="00AC69A8">
            <w:pPr>
              <w:rPr>
                <w:rFonts w:eastAsia="Times New Roman" w:cstheme="minorHAnsi"/>
                <w:sz w:val="20"/>
                <w:szCs w:val="20"/>
                <w:lang w:val="en-GB" w:eastAsia="en-GB"/>
              </w:rPr>
            </w:pPr>
            <w:r>
              <w:rPr>
                <w:rFonts w:eastAsia="Times New Roman" w:cstheme="minorHAnsi"/>
                <w:sz w:val="20"/>
                <w:szCs w:val="20"/>
                <w:lang w:val="en-GB" w:eastAsia="en-GB"/>
              </w:rPr>
              <w:t>Early</w:t>
            </w:r>
            <w:r w:rsidR="002B1781">
              <w:rPr>
                <w:rFonts w:eastAsia="Times New Roman" w:cstheme="minorHAnsi"/>
                <w:sz w:val="20"/>
                <w:szCs w:val="20"/>
                <w:lang w:val="en-GB" w:eastAsia="en-GB"/>
              </w:rPr>
              <w:t xml:space="preserve"> </w:t>
            </w:r>
            <w:r w:rsidR="00AC69A8">
              <w:rPr>
                <w:rFonts w:eastAsia="Times New Roman" w:cstheme="minorHAnsi"/>
                <w:sz w:val="20"/>
                <w:szCs w:val="20"/>
                <w:lang w:val="en-GB" w:eastAsia="en-GB"/>
              </w:rPr>
              <w:t>Feb</w:t>
            </w:r>
            <w:r w:rsidR="002B1781">
              <w:rPr>
                <w:rFonts w:eastAsia="Times New Roman" w:cstheme="minorHAnsi"/>
                <w:sz w:val="20"/>
                <w:szCs w:val="20"/>
                <w:lang w:val="en-GB" w:eastAsia="en-GB"/>
              </w:rPr>
              <w:t xml:space="preserve"> 2014</w:t>
            </w:r>
          </w:p>
        </w:tc>
      </w:tr>
      <w:tr w:rsidR="002B1781" w:rsidRPr="00F82821" w:rsidTr="001E2028">
        <w:tc>
          <w:tcPr>
            <w:tcW w:w="3227" w:type="dxa"/>
          </w:tcPr>
          <w:p w:rsidR="002B1781" w:rsidRDefault="002B1781" w:rsidP="001E2028">
            <w:pPr>
              <w:rPr>
                <w:rFonts w:cstheme="minorHAnsi"/>
                <w:sz w:val="20"/>
                <w:szCs w:val="20"/>
              </w:rPr>
            </w:pPr>
            <w:r>
              <w:rPr>
                <w:rFonts w:cstheme="minorHAnsi"/>
                <w:sz w:val="20"/>
                <w:szCs w:val="20"/>
              </w:rPr>
              <w:t>20140127:3 Migrate existing website and CMS to new server</w:t>
            </w:r>
          </w:p>
        </w:tc>
        <w:tc>
          <w:tcPr>
            <w:tcW w:w="1701" w:type="dxa"/>
          </w:tcPr>
          <w:p w:rsidR="002B1781" w:rsidRDefault="002B1781" w:rsidP="001E2028">
            <w:pPr>
              <w:rPr>
                <w:rFonts w:eastAsia="Times New Roman" w:cstheme="minorHAnsi"/>
                <w:sz w:val="20"/>
                <w:szCs w:val="20"/>
                <w:lang w:val="en-GB" w:eastAsia="en-GB"/>
              </w:rPr>
            </w:pPr>
            <w:r>
              <w:rPr>
                <w:rFonts w:eastAsia="Times New Roman" w:cstheme="minorHAnsi"/>
                <w:sz w:val="20"/>
                <w:szCs w:val="20"/>
                <w:lang w:val="en-GB" w:eastAsia="en-GB"/>
              </w:rPr>
              <w:t>Alex Owen</w:t>
            </w:r>
          </w:p>
        </w:tc>
        <w:tc>
          <w:tcPr>
            <w:tcW w:w="2205" w:type="dxa"/>
          </w:tcPr>
          <w:p w:rsidR="002B1781" w:rsidRDefault="002B1781"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2B1781" w:rsidRDefault="007E76C3" w:rsidP="001E2028">
            <w:pPr>
              <w:rPr>
                <w:rFonts w:eastAsia="Times New Roman" w:cstheme="minorHAnsi"/>
                <w:sz w:val="20"/>
                <w:szCs w:val="20"/>
                <w:lang w:val="en-GB" w:eastAsia="en-GB"/>
              </w:rPr>
            </w:pPr>
            <w:r>
              <w:rPr>
                <w:rFonts w:eastAsia="Times New Roman" w:cstheme="minorHAnsi"/>
                <w:sz w:val="20"/>
                <w:szCs w:val="20"/>
                <w:lang w:val="en-GB" w:eastAsia="en-GB"/>
              </w:rPr>
              <w:t>End</w:t>
            </w:r>
            <w:r w:rsidR="002B1781">
              <w:rPr>
                <w:rFonts w:eastAsia="Times New Roman" w:cstheme="minorHAnsi"/>
                <w:sz w:val="20"/>
                <w:szCs w:val="20"/>
                <w:lang w:val="en-GB" w:eastAsia="en-GB"/>
              </w:rPr>
              <w:t xml:space="preserve"> March</w:t>
            </w:r>
            <w:bookmarkStart w:id="0" w:name="_GoBack"/>
            <w:bookmarkEnd w:id="0"/>
            <w:r w:rsidR="002B1781">
              <w:rPr>
                <w:rFonts w:eastAsia="Times New Roman" w:cstheme="minorHAnsi"/>
                <w:sz w:val="20"/>
                <w:szCs w:val="20"/>
                <w:lang w:val="en-GB" w:eastAsia="en-GB"/>
              </w:rPr>
              <w:t xml:space="preserve"> 2014</w:t>
            </w:r>
          </w:p>
        </w:tc>
      </w:tr>
      <w:tr w:rsidR="00BF528E" w:rsidRPr="00F82821" w:rsidTr="001E2028">
        <w:tc>
          <w:tcPr>
            <w:tcW w:w="3227" w:type="dxa"/>
          </w:tcPr>
          <w:p w:rsidR="00BF528E" w:rsidRDefault="00BF528E" w:rsidP="001E2028">
            <w:pPr>
              <w:rPr>
                <w:rFonts w:cstheme="minorHAnsi"/>
                <w:sz w:val="20"/>
                <w:szCs w:val="20"/>
              </w:rPr>
            </w:pPr>
            <w:r>
              <w:rPr>
                <w:rFonts w:cstheme="minorHAnsi"/>
                <w:sz w:val="20"/>
                <w:szCs w:val="20"/>
              </w:rPr>
              <w:t xml:space="preserve">20140127:4 Review the </w:t>
            </w:r>
            <w:proofErr w:type="spellStart"/>
            <w:r>
              <w:rPr>
                <w:rFonts w:cstheme="minorHAnsi"/>
                <w:sz w:val="20"/>
                <w:szCs w:val="20"/>
              </w:rPr>
              <w:t>ToR</w:t>
            </w:r>
            <w:proofErr w:type="spellEnd"/>
            <w:r>
              <w:rPr>
                <w:rFonts w:cstheme="minorHAnsi"/>
                <w:sz w:val="20"/>
                <w:szCs w:val="20"/>
              </w:rPr>
              <w:t xml:space="preserve"> including liability</w:t>
            </w:r>
          </w:p>
        </w:tc>
        <w:tc>
          <w:tcPr>
            <w:tcW w:w="1701" w:type="dxa"/>
          </w:tcPr>
          <w:p w:rsidR="00BF528E" w:rsidRDefault="00BF528E" w:rsidP="001E2028">
            <w:pPr>
              <w:rPr>
                <w:rFonts w:eastAsia="Times New Roman" w:cstheme="minorHAnsi"/>
                <w:sz w:val="20"/>
                <w:szCs w:val="20"/>
                <w:lang w:val="en-GB" w:eastAsia="en-GB"/>
              </w:rPr>
            </w:pPr>
            <w:r>
              <w:rPr>
                <w:rFonts w:eastAsia="Times New Roman" w:cstheme="minorHAnsi"/>
                <w:sz w:val="20"/>
                <w:szCs w:val="20"/>
                <w:lang w:val="en-GB" w:eastAsia="en-GB"/>
              </w:rPr>
              <w:t>All Board</w:t>
            </w:r>
          </w:p>
        </w:tc>
        <w:tc>
          <w:tcPr>
            <w:tcW w:w="2205" w:type="dxa"/>
          </w:tcPr>
          <w:p w:rsidR="00BF528E" w:rsidRDefault="00BF528E"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BF528E" w:rsidRDefault="00BF528E"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BF528E" w:rsidRPr="00F82821" w:rsidTr="001E2028">
        <w:tc>
          <w:tcPr>
            <w:tcW w:w="3227" w:type="dxa"/>
          </w:tcPr>
          <w:p w:rsidR="00BF528E" w:rsidRDefault="00BF528E" w:rsidP="001E2028">
            <w:pPr>
              <w:rPr>
                <w:rFonts w:cstheme="minorHAnsi"/>
                <w:sz w:val="20"/>
                <w:szCs w:val="20"/>
              </w:rPr>
            </w:pPr>
            <w:r>
              <w:rPr>
                <w:rFonts w:cstheme="minorHAnsi"/>
                <w:sz w:val="20"/>
                <w:szCs w:val="20"/>
              </w:rPr>
              <w:t xml:space="preserve">20140127:5 Present the </w:t>
            </w:r>
            <w:proofErr w:type="spellStart"/>
            <w:r>
              <w:rPr>
                <w:rFonts w:cstheme="minorHAnsi"/>
                <w:sz w:val="20"/>
                <w:szCs w:val="20"/>
              </w:rPr>
              <w:t>ToR</w:t>
            </w:r>
            <w:proofErr w:type="spellEnd"/>
            <w:r>
              <w:rPr>
                <w:rFonts w:cstheme="minorHAnsi"/>
                <w:sz w:val="20"/>
                <w:szCs w:val="20"/>
              </w:rPr>
              <w:t xml:space="preserve"> at the OSG Council</w:t>
            </w:r>
          </w:p>
        </w:tc>
        <w:tc>
          <w:tcPr>
            <w:tcW w:w="1701" w:type="dxa"/>
          </w:tcPr>
          <w:p w:rsidR="00BF528E" w:rsidRDefault="00BF528E" w:rsidP="001E2028">
            <w:pPr>
              <w:rPr>
                <w:rFonts w:eastAsia="Times New Roman" w:cstheme="minorHAnsi"/>
                <w:sz w:val="20"/>
                <w:szCs w:val="20"/>
                <w:lang w:val="en-GB" w:eastAsia="en-GB"/>
              </w:rPr>
            </w:pPr>
            <w:r>
              <w:rPr>
                <w:rFonts w:eastAsia="Times New Roman" w:cstheme="minorHAnsi"/>
                <w:sz w:val="20"/>
                <w:szCs w:val="20"/>
                <w:lang w:val="en-GB" w:eastAsia="en-GB"/>
              </w:rPr>
              <w:t xml:space="preserve">Ruth </w:t>
            </w:r>
            <w:proofErr w:type="spellStart"/>
            <w:r>
              <w:rPr>
                <w:rFonts w:eastAsia="Times New Roman" w:cstheme="minorHAnsi"/>
                <w:sz w:val="20"/>
                <w:szCs w:val="20"/>
                <w:lang w:val="en-GB" w:eastAsia="en-GB"/>
              </w:rPr>
              <w:t>Pordes</w:t>
            </w:r>
            <w:proofErr w:type="spellEnd"/>
          </w:p>
        </w:tc>
        <w:tc>
          <w:tcPr>
            <w:tcW w:w="2205" w:type="dxa"/>
          </w:tcPr>
          <w:p w:rsidR="00BF528E" w:rsidRDefault="00BF528E"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BF528E" w:rsidRDefault="00BF528E" w:rsidP="00BF528E">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28370B" w:rsidRPr="00F82821" w:rsidTr="001E2028">
        <w:tc>
          <w:tcPr>
            <w:tcW w:w="3227" w:type="dxa"/>
          </w:tcPr>
          <w:p w:rsidR="0028370B" w:rsidRDefault="0028370B" w:rsidP="001E2028">
            <w:pPr>
              <w:rPr>
                <w:rFonts w:cstheme="minorHAnsi"/>
                <w:sz w:val="20"/>
                <w:szCs w:val="20"/>
              </w:rPr>
            </w:pPr>
            <w:r>
              <w:rPr>
                <w:rFonts w:cstheme="minorHAnsi"/>
                <w:sz w:val="20"/>
                <w:szCs w:val="20"/>
              </w:rPr>
              <w:t xml:space="preserve">20140127:6 Explore Horizon2020 EC funding call for </w:t>
            </w:r>
            <w:proofErr w:type="spellStart"/>
            <w:r>
              <w:rPr>
                <w:rFonts w:cstheme="minorHAnsi"/>
                <w:sz w:val="20"/>
                <w:szCs w:val="20"/>
              </w:rPr>
              <w:t>iSGTW</w:t>
            </w:r>
            <w:proofErr w:type="spellEnd"/>
          </w:p>
        </w:tc>
        <w:tc>
          <w:tcPr>
            <w:tcW w:w="1701" w:type="dxa"/>
          </w:tcPr>
          <w:p w:rsidR="0028370B" w:rsidRDefault="0028370B" w:rsidP="001E2028">
            <w:pPr>
              <w:rPr>
                <w:rFonts w:eastAsia="Times New Roman" w:cstheme="minorHAnsi"/>
                <w:sz w:val="20"/>
                <w:szCs w:val="20"/>
                <w:lang w:val="en-GB" w:eastAsia="en-GB"/>
              </w:rPr>
            </w:pPr>
            <w:r>
              <w:rPr>
                <w:rFonts w:eastAsia="Times New Roman" w:cstheme="minorHAnsi"/>
                <w:sz w:val="20"/>
                <w:szCs w:val="20"/>
                <w:lang w:val="en-GB" w:eastAsia="en-GB"/>
              </w:rPr>
              <w:t xml:space="preserve">Bob Jones / </w:t>
            </w:r>
            <w:proofErr w:type="spellStart"/>
            <w:r>
              <w:rPr>
                <w:rFonts w:eastAsia="Times New Roman" w:cstheme="minorHAnsi"/>
                <w:sz w:val="20"/>
                <w:szCs w:val="20"/>
                <w:lang w:val="en-GB" w:eastAsia="en-GB"/>
              </w:rPr>
              <w:t>Neasan</w:t>
            </w:r>
            <w:proofErr w:type="spellEnd"/>
            <w:r>
              <w:rPr>
                <w:rFonts w:eastAsia="Times New Roman" w:cstheme="minorHAnsi"/>
                <w:sz w:val="20"/>
                <w:szCs w:val="20"/>
                <w:lang w:val="en-GB" w:eastAsia="en-GB"/>
              </w:rPr>
              <w:t xml:space="preserve"> O’Neill</w:t>
            </w:r>
          </w:p>
        </w:tc>
        <w:tc>
          <w:tcPr>
            <w:tcW w:w="2205" w:type="dxa"/>
          </w:tcPr>
          <w:p w:rsidR="0028370B" w:rsidRDefault="0028370B"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28370B" w:rsidRDefault="0028370B" w:rsidP="00BF528E">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28370B" w:rsidRPr="00F82821" w:rsidTr="001E2028">
        <w:tc>
          <w:tcPr>
            <w:tcW w:w="3227" w:type="dxa"/>
          </w:tcPr>
          <w:p w:rsidR="0028370B" w:rsidRDefault="0028370B" w:rsidP="001E2028">
            <w:pPr>
              <w:rPr>
                <w:rFonts w:cstheme="minorHAnsi"/>
                <w:sz w:val="20"/>
                <w:szCs w:val="20"/>
              </w:rPr>
            </w:pPr>
            <w:r>
              <w:rPr>
                <w:rFonts w:cstheme="minorHAnsi"/>
                <w:sz w:val="20"/>
                <w:szCs w:val="20"/>
              </w:rPr>
              <w:t xml:space="preserve">20140127: 7 Liaise with </w:t>
            </w:r>
            <w:proofErr w:type="spellStart"/>
            <w:r>
              <w:rPr>
                <w:rFonts w:cstheme="minorHAnsi"/>
                <w:sz w:val="20"/>
                <w:szCs w:val="20"/>
              </w:rPr>
              <w:t>ESNet</w:t>
            </w:r>
            <w:proofErr w:type="spellEnd"/>
            <w:r>
              <w:rPr>
                <w:rFonts w:cstheme="minorHAnsi"/>
                <w:sz w:val="20"/>
                <w:szCs w:val="20"/>
              </w:rPr>
              <w:t xml:space="preserve"> regarding a new Chair for the Advisory Board</w:t>
            </w:r>
          </w:p>
        </w:tc>
        <w:tc>
          <w:tcPr>
            <w:tcW w:w="1701" w:type="dxa"/>
          </w:tcPr>
          <w:p w:rsidR="0028370B" w:rsidRDefault="0028370B" w:rsidP="001E2028">
            <w:pPr>
              <w:rPr>
                <w:rFonts w:eastAsia="Times New Roman" w:cstheme="minorHAnsi"/>
                <w:sz w:val="20"/>
                <w:szCs w:val="20"/>
                <w:lang w:val="en-GB" w:eastAsia="en-GB"/>
              </w:rPr>
            </w:pPr>
            <w:r>
              <w:rPr>
                <w:rFonts w:eastAsia="Times New Roman" w:cstheme="minorHAnsi"/>
                <w:sz w:val="20"/>
                <w:szCs w:val="20"/>
                <w:lang w:val="en-GB" w:eastAsia="en-GB"/>
              </w:rPr>
              <w:t xml:space="preserve">Bob Jones / Ruth </w:t>
            </w:r>
            <w:proofErr w:type="spellStart"/>
            <w:r>
              <w:rPr>
                <w:rFonts w:eastAsia="Times New Roman" w:cstheme="minorHAnsi"/>
                <w:sz w:val="20"/>
                <w:szCs w:val="20"/>
                <w:lang w:val="en-GB" w:eastAsia="en-GB"/>
              </w:rPr>
              <w:t>Pordes</w:t>
            </w:r>
            <w:proofErr w:type="spellEnd"/>
          </w:p>
        </w:tc>
        <w:tc>
          <w:tcPr>
            <w:tcW w:w="2205" w:type="dxa"/>
          </w:tcPr>
          <w:p w:rsidR="0028370B" w:rsidRDefault="0028370B"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28370B" w:rsidRDefault="0028370B" w:rsidP="00BF528E">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bl>
    <w:p w:rsidR="00A73973" w:rsidRPr="00A73973" w:rsidRDefault="00A73973" w:rsidP="006F2469"/>
    <w:sectPr w:rsidR="00A73973" w:rsidRPr="00A73973" w:rsidSect="00AC16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BC" w:rsidRDefault="00244ABC" w:rsidP="00801CE6">
      <w:pPr>
        <w:spacing w:after="0" w:line="240" w:lineRule="auto"/>
      </w:pPr>
      <w:r>
        <w:separator/>
      </w:r>
    </w:p>
  </w:endnote>
  <w:endnote w:type="continuationSeparator" w:id="0">
    <w:p w:rsidR="00244ABC" w:rsidRDefault="00244ABC" w:rsidP="008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BC" w:rsidRDefault="00244ABC" w:rsidP="00801CE6">
      <w:pPr>
        <w:spacing w:after="0" w:line="240" w:lineRule="auto"/>
      </w:pPr>
      <w:r>
        <w:separator/>
      </w:r>
    </w:p>
  </w:footnote>
  <w:footnote w:type="continuationSeparator" w:id="0">
    <w:p w:rsidR="00244ABC" w:rsidRDefault="00244ABC" w:rsidP="0080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2C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A6D49"/>
    <w:multiLevelType w:val="hybridMultilevel"/>
    <w:tmpl w:val="A86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647AF"/>
    <w:multiLevelType w:val="hybridMultilevel"/>
    <w:tmpl w:val="86F62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E4BBE"/>
    <w:multiLevelType w:val="hybridMultilevel"/>
    <w:tmpl w:val="1F84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06F24"/>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45439"/>
    <w:multiLevelType w:val="hybridMultilevel"/>
    <w:tmpl w:val="683C2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D0923"/>
    <w:multiLevelType w:val="hybridMultilevel"/>
    <w:tmpl w:val="787A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AAB"/>
    <w:multiLevelType w:val="hybridMultilevel"/>
    <w:tmpl w:val="80629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C5277"/>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E5F90"/>
    <w:multiLevelType w:val="hybridMultilevel"/>
    <w:tmpl w:val="FC10B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8745E1"/>
    <w:multiLevelType w:val="hybridMultilevel"/>
    <w:tmpl w:val="2FBA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E2738"/>
    <w:multiLevelType w:val="hybridMultilevel"/>
    <w:tmpl w:val="9DF68E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703698"/>
    <w:multiLevelType w:val="hybridMultilevel"/>
    <w:tmpl w:val="617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F713C"/>
    <w:multiLevelType w:val="hybridMultilevel"/>
    <w:tmpl w:val="AB90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BA5FFC"/>
    <w:multiLevelType w:val="hybridMultilevel"/>
    <w:tmpl w:val="4300C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85AE5"/>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4518C"/>
    <w:multiLevelType w:val="hybridMultilevel"/>
    <w:tmpl w:val="813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A0C08"/>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3C1E7F"/>
    <w:multiLevelType w:val="hybridMultilevel"/>
    <w:tmpl w:val="3DD6C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9761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9C764C"/>
    <w:multiLevelType w:val="hybridMultilevel"/>
    <w:tmpl w:val="464A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A366E"/>
    <w:multiLevelType w:val="hybridMultilevel"/>
    <w:tmpl w:val="A1B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4"/>
  </w:num>
  <w:num w:numId="5">
    <w:abstractNumId w:val="17"/>
  </w:num>
  <w:num w:numId="6">
    <w:abstractNumId w:val="5"/>
  </w:num>
  <w:num w:numId="7">
    <w:abstractNumId w:val="0"/>
  </w:num>
  <w:num w:numId="8">
    <w:abstractNumId w:val="8"/>
  </w:num>
  <w:num w:numId="9">
    <w:abstractNumId w:val="15"/>
  </w:num>
  <w:num w:numId="10">
    <w:abstractNumId w:val="19"/>
  </w:num>
  <w:num w:numId="11">
    <w:abstractNumId w:val="3"/>
  </w:num>
  <w:num w:numId="12">
    <w:abstractNumId w:val="10"/>
  </w:num>
  <w:num w:numId="13">
    <w:abstractNumId w:val="21"/>
  </w:num>
  <w:num w:numId="14">
    <w:abstractNumId w:val="12"/>
  </w:num>
  <w:num w:numId="15">
    <w:abstractNumId w:val="9"/>
  </w:num>
  <w:num w:numId="16">
    <w:abstractNumId w:val="14"/>
  </w:num>
  <w:num w:numId="17">
    <w:abstractNumId w:val="18"/>
  </w:num>
  <w:num w:numId="18">
    <w:abstractNumId w:val="2"/>
  </w:num>
  <w:num w:numId="19">
    <w:abstractNumId w:val="11"/>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74"/>
    <w:rsid w:val="000026EF"/>
    <w:rsid w:val="00013A4C"/>
    <w:rsid w:val="0001660E"/>
    <w:rsid w:val="00017812"/>
    <w:rsid w:val="000229DE"/>
    <w:rsid w:val="000251C5"/>
    <w:rsid w:val="000255EF"/>
    <w:rsid w:val="00071FED"/>
    <w:rsid w:val="00080055"/>
    <w:rsid w:val="000878CA"/>
    <w:rsid w:val="00092C2F"/>
    <w:rsid w:val="000A2A08"/>
    <w:rsid w:val="000A54DE"/>
    <w:rsid w:val="000A614F"/>
    <w:rsid w:val="000B04F8"/>
    <w:rsid w:val="000B7750"/>
    <w:rsid w:val="000C2E2D"/>
    <w:rsid w:val="000C3723"/>
    <w:rsid w:val="000C51DA"/>
    <w:rsid w:val="000D1651"/>
    <w:rsid w:val="000F1FE0"/>
    <w:rsid w:val="000F5B8C"/>
    <w:rsid w:val="000F6DF8"/>
    <w:rsid w:val="001048FA"/>
    <w:rsid w:val="00112AC7"/>
    <w:rsid w:val="0012077B"/>
    <w:rsid w:val="00121ED3"/>
    <w:rsid w:val="0012377D"/>
    <w:rsid w:val="00123BDF"/>
    <w:rsid w:val="001342E4"/>
    <w:rsid w:val="00147558"/>
    <w:rsid w:val="001524B5"/>
    <w:rsid w:val="00155544"/>
    <w:rsid w:val="00161CD5"/>
    <w:rsid w:val="0017186F"/>
    <w:rsid w:val="001724E8"/>
    <w:rsid w:val="00176518"/>
    <w:rsid w:val="00185FCF"/>
    <w:rsid w:val="001A3BC9"/>
    <w:rsid w:val="001B5369"/>
    <w:rsid w:val="001B75A1"/>
    <w:rsid w:val="001C7D55"/>
    <w:rsid w:val="001D5C11"/>
    <w:rsid w:val="001E7799"/>
    <w:rsid w:val="001F6AF1"/>
    <w:rsid w:val="00200FF0"/>
    <w:rsid w:val="002062B2"/>
    <w:rsid w:val="00217D8B"/>
    <w:rsid w:val="00221697"/>
    <w:rsid w:val="00222000"/>
    <w:rsid w:val="0022645A"/>
    <w:rsid w:val="00244ABC"/>
    <w:rsid w:val="00252492"/>
    <w:rsid w:val="00256110"/>
    <w:rsid w:val="00257CF4"/>
    <w:rsid w:val="00260CC6"/>
    <w:rsid w:val="0026354D"/>
    <w:rsid w:val="00266277"/>
    <w:rsid w:val="00270502"/>
    <w:rsid w:val="002712CD"/>
    <w:rsid w:val="00277852"/>
    <w:rsid w:val="00280C0B"/>
    <w:rsid w:val="0028370B"/>
    <w:rsid w:val="00290FF7"/>
    <w:rsid w:val="002B1781"/>
    <w:rsid w:val="002C0B74"/>
    <w:rsid w:val="002C65E3"/>
    <w:rsid w:val="002D5A85"/>
    <w:rsid w:val="002D6438"/>
    <w:rsid w:val="002D6C0B"/>
    <w:rsid w:val="002F09D2"/>
    <w:rsid w:val="002F10A4"/>
    <w:rsid w:val="002F6623"/>
    <w:rsid w:val="0030477A"/>
    <w:rsid w:val="00307819"/>
    <w:rsid w:val="00307BA7"/>
    <w:rsid w:val="00312CA9"/>
    <w:rsid w:val="00322516"/>
    <w:rsid w:val="00327F96"/>
    <w:rsid w:val="003315FA"/>
    <w:rsid w:val="00332BF2"/>
    <w:rsid w:val="00334643"/>
    <w:rsid w:val="00334FBA"/>
    <w:rsid w:val="00341DF0"/>
    <w:rsid w:val="00344BAF"/>
    <w:rsid w:val="00350B4D"/>
    <w:rsid w:val="003763F6"/>
    <w:rsid w:val="0038569C"/>
    <w:rsid w:val="003874B8"/>
    <w:rsid w:val="00391769"/>
    <w:rsid w:val="003944A8"/>
    <w:rsid w:val="00394A23"/>
    <w:rsid w:val="00396E1C"/>
    <w:rsid w:val="003A5295"/>
    <w:rsid w:val="003A68B2"/>
    <w:rsid w:val="003A7AE9"/>
    <w:rsid w:val="003B0E16"/>
    <w:rsid w:val="003C269D"/>
    <w:rsid w:val="003C4BB1"/>
    <w:rsid w:val="003C6104"/>
    <w:rsid w:val="003C7B18"/>
    <w:rsid w:val="003E36C9"/>
    <w:rsid w:val="003F346C"/>
    <w:rsid w:val="003F7EDA"/>
    <w:rsid w:val="0040645A"/>
    <w:rsid w:val="00406F83"/>
    <w:rsid w:val="00421210"/>
    <w:rsid w:val="00421FE0"/>
    <w:rsid w:val="00422FE3"/>
    <w:rsid w:val="00423036"/>
    <w:rsid w:val="004305BC"/>
    <w:rsid w:val="00432B41"/>
    <w:rsid w:val="0043470D"/>
    <w:rsid w:val="00434B31"/>
    <w:rsid w:val="00436243"/>
    <w:rsid w:val="004528E9"/>
    <w:rsid w:val="0046023B"/>
    <w:rsid w:val="00460B92"/>
    <w:rsid w:val="00470356"/>
    <w:rsid w:val="00473EC1"/>
    <w:rsid w:val="00475F98"/>
    <w:rsid w:val="00483EC5"/>
    <w:rsid w:val="00495E82"/>
    <w:rsid w:val="0049708F"/>
    <w:rsid w:val="004A0C85"/>
    <w:rsid w:val="004A6A4D"/>
    <w:rsid w:val="004B1B4C"/>
    <w:rsid w:val="004B4784"/>
    <w:rsid w:val="004B7F11"/>
    <w:rsid w:val="004C001B"/>
    <w:rsid w:val="004C0021"/>
    <w:rsid w:val="004C1B7C"/>
    <w:rsid w:val="004C5DF4"/>
    <w:rsid w:val="004F5AE2"/>
    <w:rsid w:val="004F5B69"/>
    <w:rsid w:val="00502B22"/>
    <w:rsid w:val="005048CA"/>
    <w:rsid w:val="00505602"/>
    <w:rsid w:val="00515394"/>
    <w:rsid w:val="00521329"/>
    <w:rsid w:val="005309B5"/>
    <w:rsid w:val="00536884"/>
    <w:rsid w:val="005502BE"/>
    <w:rsid w:val="00552BA9"/>
    <w:rsid w:val="00563F98"/>
    <w:rsid w:val="00573D61"/>
    <w:rsid w:val="005754CB"/>
    <w:rsid w:val="00584783"/>
    <w:rsid w:val="005C08F1"/>
    <w:rsid w:val="005D0BF4"/>
    <w:rsid w:val="005E7266"/>
    <w:rsid w:val="005F7042"/>
    <w:rsid w:val="005F7A59"/>
    <w:rsid w:val="00606441"/>
    <w:rsid w:val="00610676"/>
    <w:rsid w:val="00611DE0"/>
    <w:rsid w:val="006130AC"/>
    <w:rsid w:val="006168AD"/>
    <w:rsid w:val="00621BB2"/>
    <w:rsid w:val="0063371E"/>
    <w:rsid w:val="006408CD"/>
    <w:rsid w:val="0064471A"/>
    <w:rsid w:val="00660E5F"/>
    <w:rsid w:val="0066555C"/>
    <w:rsid w:val="006756E6"/>
    <w:rsid w:val="006869DF"/>
    <w:rsid w:val="00695AC5"/>
    <w:rsid w:val="006C455F"/>
    <w:rsid w:val="006C5093"/>
    <w:rsid w:val="006D2418"/>
    <w:rsid w:val="006D5B7F"/>
    <w:rsid w:val="006F1CCB"/>
    <w:rsid w:val="006F2469"/>
    <w:rsid w:val="00705EF5"/>
    <w:rsid w:val="00707CA5"/>
    <w:rsid w:val="007112A5"/>
    <w:rsid w:val="00713002"/>
    <w:rsid w:val="00713469"/>
    <w:rsid w:val="00713C9E"/>
    <w:rsid w:val="00714A12"/>
    <w:rsid w:val="007153F8"/>
    <w:rsid w:val="007204D8"/>
    <w:rsid w:val="00720FC2"/>
    <w:rsid w:val="00730521"/>
    <w:rsid w:val="007319EE"/>
    <w:rsid w:val="00737919"/>
    <w:rsid w:val="00742CDB"/>
    <w:rsid w:val="00754948"/>
    <w:rsid w:val="00754DED"/>
    <w:rsid w:val="00757458"/>
    <w:rsid w:val="00771041"/>
    <w:rsid w:val="00782342"/>
    <w:rsid w:val="007823E6"/>
    <w:rsid w:val="00791C73"/>
    <w:rsid w:val="00797F72"/>
    <w:rsid w:val="007A0E2E"/>
    <w:rsid w:val="007A5A48"/>
    <w:rsid w:val="007D2438"/>
    <w:rsid w:val="007D59A4"/>
    <w:rsid w:val="007D62F6"/>
    <w:rsid w:val="007E09B3"/>
    <w:rsid w:val="007E0D9A"/>
    <w:rsid w:val="007E4C76"/>
    <w:rsid w:val="007E76C3"/>
    <w:rsid w:val="007F0ECE"/>
    <w:rsid w:val="007F113A"/>
    <w:rsid w:val="007F58E3"/>
    <w:rsid w:val="00800429"/>
    <w:rsid w:val="00801CE6"/>
    <w:rsid w:val="008135E1"/>
    <w:rsid w:val="00816A57"/>
    <w:rsid w:val="008174CF"/>
    <w:rsid w:val="00825AFC"/>
    <w:rsid w:val="0083020C"/>
    <w:rsid w:val="0084340E"/>
    <w:rsid w:val="008445CA"/>
    <w:rsid w:val="00844B47"/>
    <w:rsid w:val="00850A7C"/>
    <w:rsid w:val="00853413"/>
    <w:rsid w:val="00871FED"/>
    <w:rsid w:val="00877983"/>
    <w:rsid w:val="00897422"/>
    <w:rsid w:val="008A2B1C"/>
    <w:rsid w:val="008A7A08"/>
    <w:rsid w:val="008B02CB"/>
    <w:rsid w:val="008B1460"/>
    <w:rsid w:val="008B647E"/>
    <w:rsid w:val="008C2E0B"/>
    <w:rsid w:val="008C328B"/>
    <w:rsid w:val="008C72F3"/>
    <w:rsid w:val="008C7410"/>
    <w:rsid w:val="008D0F1C"/>
    <w:rsid w:val="008D48BE"/>
    <w:rsid w:val="008E5C90"/>
    <w:rsid w:val="008F24D6"/>
    <w:rsid w:val="009134F3"/>
    <w:rsid w:val="009226FB"/>
    <w:rsid w:val="00926473"/>
    <w:rsid w:val="0093070C"/>
    <w:rsid w:val="00936A0D"/>
    <w:rsid w:val="009436CC"/>
    <w:rsid w:val="009535AA"/>
    <w:rsid w:val="009557E1"/>
    <w:rsid w:val="0096024A"/>
    <w:rsid w:val="009609D4"/>
    <w:rsid w:val="00962C10"/>
    <w:rsid w:val="009634F8"/>
    <w:rsid w:val="00964149"/>
    <w:rsid w:val="0096692B"/>
    <w:rsid w:val="00972F5E"/>
    <w:rsid w:val="009871AA"/>
    <w:rsid w:val="00993C4A"/>
    <w:rsid w:val="009949B0"/>
    <w:rsid w:val="009A1860"/>
    <w:rsid w:val="009A3D8D"/>
    <w:rsid w:val="009C053F"/>
    <w:rsid w:val="009D2CA5"/>
    <w:rsid w:val="009D6A0A"/>
    <w:rsid w:val="009E7564"/>
    <w:rsid w:val="009F07C2"/>
    <w:rsid w:val="009F61EE"/>
    <w:rsid w:val="00A21325"/>
    <w:rsid w:val="00A24B4C"/>
    <w:rsid w:val="00A328BA"/>
    <w:rsid w:val="00A43D20"/>
    <w:rsid w:val="00A503C2"/>
    <w:rsid w:val="00A50C4D"/>
    <w:rsid w:val="00A54A78"/>
    <w:rsid w:val="00A61827"/>
    <w:rsid w:val="00A701D1"/>
    <w:rsid w:val="00A73973"/>
    <w:rsid w:val="00A81F5B"/>
    <w:rsid w:val="00A840CD"/>
    <w:rsid w:val="00A86A9F"/>
    <w:rsid w:val="00A95146"/>
    <w:rsid w:val="00AA131A"/>
    <w:rsid w:val="00AB6F88"/>
    <w:rsid w:val="00AC02CF"/>
    <w:rsid w:val="00AC16C3"/>
    <w:rsid w:val="00AC69A8"/>
    <w:rsid w:val="00AD1F79"/>
    <w:rsid w:val="00AE0C9C"/>
    <w:rsid w:val="00AE7D0F"/>
    <w:rsid w:val="00AF5AB0"/>
    <w:rsid w:val="00AF7C2D"/>
    <w:rsid w:val="00B05119"/>
    <w:rsid w:val="00B119BF"/>
    <w:rsid w:val="00B13E50"/>
    <w:rsid w:val="00B3062D"/>
    <w:rsid w:val="00B31B84"/>
    <w:rsid w:val="00B35CDA"/>
    <w:rsid w:val="00B51E73"/>
    <w:rsid w:val="00B61E1A"/>
    <w:rsid w:val="00B6716C"/>
    <w:rsid w:val="00B671B2"/>
    <w:rsid w:val="00B7155B"/>
    <w:rsid w:val="00B8210B"/>
    <w:rsid w:val="00B96C95"/>
    <w:rsid w:val="00BA4C3F"/>
    <w:rsid w:val="00BB1872"/>
    <w:rsid w:val="00BB25EA"/>
    <w:rsid w:val="00BB3DC6"/>
    <w:rsid w:val="00BC13EA"/>
    <w:rsid w:val="00BC68CD"/>
    <w:rsid w:val="00BE48E0"/>
    <w:rsid w:val="00BF528E"/>
    <w:rsid w:val="00BF5343"/>
    <w:rsid w:val="00BF5426"/>
    <w:rsid w:val="00C0599A"/>
    <w:rsid w:val="00C3103C"/>
    <w:rsid w:val="00C336E5"/>
    <w:rsid w:val="00C36DB3"/>
    <w:rsid w:val="00C37BF4"/>
    <w:rsid w:val="00C42E03"/>
    <w:rsid w:val="00C45628"/>
    <w:rsid w:val="00C57745"/>
    <w:rsid w:val="00C649F9"/>
    <w:rsid w:val="00C74351"/>
    <w:rsid w:val="00C75908"/>
    <w:rsid w:val="00C90247"/>
    <w:rsid w:val="00C951F8"/>
    <w:rsid w:val="00C9535F"/>
    <w:rsid w:val="00CC03C2"/>
    <w:rsid w:val="00CC5C29"/>
    <w:rsid w:val="00CD40C5"/>
    <w:rsid w:val="00CD62FF"/>
    <w:rsid w:val="00CE16C7"/>
    <w:rsid w:val="00D038BC"/>
    <w:rsid w:val="00D04F8C"/>
    <w:rsid w:val="00D1232D"/>
    <w:rsid w:val="00D35914"/>
    <w:rsid w:val="00D36E31"/>
    <w:rsid w:val="00D412B3"/>
    <w:rsid w:val="00D45450"/>
    <w:rsid w:val="00D5012E"/>
    <w:rsid w:val="00D57C3E"/>
    <w:rsid w:val="00D66EA9"/>
    <w:rsid w:val="00D854DD"/>
    <w:rsid w:val="00D87502"/>
    <w:rsid w:val="00D87794"/>
    <w:rsid w:val="00D92381"/>
    <w:rsid w:val="00D93597"/>
    <w:rsid w:val="00DA116A"/>
    <w:rsid w:val="00DA55F3"/>
    <w:rsid w:val="00DB06C8"/>
    <w:rsid w:val="00DB084C"/>
    <w:rsid w:val="00DB4B66"/>
    <w:rsid w:val="00DB4E8A"/>
    <w:rsid w:val="00DC69D6"/>
    <w:rsid w:val="00DD69AC"/>
    <w:rsid w:val="00DD7C55"/>
    <w:rsid w:val="00DE3AFD"/>
    <w:rsid w:val="00E00E07"/>
    <w:rsid w:val="00E01230"/>
    <w:rsid w:val="00E03000"/>
    <w:rsid w:val="00E04E10"/>
    <w:rsid w:val="00E05470"/>
    <w:rsid w:val="00E13721"/>
    <w:rsid w:val="00E1661E"/>
    <w:rsid w:val="00E229D2"/>
    <w:rsid w:val="00E25558"/>
    <w:rsid w:val="00E277A5"/>
    <w:rsid w:val="00E32144"/>
    <w:rsid w:val="00E571A1"/>
    <w:rsid w:val="00E616FA"/>
    <w:rsid w:val="00E6421A"/>
    <w:rsid w:val="00E81AD6"/>
    <w:rsid w:val="00E82078"/>
    <w:rsid w:val="00E91419"/>
    <w:rsid w:val="00E9241E"/>
    <w:rsid w:val="00E92B9D"/>
    <w:rsid w:val="00E93299"/>
    <w:rsid w:val="00E95559"/>
    <w:rsid w:val="00EA50EF"/>
    <w:rsid w:val="00EB155F"/>
    <w:rsid w:val="00EB3C3B"/>
    <w:rsid w:val="00EB3C6A"/>
    <w:rsid w:val="00EB6E54"/>
    <w:rsid w:val="00EC6643"/>
    <w:rsid w:val="00ED294C"/>
    <w:rsid w:val="00ED31CF"/>
    <w:rsid w:val="00ED6C25"/>
    <w:rsid w:val="00EE1DE4"/>
    <w:rsid w:val="00EE475B"/>
    <w:rsid w:val="00EF4481"/>
    <w:rsid w:val="00F02228"/>
    <w:rsid w:val="00F03617"/>
    <w:rsid w:val="00F07A8D"/>
    <w:rsid w:val="00F169AE"/>
    <w:rsid w:val="00F170BA"/>
    <w:rsid w:val="00F20D79"/>
    <w:rsid w:val="00F2513B"/>
    <w:rsid w:val="00F26B32"/>
    <w:rsid w:val="00F373E7"/>
    <w:rsid w:val="00F535BA"/>
    <w:rsid w:val="00F57DDD"/>
    <w:rsid w:val="00F606B6"/>
    <w:rsid w:val="00F677C3"/>
    <w:rsid w:val="00F74513"/>
    <w:rsid w:val="00F80403"/>
    <w:rsid w:val="00F82821"/>
    <w:rsid w:val="00F843E9"/>
    <w:rsid w:val="00F869A6"/>
    <w:rsid w:val="00F91152"/>
    <w:rsid w:val="00FA29AF"/>
    <w:rsid w:val="00FA4711"/>
    <w:rsid w:val="00FA5018"/>
    <w:rsid w:val="00FB3B9D"/>
    <w:rsid w:val="00FD438E"/>
    <w:rsid w:val="00FD43AE"/>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unhideWhenUsed/>
    <w:rsid w:val="00F02228"/>
    <w:rPr>
      <w:color w:val="0000FF"/>
      <w:u w:val="single"/>
    </w:rPr>
  </w:style>
  <w:style w:type="character" w:customStyle="1" w:styleId="topleveltitle">
    <w:name w:val="topleveltitle"/>
    <w:basedOn w:val="DefaultParagraphFont"/>
    <w:rsid w:val="0033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unhideWhenUsed/>
    <w:rsid w:val="00F02228"/>
    <w:rPr>
      <w:color w:val="0000FF"/>
      <w:u w:val="single"/>
    </w:rPr>
  </w:style>
  <w:style w:type="character" w:customStyle="1" w:styleId="topleveltitle">
    <w:name w:val="topleveltitle"/>
    <w:basedOn w:val="DefaultParagraphFont"/>
    <w:rsid w:val="0033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4165">
      <w:bodyDiv w:val="1"/>
      <w:marLeft w:val="0"/>
      <w:marRight w:val="0"/>
      <w:marTop w:val="0"/>
      <w:marBottom w:val="0"/>
      <w:divBdr>
        <w:top w:val="none" w:sz="0" w:space="0" w:color="auto"/>
        <w:left w:val="none" w:sz="0" w:space="0" w:color="auto"/>
        <w:bottom w:val="none" w:sz="0" w:space="0" w:color="auto"/>
        <w:right w:val="none" w:sz="0" w:space="0" w:color="auto"/>
      </w:divBdr>
      <w:divsChild>
        <w:div w:id="169486122">
          <w:marLeft w:val="0"/>
          <w:marRight w:val="0"/>
          <w:marTop w:val="0"/>
          <w:marBottom w:val="0"/>
          <w:divBdr>
            <w:top w:val="none" w:sz="0" w:space="0" w:color="auto"/>
            <w:left w:val="none" w:sz="0" w:space="0" w:color="auto"/>
            <w:bottom w:val="none" w:sz="0" w:space="0" w:color="auto"/>
            <w:right w:val="none" w:sz="0" w:space="0" w:color="auto"/>
          </w:divBdr>
        </w:div>
        <w:div w:id="1934319022">
          <w:marLeft w:val="0"/>
          <w:marRight w:val="0"/>
          <w:marTop w:val="0"/>
          <w:marBottom w:val="0"/>
          <w:divBdr>
            <w:top w:val="none" w:sz="0" w:space="0" w:color="auto"/>
            <w:left w:val="none" w:sz="0" w:space="0" w:color="auto"/>
            <w:bottom w:val="none" w:sz="0" w:space="0" w:color="auto"/>
            <w:right w:val="none" w:sz="0" w:space="0" w:color="auto"/>
          </w:divBdr>
          <w:divsChild>
            <w:div w:id="1058090083">
              <w:marLeft w:val="0"/>
              <w:marRight w:val="0"/>
              <w:marTop w:val="0"/>
              <w:marBottom w:val="0"/>
              <w:divBdr>
                <w:top w:val="none" w:sz="0" w:space="0" w:color="auto"/>
                <w:left w:val="none" w:sz="0" w:space="0" w:color="auto"/>
                <w:bottom w:val="none" w:sz="0" w:space="0" w:color="auto"/>
                <w:right w:val="none" w:sz="0" w:space="0" w:color="auto"/>
              </w:divBdr>
              <w:divsChild>
                <w:div w:id="221675056">
                  <w:marLeft w:val="0"/>
                  <w:marRight w:val="0"/>
                  <w:marTop w:val="0"/>
                  <w:marBottom w:val="0"/>
                  <w:divBdr>
                    <w:top w:val="none" w:sz="0" w:space="0" w:color="auto"/>
                    <w:left w:val="none" w:sz="0" w:space="0" w:color="auto"/>
                    <w:bottom w:val="none" w:sz="0" w:space="0" w:color="auto"/>
                    <w:right w:val="none" w:sz="0" w:space="0" w:color="auto"/>
                  </w:divBdr>
                </w:div>
                <w:div w:id="454174578">
                  <w:marLeft w:val="0"/>
                  <w:marRight w:val="0"/>
                  <w:marTop w:val="0"/>
                  <w:marBottom w:val="0"/>
                  <w:divBdr>
                    <w:top w:val="none" w:sz="0" w:space="0" w:color="auto"/>
                    <w:left w:val="none" w:sz="0" w:space="0" w:color="auto"/>
                    <w:bottom w:val="none" w:sz="0" w:space="0" w:color="auto"/>
                    <w:right w:val="none" w:sz="0" w:space="0" w:color="auto"/>
                  </w:divBdr>
                </w:div>
                <w:div w:id="1366099177">
                  <w:marLeft w:val="0"/>
                  <w:marRight w:val="0"/>
                  <w:marTop w:val="0"/>
                  <w:marBottom w:val="0"/>
                  <w:divBdr>
                    <w:top w:val="none" w:sz="0" w:space="0" w:color="auto"/>
                    <w:left w:val="none" w:sz="0" w:space="0" w:color="auto"/>
                    <w:bottom w:val="none" w:sz="0" w:space="0" w:color="auto"/>
                    <w:right w:val="none" w:sz="0" w:space="0" w:color="auto"/>
                  </w:divBdr>
                </w:div>
                <w:div w:id="1899704320">
                  <w:marLeft w:val="0"/>
                  <w:marRight w:val="0"/>
                  <w:marTop w:val="0"/>
                  <w:marBottom w:val="0"/>
                  <w:divBdr>
                    <w:top w:val="none" w:sz="0" w:space="0" w:color="auto"/>
                    <w:left w:val="none" w:sz="0" w:space="0" w:color="auto"/>
                    <w:bottom w:val="none" w:sz="0" w:space="0" w:color="auto"/>
                    <w:right w:val="none" w:sz="0" w:space="0" w:color="auto"/>
                  </w:divBdr>
                </w:div>
                <w:div w:id="2034842636">
                  <w:marLeft w:val="0"/>
                  <w:marRight w:val="0"/>
                  <w:marTop w:val="0"/>
                  <w:marBottom w:val="0"/>
                  <w:divBdr>
                    <w:top w:val="none" w:sz="0" w:space="0" w:color="auto"/>
                    <w:left w:val="none" w:sz="0" w:space="0" w:color="auto"/>
                    <w:bottom w:val="none" w:sz="0" w:space="0" w:color="auto"/>
                    <w:right w:val="none" w:sz="0" w:space="0" w:color="auto"/>
                  </w:divBdr>
                </w:div>
                <w:div w:id="1032151916">
                  <w:marLeft w:val="0"/>
                  <w:marRight w:val="0"/>
                  <w:marTop w:val="0"/>
                  <w:marBottom w:val="0"/>
                  <w:divBdr>
                    <w:top w:val="none" w:sz="0" w:space="0" w:color="auto"/>
                    <w:left w:val="none" w:sz="0" w:space="0" w:color="auto"/>
                    <w:bottom w:val="none" w:sz="0" w:space="0" w:color="auto"/>
                    <w:right w:val="none" w:sz="0" w:space="0" w:color="auto"/>
                  </w:divBdr>
                </w:div>
                <w:div w:id="1436290458">
                  <w:marLeft w:val="0"/>
                  <w:marRight w:val="0"/>
                  <w:marTop w:val="0"/>
                  <w:marBottom w:val="0"/>
                  <w:divBdr>
                    <w:top w:val="none" w:sz="0" w:space="0" w:color="auto"/>
                    <w:left w:val="none" w:sz="0" w:space="0" w:color="auto"/>
                    <w:bottom w:val="none" w:sz="0" w:space="0" w:color="auto"/>
                    <w:right w:val="none" w:sz="0" w:space="0" w:color="auto"/>
                  </w:divBdr>
                </w:div>
                <w:div w:id="1622566164">
                  <w:marLeft w:val="0"/>
                  <w:marRight w:val="0"/>
                  <w:marTop w:val="0"/>
                  <w:marBottom w:val="0"/>
                  <w:divBdr>
                    <w:top w:val="none" w:sz="0" w:space="0" w:color="auto"/>
                    <w:left w:val="none" w:sz="0" w:space="0" w:color="auto"/>
                    <w:bottom w:val="none" w:sz="0" w:space="0" w:color="auto"/>
                    <w:right w:val="none" w:sz="0" w:space="0" w:color="auto"/>
                  </w:divBdr>
                </w:div>
                <w:div w:id="1571497034">
                  <w:marLeft w:val="0"/>
                  <w:marRight w:val="0"/>
                  <w:marTop w:val="0"/>
                  <w:marBottom w:val="0"/>
                  <w:divBdr>
                    <w:top w:val="none" w:sz="0" w:space="0" w:color="auto"/>
                    <w:left w:val="none" w:sz="0" w:space="0" w:color="auto"/>
                    <w:bottom w:val="none" w:sz="0" w:space="0" w:color="auto"/>
                    <w:right w:val="none" w:sz="0" w:space="0" w:color="auto"/>
                  </w:divBdr>
                </w:div>
                <w:div w:id="974989204">
                  <w:marLeft w:val="0"/>
                  <w:marRight w:val="0"/>
                  <w:marTop w:val="0"/>
                  <w:marBottom w:val="0"/>
                  <w:divBdr>
                    <w:top w:val="none" w:sz="0" w:space="0" w:color="auto"/>
                    <w:left w:val="none" w:sz="0" w:space="0" w:color="auto"/>
                    <w:bottom w:val="none" w:sz="0" w:space="0" w:color="auto"/>
                    <w:right w:val="none" w:sz="0" w:space="0" w:color="auto"/>
                  </w:divBdr>
                </w:div>
                <w:div w:id="1907840653">
                  <w:marLeft w:val="0"/>
                  <w:marRight w:val="0"/>
                  <w:marTop w:val="0"/>
                  <w:marBottom w:val="0"/>
                  <w:divBdr>
                    <w:top w:val="none" w:sz="0" w:space="0" w:color="auto"/>
                    <w:left w:val="none" w:sz="0" w:space="0" w:color="auto"/>
                    <w:bottom w:val="none" w:sz="0" w:space="0" w:color="auto"/>
                    <w:right w:val="none" w:sz="0" w:space="0" w:color="auto"/>
                  </w:divBdr>
                </w:div>
                <w:div w:id="2037264784">
                  <w:marLeft w:val="0"/>
                  <w:marRight w:val="0"/>
                  <w:marTop w:val="0"/>
                  <w:marBottom w:val="0"/>
                  <w:divBdr>
                    <w:top w:val="none" w:sz="0" w:space="0" w:color="auto"/>
                    <w:left w:val="none" w:sz="0" w:space="0" w:color="auto"/>
                    <w:bottom w:val="none" w:sz="0" w:space="0" w:color="auto"/>
                    <w:right w:val="none" w:sz="0" w:space="0" w:color="auto"/>
                  </w:divBdr>
                </w:div>
                <w:div w:id="92435479">
                  <w:marLeft w:val="0"/>
                  <w:marRight w:val="0"/>
                  <w:marTop w:val="0"/>
                  <w:marBottom w:val="0"/>
                  <w:divBdr>
                    <w:top w:val="none" w:sz="0" w:space="0" w:color="auto"/>
                    <w:left w:val="none" w:sz="0" w:space="0" w:color="auto"/>
                    <w:bottom w:val="none" w:sz="0" w:space="0" w:color="auto"/>
                    <w:right w:val="none" w:sz="0" w:space="0" w:color="auto"/>
                  </w:divBdr>
                </w:div>
                <w:div w:id="1138647687">
                  <w:marLeft w:val="0"/>
                  <w:marRight w:val="0"/>
                  <w:marTop w:val="0"/>
                  <w:marBottom w:val="0"/>
                  <w:divBdr>
                    <w:top w:val="none" w:sz="0" w:space="0" w:color="auto"/>
                    <w:left w:val="none" w:sz="0" w:space="0" w:color="auto"/>
                    <w:bottom w:val="none" w:sz="0" w:space="0" w:color="auto"/>
                    <w:right w:val="none" w:sz="0" w:space="0" w:color="auto"/>
                  </w:divBdr>
                </w:div>
                <w:div w:id="2097706199">
                  <w:marLeft w:val="0"/>
                  <w:marRight w:val="0"/>
                  <w:marTop w:val="0"/>
                  <w:marBottom w:val="0"/>
                  <w:divBdr>
                    <w:top w:val="none" w:sz="0" w:space="0" w:color="auto"/>
                    <w:left w:val="none" w:sz="0" w:space="0" w:color="auto"/>
                    <w:bottom w:val="none" w:sz="0" w:space="0" w:color="auto"/>
                    <w:right w:val="none" w:sz="0" w:space="0" w:color="auto"/>
                  </w:divBdr>
                </w:div>
                <w:div w:id="2132429647">
                  <w:marLeft w:val="0"/>
                  <w:marRight w:val="0"/>
                  <w:marTop w:val="0"/>
                  <w:marBottom w:val="0"/>
                  <w:divBdr>
                    <w:top w:val="none" w:sz="0" w:space="0" w:color="auto"/>
                    <w:left w:val="none" w:sz="0" w:space="0" w:color="auto"/>
                    <w:bottom w:val="none" w:sz="0" w:space="0" w:color="auto"/>
                    <w:right w:val="none" w:sz="0" w:space="0" w:color="auto"/>
                  </w:divBdr>
                </w:div>
                <w:div w:id="591013062">
                  <w:marLeft w:val="0"/>
                  <w:marRight w:val="0"/>
                  <w:marTop w:val="0"/>
                  <w:marBottom w:val="0"/>
                  <w:divBdr>
                    <w:top w:val="none" w:sz="0" w:space="0" w:color="auto"/>
                    <w:left w:val="none" w:sz="0" w:space="0" w:color="auto"/>
                    <w:bottom w:val="none" w:sz="0" w:space="0" w:color="auto"/>
                    <w:right w:val="none" w:sz="0" w:space="0" w:color="auto"/>
                  </w:divBdr>
                </w:div>
                <w:div w:id="1522861157">
                  <w:marLeft w:val="0"/>
                  <w:marRight w:val="0"/>
                  <w:marTop w:val="0"/>
                  <w:marBottom w:val="0"/>
                  <w:divBdr>
                    <w:top w:val="none" w:sz="0" w:space="0" w:color="auto"/>
                    <w:left w:val="none" w:sz="0" w:space="0" w:color="auto"/>
                    <w:bottom w:val="none" w:sz="0" w:space="0" w:color="auto"/>
                    <w:right w:val="none" w:sz="0" w:space="0" w:color="auto"/>
                  </w:divBdr>
                </w:div>
                <w:div w:id="723287203">
                  <w:marLeft w:val="0"/>
                  <w:marRight w:val="0"/>
                  <w:marTop w:val="0"/>
                  <w:marBottom w:val="0"/>
                  <w:divBdr>
                    <w:top w:val="none" w:sz="0" w:space="0" w:color="auto"/>
                    <w:left w:val="none" w:sz="0" w:space="0" w:color="auto"/>
                    <w:bottom w:val="none" w:sz="0" w:space="0" w:color="auto"/>
                    <w:right w:val="none" w:sz="0" w:space="0" w:color="auto"/>
                  </w:divBdr>
                </w:div>
                <w:div w:id="735394393">
                  <w:marLeft w:val="0"/>
                  <w:marRight w:val="0"/>
                  <w:marTop w:val="0"/>
                  <w:marBottom w:val="0"/>
                  <w:divBdr>
                    <w:top w:val="none" w:sz="0" w:space="0" w:color="auto"/>
                    <w:left w:val="none" w:sz="0" w:space="0" w:color="auto"/>
                    <w:bottom w:val="none" w:sz="0" w:space="0" w:color="auto"/>
                    <w:right w:val="none" w:sz="0" w:space="0" w:color="auto"/>
                  </w:divBdr>
                </w:div>
                <w:div w:id="1877498368">
                  <w:marLeft w:val="0"/>
                  <w:marRight w:val="0"/>
                  <w:marTop w:val="0"/>
                  <w:marBottom w:val="0"/>
                  <w:divBdr>
                    <w:top w:val="none" w:sz="0" w:space="0" w:color="auto"/>
                    <w:left w:val="none" w:sz="0" w:space="0" w:color="auto"/>
                    <w:bottom w:val="none" w:sz="0" w:space="0" w:color="auto"/>
                    <w:right w:val="none" w:sz="0" w:space="0" w:color="auto"/>
                  </w:divBdr>
                </w:div>
                <w:div w:id="1624577542">
                  <w:marLeft w:val="0"/>
                  <w:marRight w:val="0"/>
                  <w:marTop w:val="0"/>
                  <w:marBottom w:val="0"/>
                  <w:divBdr>
                    <w:top w:val="none" w:sz="0" w:space="0" w:color="auto"/>
                    <w:left w:val="none" w:sz="0" w:space="0" w:color="auto"/>
                    <w:bottom w:val="none" w:sz="0" w:space="0" w:color="auto"/>
                    <w:right w:val="none" w:sz="0" w:space="0" w:color="auto"/>
                  </w:divBdr>
                </w:div>
                <w:div w:id="1832940139">
                  <w:marLeft w:val="0"/>
                  <w:marRight w:val="0"/>
                  <w:marTop w:val="0"/>
                  <w:marBottom w:val="0"/>
                  <w:divBdr>
                    <w:top w:val="none" w:sz="0" w:space="0" w:color="auto"/>
                    <w:left w:val="none" w:sz="0" w:space="0" w:color="auto"/>
                    <w:bottom w:val="none" w:sz="0" w:space="0" w:color="auto"/>
                    <w:right w:val="none" w:sz="0" w:space="0" w:color="auto"/>
                  </w:divBdr>
                </w:div>
                <w:div w:id="786583861">
                  <w:marLeft w:val="0"/>
                  <w:marRight w:val="0"/>
                  <w:marTop w:val="0"/>
                  <w:marBottom w:val="0"/>
                  <w:divBdr>
                    <w:top w:val="none" w:sz="0" w:space="0" w:color="auto"/>
                    <w:left w:val="none" w:sz="0" w:space="0" w:color="auto"/>
                    <w:bottom w:val="none" w:sz="0" w:space="0" w:color="auto"/>
                    <w:right w:val="none" w:sz="0" w:space="0" w:color="auto"/>
                  </w:divBdr>
                </w:div>
                <w:div w:id="2120372280">
                  <w:marLeft w:val="0"/>
                  <w:marRight w:val="0"/>
                  <w:marTop w:val="0"/>
                  <w:marBottom w:val="0"/>
                  <w:divBdr>
                    <w:top w:val="none" w:sz="0" w:space="0" w:color="auto"/>
                    <w:left w:val="none" w:sz="0" w:space="0" w:color="auto"/>
                    <w:bottom w:val="none" w:sz="0" w:space="0" w:color="auto"/>
                    <w:right w:val="none" w:sz="0" w:space="0" w:color="auto"/>
                  </w:divBdr>
                </w:div>
                <w:div w:id="312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9670">
      <w:bodyDiv w:val="1"/>
      <w:marLeft w:val="0"/>
      <w:marRight w:val="0"/>
      <w:marTop w:val="0"/>
      <w:marBottom w:val="0"/>
      <w:divBdr>
        <w:top w:val="none" w:sz="0" w:space="0" w:color="auto"/>
        <w:left w:val="none" w:sz="0" w:space="0" w:color="auto"/>
        <w:bottom w:val="none" w:sz="0" w:space="0" w:color="auto"/>
        <w:right w:val="none" w:sz="0" w:space="0" w:color="auto"/>
      </w:divBdr>
      <w:divsChild>
        <w:div w:id="1270353584">
          <w:marLeft w:val="0"/>
          <w:marRight w:val="0"/>
          <w:marTop w:val="0"/>
          <w:marBottom w:val="0"/>
          <w:divBdr>
            <w:top w:val="none" w:sz="0" w:space="0" w:color="auto"/>
            <w:left w:val="none" w:sz="0" w:space="0" w:color="auto"/>
            <w:bottom w:val="none" w:sz="0" w:space="0" w:color="auto"/>
            <w:right w:val="none" w:sz="0" w:space="0" w:color="auto"/>
          </w:divBdr>
          <w:divsChild>
            <w:div w:id="909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4497">
      <w:bodyDiv w:val="1"/>
      <w:marLeft w:val="0"/>
      <w:marRight w:val="0"/>
      <w:marTop w:val="0"/>
      <w:marBottom w:val="0"/>
      <w:divBdr>
        <w:top w:val="none" w:sz="0" w:space="0" w:color="auto"/>
        <w:left w:val="none" w:sz="0" w:space="0" w:color="auto"/>
        <w:bottom w:val="none" w:sz="0" w:space="0" w:color="auto"/>
        <w:right w:val="none" w:sz="0" w:space="0" w:color="auto"/>
      </w:divBdr>
    </w:div>
    <w:div w:id="1908101280">
      <w:bodyDiv w:val="1"/>
      <w:marLeft w:val="0"/>
      <w:marRight w:val="0"/>
      <w:marTop w:val="0"/>
      <w:marBottom w:val="0"/>
      <w:divBdr>
        <w:top w:val="none" w:sz="0" w:space="0" w:color="auto"/>
        <w:left w:val="none" w:sz="0" w:space="0" w:color="auto"/>
        <w:bottom w:val="none" w:sz="0" w:space="0" w:color="auto"/>
        <w:right w:val="none" w:sz="0" w:space="0" w:color="auto"/>
      </w:divBdr>
    </w:div>
    <w:div w:id="2140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ico.egi.eu/indico/conferenceDisplay.py?confId=20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67D2-2139-4338-96BE-35B61B5E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Catherine</cp:lastModifiedBy>
  <cp:revision>26</cp:revision>
  <cp:lastPrinted>2012-11-09T09:30:00Z</cp:lastPrinted>
  <dcterms:created xsi:type="dcterms:W3CDTF">2014-01-27T10:34:00Z</dcterms:created>
  <dcterms:modified xsi:type="dcterms:W3CDTF">2014-01-29T14:58:00Z</dcterms:modified>
</cp:coreProperties>
</file>