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74" w:rsidRPr="002C0B74" w:rsidRDefault="002C0B74" w:rsidP="002C0B74">
      <w:pPr>
        <w:pStyle w:val="Title"/>
        <w:rPr>
          <w:rFonts w:eastAsia="Times New Roman"/>
        </w:rPr>
      </w:pPr>
      <w:proofErr w:type="spellStart"/>
      <w:proofErr w:type="gramStart"/>
      <w:r w:rsidRPr="002C0B74">
        <w:rPr>
          <w:rFonts w:eastAsia="Times New Roman"/>
        </w:rPr>
        <w:t>iSGTW</w:t>
      </w:r>
      <w:proofErr w:type="spellEnd"/>
      <w:proofErr w:type="gramEnd"/>
      <w:r w:rsidRPr="002C0B74">
        <w:rPr>
          <w:rFonts w:eastAsia="Times New Roman"/>
        </w:rPr>
        <w:t xml:space="preserve"> Advisory Board Meeting </w:t>
      </w:r>
      <w:r>
        <w:rPr>
          <w:rFonts w:eastAsia="Times New Roman"/>
        </w:rPr>
        <w:t>Minutes</w:t>
      </w:r>
    </w:p>
    <w:p w:rsidR="002C0B74" w:rsidRPr="002C0B74" w:rsidRDefault="00972F5E" w:rsidP="002C0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EB3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w:t>
      </w:r>
      <w:r w:rsidR="00FF0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r w:rsidR="00EB3C3B">
        <w:rPr>
          <w:rFonts w:ascii="Times New Roman" w:eastAsia="Times New Roman" w:hAnsi="Times New Roman" w:cs="Times New Roman"/>
          <w:sz w:val="24"/>
          <w:szCs w:val="24"/>
        </w:rPr>
        <w:t>,</w:t>
      </w:r>
      <w:r w:rsidR="00F57DDD">
        <w:rPr>
          <w:rFonts w:ascii="Times New Roman" w:eastAsia="Times New Roman" w:hAnsi="Times New Roman" w:cs="Times New Roman"/>
          <w:sz w:val="24"/>
          <w:szCs w:val="24"/>
        </w:rPr>
        <w:t xml:space="preserve"> 2013</w:t>
      </w:r>
      <w:r w:rsidR="00BE48E0">
        <w:rPr>
          <w:rFonts w:ascii="Times New Roman" w:eastAsia="Times New Roman" w:hAnsi="Times New Roman" w:cs="Times New Roman"/>
          <w:sz w:val="24"/>
          <w:szCs w:val="24"/>
        </w:rPr>
        <w:t>,</w:t>
      </w:r>
      <w:r w:rsidR="007112A5">
        <w:rPr>
          <w:rFonts w:ascii="Times New Roman" w:eastAsia="Times New Roman" w:hAnsi="Times New Roman" w:cs="Times New Roman"/>
          <w:sz w:val="24"/>
          <w:szCs w:val="24"/>
        </w:rPr>
        <w:t xml:space="preserve"> </w:t>
      </w:r>
      <w:r w:rsidR="002C0B74" w:rsidRPr="002C0B74">
        <w:rPr>
          <w:rFonts w:ascii="Times New Roman" w:eastAsia="Times New Roman" w:hAnsi="Times New Roman" w:cs="Times New Roman"/>
          <w:sz w:val="24"/>
          <w:szCs w:val="24"/>
        </w:rPr>
        <w:t xml:space="preserve">from </w:t>
      </w:r>
      <w:r w:rsidR="00F843E9">
        <w:rPr>
          <w:rFonts w:ascii="Times New Roman" w:eastAsia="Times New Roman" w:hAnsi="Times New Roman" w:cs="Times New Roman"/>
          <w:b/>
          <w:bCs/>
          <w:sz w:val="24"/>
          <w:szCs w:val="24"/>
        </w:rPr>
        <w:t>0</w:t>
      </w:r>
      <w:r w:rsidR="00F57DDD">
        <w:rPr>
          <w:rFonts w:ascii="Times New Roman" w:eastAsia="Times New Roman" w:hAnsi="Times New Roman" w:cs="Times New Roman"/>
          <w:b/>
          <w:bCs/>
          <w:sz w:val="24"/>
          <w:szCs w:val="24"/>
        </w:rPr>
        <w:t>8</w:t>
      </w:r>
      <w:r w:rsidR="00F677C3">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sz w:val="24"/>
          <w:szCs w:val="24"/>
        </w:rPr>
        <w:t xml:space="preserve"> to </w:t>
      </w:r>
      <w:r>
        <w:rPr>
          <w:rFonts w:ascii="Times New Roman" w:eastAsia="Times New Roman" w:hAnsi="Times New Roman" w:cs="Times New Roman"/>
          <w:b/>
          <w:bCs/>
          <w:sz w:val="24"/>
          <w:szCs w:val="24"/>
        </w:rPr>
        <w:t>09</w:t>
      </w:r>
      <w:r w:rsidR="008C72F3">
        <w:rPr>
          <w:rFonts w:ascii="Times New Roman" w:eastAsia="Times New Roman" w:hAnsi="Times New Roman" w:cs="Times New Roman"/>
          <w:b/>
          <w:bCs/>
          <w:sz w:val="24"/>
          <w:szCs w:val="24"/>
        </w:rPr>
        <w:t>:3</w:t>
      </w:r>
      <w:r w:rsidR="00FF0846">
        <w:rPr>
          <w:rFonts w:ascii="Times New Roman" w:eastAsia="Times New Roman" w:hAnsi="Times New Roman" w:cs="Times New Roman"/>
          <w:b/>
          <w:bCs/>
          <w:sz w:val="24"/>
          <w:szCs w:val="24"/>
        </w:rPr>
        <w:t>0</w:t>
      </w:r>
      <w:r w:rsidR="002C0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Mountain Time</w:t>
      </w:r>
      <w:r w:rsidR="002C0B74">
        <w:rPr>
          <w:rFonts w:ascii="Times New Roman" w:eastAsia="Times New Roman" w:hAnsi="Times New Roman" w:cs="Times New Roman"/>
          <w:sz w:val="24"/>
          <w:szCs w:val="24"/>
        </w:rPr>
        <w:t>)</w:t>
      </w:r>
      <w:r w:rsidR="00C42E03">
        <w:rPr>
          <w:rFonts w:ascii="Times New Roman" w:eastAsia="Times New Roman" w:hAnsi="Times New Roman" w:cs="Times New Roman"/>
          <w:sz w:val="24"/>
          <w:szCs w:val="24"/>
        </w:rPr>
        <w:t>;</w:t>
      </w:r>
      <w:r w:rsidR="002C0B74">
        <w:rPr>
          <w:rFonts w:ascii="Times New Roman" w:eastAsia="Times New Roman" w:hAnsi="Times New Roman" w:cs="Times New Roman"/>
          <w:sz w:val="24"/>
          <w:szCs w:val="24"/>
        </w:rPr>
        <w:t xml:space="preserve"> </w:t>
      </w:r>
      <w:r w:rsidR="007112A5" w:rsidRPr="008C328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00F677C3" w:rsidRPr="008C328B">
        <w:rPr>
          <w:rFonts w:ascii="Times New Roman" w:eastAsia="Times New Roman" w:hAnsi="Times New Roman" w:cs="Times New Roman"/>
          <w:b/>
          <w:sz w:val="24"/>
          <w:szCs w:val="24"/>
        </w:rPr>
        <w:t>:0</w:t>
      </w:r>
      <w:r w:rsidR="00F843E9" w:rsidRPr="008C328B">
        <w:rPr>
          <w:rFonts w:ascii="Times New Roman" w:eastAsia="Times New Roman" w:hAnsi="Times New Roman" w:cs="Times New Roman"/>
          <w:b/>
          <w:sz w:val="24"/>
          <w:szCs w:val="24"/>
        </w:rPr>
        <w:t>0</w:t>
      </w:r>
      <w:r w:rsidR="00F843E9" w:rsidRPr="002C0B74">
        <w:rPr>
          <w:rFonts w:ascii="Times New Roman" w:eastAsia="Times New Roman" w:hAnsi="Times New Roman" w:cs="Times New Roman"/>
          <w:sz w:val="24"/>
          <w:szCs w:val="24"/>
        </w:rPr>
        <w:t xml:space="preserve"> to </w:t>
      </w:r>
      <w:r w:rsidR="007112A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00F843E9">
        <w:rPr>
          <w:rFonts w:ascii="Times New Roman" w:eastAsia="Times New Roman" w:hAnsi="Times New Roman" w:cs="Times New Roman"/>
          <w:b/>
          <w:bCs/>
          <w:sz w:val="24"/>
          <w:szCs w:val="24"/>
        </w:rPr>
        <w:t>:</w:t>
      </w:r>
      <w:r w:rsidR="007D2438">
        <w:rPr>
          <w:rFonts w:ascii="Times New Roman" w:eastAsia="Times New Roman" w:hAnsi="Times New Roman" w:cs="Times New Roman"/>
          <w:b/>
          <w:bCs/>
          <w:sz w:val="24"/>
          <w:szCs w:val="24"/>
        </w:rPr>
        <w:t>0</w:t>
      </w:r>
      <w:r w:rsidR="00FF0846">
        <w:rPr>
          <w:rFonts w:ascii="Times New Roman" w:eastAsia="Times New Roman" w:hAnsi="Times New Roman" w:cs="Times New Roman"/>
          <w:b/>
          <w:bCs/>
          <w:sz w:val="24"/>
          <w:szCs w:val="24"/>
        </w:rPr>
        <w:t>0</w:t>
      </w:r>
      <w:r w:rsidR="00F843E9">
        <w:rPr>
          <w:rFonts w:ascii="Times New Roman" w:eastAsia="Times New Roman" w:hAnsi="Times New Roman" w:cs="Times New Roman"/>
          <w:sz w:val="24"/>
          <w:szCs w:val="24"/>
        </w:rPr>
        <w:t xml:space="preserve"> (Central European Time)</w:t>
      </w:r>
      <w:r w:rsidR="00F677C3">
        <w:rPr>
          <w:rFonts w:ascii="Times New Roman" w:eastAsia="Times New Roman" w:hAnsi="Times New Roman" w:cs="Times New Roman"/>
          <w:sz w:val="24"/>
          <w:szCs w:val="24"/>
        </w:rPr>
        <w:t xml:space="preserve">; </w:t>
      </w:r>
      <w:r w:rsidR="00F677C3" w:rsidRPr="008C328B">
        <w:rPr>
          <w:rFonts w:ascii="Times New Roman" w:eastAsia="Times New Roman" w:hAnsi="Times New Roman" w:cs="Times New Roman"/>
          <w:b/>
          <w:sz w:val="24"/>
          <w:szCs w:val="24"/>
        </w:rPr>
        <w:t>23:00</w:t>
      </w:r>
      <w:r w:rsidR="00F677C3">
        <w:rPr>
          <w:rFonts w:ascii="Times New Roman" w:eastAsia="Times New Roman" w:hAnsi="Times New Roman" w:cs="Times New Roman"/>
          <w:sz w:val="24"/>
          <w:szCs w:val="24"/>
        </w:rPr>
        <w:t xml:space="preserve"> to </w:t>
      </w:r>
      <w:r w:rsidR="00F57DDD">
        <w:rPr>
          <w:rFonts w:ascii="Times New Roman" w:eastAsia="Times New Roman" w:hAnsi="Times New Roman" w:cs="Times New Roman"/>
          <w:b/>
          <w:sz w:val="24"/>
          <w:szCs w:val="24"/>
        </w:rPr>
        <w:t>01</w:t>
      </w:r>
      <w:r w:rsidR="007D2438" w:rsidRPr="008C328B">
        <w:rPr>
          <w:rFonts w:ascii="Times New Roman" w:eastAsia="Times New Roman" w:hAnsi="Times New Roman" w:cs="Times New Roman"/>
          <w:b/>
          <w:sz w:val="24"/>
          <w:szCs w:val="24"/>
        </w:rPr>
        <w:t>:0</w:t>
      </w:r>
      <w:r w:rsidR="00FF0846" w:rsidRPr="008C328B">
        <w:rPr>
          <w:rFonts w:ascii="Times New Roman" w:eastAsia="Times New Roman" w:hAnsi="Times New Roman" w:cs="Times New Roman"/>
          <w:b/>
          <w:sz w:val="24"/>
          <w:szCs w:val="24"/>
        </w:rPr>
        <w:t>0</w:t>
      </w:r>
      <w:r w:rsidR="00EB3C3B">
        <w:rPr>
          <w:rFonts w:ascii="Times New Roman" w:eastAsia="Times New Roman" w:hAnsi="Times New Roman" w:cs="Times New Roman"/>
          <w:sz w:val="24"/>
          <w:szCs w:val="24"/>
        </w:rPr>
        <w:t xml:space="preserve"> (Taipei)</w:t>
      </w:r>
    </w:p>
    <w:p w:rsidR="001A3BC9" w:rsidRDefault="001A3BC9"/>
    <w:p w:rsidR="002C0B74" w:rsidRDefault="00260CC6" w:rsidP="002C0B74">
      <w:pPr>
        <w:pStyle w:val="Heading2"/>
        <w:rPr>
          <w:rFonts w:eastAsia="Times New Roman"/>
        </w:rPr>
      </w:pPr>
      <w:r>
        <w:rPr>
          <w:rFonts w:eastAsia="Times New Roman"/>
        </w:rPr>
        <w:t>Present</w:t>
      </w:r>
    </w:p>
    <w:p w:rsidR="00F07A8D"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Catherine </w:t>
      </w:r>
      <w:proofErr w:type="spellStart"/>
      <w:r>
        <w:rPr>
          <w:rFonts w:ascii="Times New Roman" w:eastAsia="Times New Roman" w:hAnsi="Times New Roman" w:cs="Times New Roman"/>
          <w:sz w:val="24"/>
          <w:szCs w:val="24"/>
        </w:rPr>
        <w:t>Gater</w:t>
      </w:r>
      <w:proofErr w:type="spellEnd"/>
      <w:r w:rsidR="008445CA">
        <w:rPr>
          <w:rFonts w:ascii="Times New Roman" w:eastAsia="Times New Roman" w:hAnsi="Times New Roman" w:cs="Times New Roman"/>
          <w:sz w:val="24"/>
          <w:szCs w:val="24"/>
        </w:rPr>
        <w:t xml:space="preserve"> (CG)</w:t>
      </w:r>
    </w:p>
    <w:p w:rsidR="00495E82" w:rsidRDefault="002C0B74" w:rsidP="00972F5E">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Present:</w:t>
      </w:r>
      <w:r>
        <w:rPr>
          <w:rFonts w:ascii="Times New Roman" w:eastAsia="Times New Roman" w:hAnsi="Times New Roman" w:cs="Times New Roman"/>
          <w:sz w:val="24"/>
          <w:szCs w:val="24"/>
        </w:rPr>
        <w:t xml:space="preserve"> </w:t>
      </w:r>
      <w:r w:rsidR="00A86A9F">
        <w:rPr>
          <w:rFonts w:ascii="Times New Roman" w:eastAsia="Times New Roman" w:hAnsi="Times New Roman" w:cs="Times New Roman"/>
          <w:sz w:val="24"/>
          <w:szCs w:val="24"/>
        </w:rPr>
        <w:tab/>
      </w:r>
      <w:r w:rsidR="00495E82">
        <w:rPr>
          <w:rFonts w:ascii="Times New Roman" w:eastAsia="Times New Roman" w:hAnsi="Times New Roman" w:cs="Times New Roman"/>
          <w:sz w:val="24"/>
          <w:szCs w:val="24"/>
        </w:rPr>
        <w:t>Paul Avery (PA)</w:t>
      </w:r>
      <w:r w:rsidR="008C72F3">
        <w:rPr>
          <w:rFonts w:ascii="Times New Roman" w:eastAsia="Times New Roman" w:hAnsi="Times New Roman" w:cs="Times New Roman"/>
          <w:sz w:val="24"/>
          <w:szCs w:val="24"/>
        </w:rPr>
        <w:t xml:space="preserve"> – joined at 8.30</w:t>
      </w:r>
    </w:p>
    <w:p w:rsidR="00495E82" w:rsidRDefault="00495E82" w:rsidP="00573D61">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Galliard (MG)</w:t>
      </w:r>
    </w:p>
    <w:p w:rsidR="002C65E3" w:rsidRDefault="002C65E3" w:rsidP="00A86A9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Daphne</w:t>
      </w:r>
      <w:r w:rsidR="00495E82">
        <w:rPr>
          <w:rFonts w:ascii="Times New Roman" w:eastAsia="Times New Roman" w:hAnsi="Times New Roman" w:cs="Times New Roman"/>
          <w:sz w:val="24"/>
          <w:szCs w:val="24"/>
        </w:rPr>
        <w:t xml:space="preserve"> </w:t>
      </w:r>
      <w:proofErr w:type="spellStart"/>
      <w:r w:rsidR="00495E82">
        <w:rPr>
          <w:rFonts w:ascii="Times New Roman" w:eastAsia="Times New Roman" w:hAnsi="Times New Roman" w:cs="Times New Roman"/>
          <w:sz w:val="24"/>
          <w:szCs w:val="24"/>
        </w:rPr>
        <w:t>Siefert</w:t>
      </w:r>
      <w:proofErr w:type="spellEnd"/>
      <w:r w:rsidR="00495E82">
        <w:rPr>
          <w:rFonts w:ascii="Times New Roman" w:eastAsia="Times New Roman" w:hAnsi="Times New Roman" w:cs="Times New Roman"/>
          <w:sz w:val="24"/>
          <w:szCs w:val="24"/>
        </w:rPr>
        <w:t>-Herron (DSH)</w:t>
      </w:r>
    </w:p>
    <w:p w:rsidR="00B31B84" w:rsidRDefault="00B31B84" w:rsidP="00A86A9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w:t>
      </w:r>
      <w:proofErr w:type="spellStart"/>
      <w:r w:rsidR="00495E82">
        <w:rPr>
          <w:rFonts w:ascii="Times New Roman" w:eastAsia="Times New Roman" w:hAnsi="Times New Roman" w:cs="Times New Roman"/>
          <w:sz w:val="24"/>
          <w:szCs w:val="24"/>
        </w:rPr>
        <w:t>Pordes</w:t>
      </w:r>
      <w:proofErr w:type="spellEnd"/>
      <w:r w:rsidR="00495E82">
        <w:rPr>
          <w:rFonts w:ascii="Times New Roman" w:eastAsia="Times New Roman" w:hAnsi="Times New Roman" w:cs="Times New Roman"/>
          <w:sz w:val="24"/>
          <w:szCs w:val="24"/>
        </w:rPr>
        <w:t xml:space="preserve"> </w:t>
      </w:r>
      <w:r w:rsidR="008C72F3">
        <w:rPr>
          <w:rFonts w:ascii="Times New Roman" w:eastAsia="Times New Roman" w:hAnsi="Times New Roman" w:cs="Times New Roman"/>
          <w:sz w:val="24"/>
          <w:szCs w:val="24"/>
        </w:rPr>
        <w:t>– joined at 09:00</w:t>
      </w:r>
    </w:p>
    <w:p w:rsidR="007112A5"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Editors:</w:t>
      </w:r>
      <w:r>
        <w:rPr>
          <w:rFonts w:ascii="Times New Roman" w:eastAsia="Times New Roman" w:hAnsi="Times New Roman" w:cs="Times New Roman"/>
          <w:sz w:val="24"/>
          <w:szCs w:val="24"/>
        </w:rPr>
        <w:t xml:space="preserve"> </w:t>
      </w:r>
      <w:r w:rsidR="008F24D6">
        <w:rPr>
          <w:rFonts w:ascii="Times New Roman" w:eastAsia="Times New Roman" w:hAnsi="Times New Roman" w:cs="Times New Roman"/>
          <w:sz w:val="24"/>
          <w:szCs w:val="24"/>
        </w:rPr>
        <w:t>Andrew Purcell (AP)</w:t>
      </w:r>
    </w:p>
    <w:p w:rsidR="007112A5" w:rsidRDefault="007112A5"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Apologies</w:t>
      </w:r>
      <w:r w:rsidR="002C0B74" w:rsidRPr="002C0B74">
        <w:rPr>
          <w:rFonts w:ascii="Times New Roman" w:eastAsia="Times New Roman" w:hAnsi="Times New Roman" w:cs="Times New Roman"/>
          <w:i/>
          <w:sz w:val="24"/>
          <w:szCs w:val="24"/>
        </w:rPr>
        <w:t>:</w:t>
      </w:r>
      <w:r w:rsidR="00260CC6">
        <w:rPr>
          <w:rFonts w:ascii="Times New Roman" w:eastAsia="Times New Roman" w:hAnsi="Times New Roman" w:cs="Times New Roman"/>
          <w:sz w:val="24"/>
          <w:szCs w:val="24"/>
        </w:rPr>
        <w:t xml:space="preserve"> </w:t>
      </w:r>
      <w:r w:rsidR="00D1232D">
        <w:rPr>
          <w:rFonts w:ascii="Times New Roman" w:eastAsia="Times New Roman" w:hAnsi="Times New Roman" w:cs="Times New Roman"/>
          <w:sz w:val="24"/>
          <w:szCs w:val="24"/>
        </w:rPr>
        <w:t>Bob Jo</w:t>
      </w:r>
      <w:r w:rsidR="00F677C3">
        <w:rPr>
          <w:rFonts w:ascii="Times New Roman" w:eastAsia="Times New Roman" w:hAnsi="Times New Roman" w:cs="Times New Roman"/>
          <w:sz w:val="24"/>
          <w:szCs w:val="24"/>
        </w:rPr>
        <w:t xml:space="preserve">nes (BJ), </w:t>
      </w:r>
      <w:r w:rsidR="00972F5E">
        <w:rPr>
          <w:rFonts w:ascii="Times New Roman" w:eastAsia="Times New Roman" w:hAnsi="Times New Roman" w:cs="Times New Roman"/>
          <w:sz w:val="24"/>
          <w:szCs w:val="24"/>
        </w:rPr>
        <w:t>Steve Lloyd (SL)</w:t>
      </w:r>
      <w:r w:rsidR="007D62F6">
        <w:rPr>
          <w:rFonts w:ascii="Times New Roman" w:eastAsia="Times New Roman" w:hAnsi="Times New Roman" w:cs="Times New Roman"/>
          <w:sz w:val="24"/>
          <w:szCs w:val="24"/>
        </w:rPr>
        <w:t>, Amber Harmon (AH)</w:t>
      </w:r>
    </w:p>
    <w:p w:rsidR="002C0B74" w:rsidRDefault="00260CC6"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Minutes</w:t>
      </w:r>
      <w:r w:rsidR="007112A5">
        <w:rPr>
          <w:rFonts w:ascii="Times New Roman" w:eastAsia="Times New Roman" w:hAnsi="Times New Roman" w:cs="Times New Roman"/>
          <w:i/>
          <w:sz w:val="24"/>
          <w:szCs w:val="24"/>
        </w:rPr>
        <w:t>:</w:t>
      </w:r>
      <w:r w:rsidR="007112A5">
        <w:rPr>
          <w:rFonts w:ascii="Times New Roman" w:eastAsia="Times New Roman" w:hAnsi="Times New Roman" w:cs="Times New Roman"/>
          <w:sz w:val="24"/>
          <w:szCs w:val="24"/>
        </w:rPr>
        <w:t xml:space="preserve"> </w:t>
      </w:r>
      <w:r w:rsidR="00E91419">
        <w:rPr>
          <w:rFonts w:ascii="Times New Roman" w:eastAsia="Times New Roman" w:hAnsi="Times New Roman" w:cs="Times New Roman"/>
          <w:sz w:val="24"/>
          <w:szCs w:val="24"/>
        </w:rPr>
        <w:t xml:space="preserve">Catherine </w:t>
      </w:r>
      <w:proofErr w:type="spellStart"/>
      <w:r w:rsidR="00E91419">
        <w:rPr>
          <w:rFonts w:ascii="Times New Roman" w:eastAsia="Times New Roman" w:hAnsi="Times New Roman" w:cs="Times New Roman"/>
          <w:sz w:val="24"/>
          <w:szCs w:val="24"/>
        </w:rPr>
        <w:t>Gater</w:t>
      </w:r>
      <w:proofErr w:type="spellEnd"/>
    </w:p>
    <w:p w:rsidR="002C0B74" w:rsidRDefault="002C0B74" w:rsidP="002C0B74">
      <w:pPr>
        <w:pStyle w:val="Heading2"/>
        <w:rPr>
          <w:rFonts w:eastAsia="Times New Roman"/>
        </w:rPr>
      </w:pPr>
      <w:r>
        <w:rPr>
          <w:rFonts w:eastAsia="Times New Roman"/>
        </w:rPr>
        <w:t>Proceedings</w:t>
      </w:r>
    </w:p>
    <w:p w:rsidR="000878CA" w:rsidRPr="00A701D1" w:rsidRDefault="000878CA" w:rsidP="000878CA">
      <w:pPr>
        <w:rPr>
          <w:i/>
        </w:rPr>
      </w:pPr>
      <w:proofErr w:type="spellStart"/>
      <w:r w:rsidRPr="00A701D1">
        <w:rPr>
          <w:i/>
        </w:rPr>
        <w:t>Convenor</w:t>
      </w:r>
      <w:proofErr w:type="spellEnd"/>
      <w:r w:rsidRPr="00A701D1">
        <w:rPr>
          <w:i/>
        </w:rPr>
        <w:t xml:space="preserve">: Catherine </w:t>
      </w:r>
      <w:proofErr w:type="spellStart"/>
      <w:r w:rsidRPr="00A701D1">
        <w:rPr>
          <w:i/>
        </w:rPr>
        <w:t>Gater</w:t>
      </w:r>
      <w:proofErr w:type="spellEnd"/>
    </w:p>
    <w:p w:rsidR="002C0B74" w:rsidRDefault="002C0B74" w:rsidP="00AF5AB0">
      <w:pPr>
        <w:pStyle w:val="Heading4"/>
        <w:numPr>
          <w:ilvl w:val="0"/>
          <w:numId w:val="4"/>
        </w:numPr>
      </w:pPr>
      <w:r>
        <w:t>Opening of the meeting and formalities</w:t>
      </w:r>
    </w:p>
    <w:p w:rsidR="002C0B74" w:rsidRDefault="002C0B74" w:rsidP="006F1CCB">
      <w:pPr>
        <w:pStyle w:val="Heading5"/>
      </w:pPr>
      <w:r>
        <w:t>Approval of agenda</w:t>
      </w:r>
    </w:p>
    <w:p w:rsidR="00C649F9" w:rsidRPr="00B119BF" w:rsidRDefault="00771041" w:rsidP="00B119BF">
      <w:r>
        <w:t>The a</w:t>
      </w:r>
      <w:r w:rsidR="00B119BF">
        <w:t>genda was approved</w:t>
      </w:r>
      <w:r w:rsidR="000026EF">
        <w:t>.</w:t>
      </w:r>
      <w:r w:rsidR="00C649F9">
        <w:br/>
      </w:r>
    </w:p>
    <w:p w:rsidR="002C0B74" w:rsidRDefault="002C0B74" w:rsidP="006F1CCB">
      <w:pPr>
        <w:pStyle w:val="Heading5"/>
      </w:pPr>
      <w:r>
        <w:t>Approval of previous minutes</w:t>
      </w:r>
    </w:p>
    <w:p w:rsidR="00B119BF" w:rsidRDefault="00260CC6" w:rsidP="00B119BF">
      <w:r>
        <w:t xml:space="preserve">The minutes from </w:t>
      </w:r>
      <w:r w:rsidR="00E1661E">
        <w:t>24</w:t>
      </w:r>
      <w:r w:rsidR="00771041">
        <w:t xml:space="preserve"> </w:t>
      </w:r>
      <w:r w:rsidR="00E1661E">
        <w:t>July</w:t>
      </w:r>
      <w:r w:rsidR="008A7A08">
        <w:t xml:space="preserve"> 2013</w:t>
      </w:r>
      <w:r w:rsidR="00B119BF">
        <w:t xml:space="preserve"> were approved.</w:t>
      </w:r>
    </w:p>
    <w:p w:rsidR="000A2A08" w:rsidRDefault="000A2A08" w:rsidP="000A2A08">
      <w:pPr>
        <w:pStyle w:val="Heading5"/>
      </w:pPr>
      <w:r>
        <w:t>Announcement of AOB items</w:t>
      </w:r>
    </w:p>
    <w:p w:rsidR="000A2A08" w:rsidRPr="00B119BF" w:rsidRDefault="000A2A08" w:rsidP="000A2A08">
      <w:r>
        <w:t>No further AOB items were announced.</w:t>
      </w:r>
    </w:p>
    <w:p w:rsidR="00E277A5" w:rsidRDefault="002C0B74" w:rsidP="00E277A5">
      <w:pPr>
        <w:pStyle w:val="Heading2"/>
      </w:pPr>
      <w:r>
        <w:t>Review of actions</w:t>
      </w:r>
      <w:r w:rsidR="00CD62FF">
        <w:br/>
      </w:r>
    </w:p>
    <w:tbl>
      <w:tblPr>
        <w:tblStyle w:val="TableGrid"/>
        <w:tblW w:w="0" w:type="auto"/>
        <w:tblLook w:val="04A0" w:firstRow="1" w:lastRow="0" w:firstColumn="1" w:lastColumn="0" w:noHBand="0" w:noVBand="1"/>
      </w:tblPr>
      <w:tblGrid>
        <w:gridCol w:w="3227"/>
        <w:gridCol w:w="1701"/>
        <w:gridCol w:w="2205"/>
        <w:gridCol w:w="2443"/>
      </w:tblGrid>
      <w:tr w:rsidR="00473EC1" w:rsidRPr="00F82821" w:rsidTr="001E2028">
        <w:tc>
          <w:tcPr>
            <w:tcW w:w="3227" w:type="dxa"/>
          </w:tcPr>
          <w:p w:rsidR="00473EC1" w:rsidRPr="00F373E7" w:rsidRDefault="00473EC1"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473EC1" w:rsidRPr="00F373E7" w:rsidRDefault="00473EC1"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473EC1" w:rsidRPr="00F373E7" w:rsidRDefault="00473EC1"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473EC1" w:rsidRPr="00F373E7" w:rsidRDefault="00473EC1"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473EC1" w:rsidRPr="00F82821" w:rsidTr="001E2028">
        <w:tc>
          <w:tcPr>
            <w:tcW w:w="3227" w:type="dxa"/>
          </w:tcPr>
          <w:p w:rsidR="00473EC1" w:rsidRPr="00341DF0" w:rsidRDefault="00473EC1" w:rsidP="001E2028">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473EC1" w:rsidRPr="00341DF0" w:rsidRDefault="00473EC1" w:rsidP="001E2028">
            <w:pPr>
              <w:rPr>
                <w:rFonts w:cstheme="minorHAnsi"/>
                <w:sz w:val="20"/>
                <w:szCs w:val="20"/>
              </w:rPr>
            </w:pPr>
          </w:p>
        </w:tc>
        <w:tc>
          <w:tcPr>
            <w:tcW w:w="1701" w:type="dxa"/>
          </w:tcPr>
          <w:p w:rsidR="00473EC1" w:rsidRPr="00341DF0" w:rsidRDefault="00473EC1" w:rsidP="00473EC1">
            <w:pPr>
              <w:rPr>
                <w:rFonts w:eastAsia="Times New Roman" w:cstheme="minorHAnsi"/>
                <w:sz w:val="20"/>
                <w:szCs w:val="20"/>
                <w:lang w:val="en-GB" w:eastAsia="en-GB"/>
              </w:rPr>
            </w:pPr>
            <w:r w:rsidRPr="00341DF0">
              <w:rPr>
                <w:rFonts w:eastAsia="Times New Roman" w:cstheme="minorHAnsi"/>
                <w:sz w:val="20"/>
                <w:szCs w:val="20"/>
                <w:lang w:val="en-GB" w:eastAsia="en-GB"/>
              </w:rPr>
              <w:t xml:space="preserve">Catherine </w:t>
            </w:r>
            <w:proofErr w:type="spellStart"/>
            <w:r w:rsidRPr="00341DF0">
              <w:rPr>
                <w:rFonts w:eastAsia="Times New Roman" w:cstheme="minorHAnsi"/>
                <w:sz w:val="20"/>
                <w:szCs w:val="20"/>
                <w:lang w:val="en-GB" w:eastAsia="en-GB"/>
              </w:rPr>
              <w:t>Gater</w:t>
            </w:r>
            <w:proofErr w:type="spellEnd"/>
            <w:r>
              <w:rPr>
                <w:rFonts w:eastAsia="Times New Roman" w:cstheme="minorHAnsi"/>
                <w:sz w:val="20"/>
                <w:szCs w:val="20"/>
                <w:lang w:val="en-GB" w:eastAsia="en-GB"/>
              </w:rPr>
              <w:t>/</w:t>
            </w:r>
            <w:r w:rsidRPr="00341DF0">
              <w:rPr>
                <w:rFonts w:eastAsia="Times New Roman" w:cstheme="minorHAnsi"/>
                <w:sz w:val="20"/>
                <w:szCs w:val="20"/>
                <w:lang w:val="en-GB" w:eastAsia="en-GB"/>
              </w:rPr>
              <w:t xml:space="preserve">Ruth </w:t>
            </w:r>
            <w:proofErr w:type="spellStart"/>
            <w:r w:rsidRPr="00341DF0">
              <w:rPr>
                <w:rFonts w:eastAsia="Times New Roman" w:cstheme="minorHAnsi"/>
                <w:sz w:val="20"/>
                <w:szCs w:val="20"/>
                <w:lang w:val="en-GB" w:eastAsia="en-GB"/>
              </w:rPr>
              <w:t>Pordes</w:t>
            </w:r>
            <w:proofErr w:type="spellEnd"/>
          </w:p>
        </w:tc>
        <w:tc>
          <w:tcPr>
            <w:tcW w:w="2205" w:type="dxa"/>
          </w:tcPr>
          <w:p w:rsidR="00473EC1" w:rsidRPr="00341DF0" w:rsidRDefault="00473EC1" w:rsidP="00473EC1">
            <w:pPr>
              <w:rPr>
                <w:rFonts w:eastAsia="Times New Roman" w:cstheme="minorHAnsi"/>
                <w:sz w:val="20"/>
                <w:szCs w:val="20"/>
                <w:lang w:val="en-GB" w:eastAsia="en-GB"/>
              </w:rPr>
            </w:pPr>
            <w:r>
              <w:rPr>
                <w:rFonts w:eastAsia="Times New Roman" w:cstheme="minorHAnsi"/>
                <w:sz w:val="20"/>
                <w:szCs w:val="20"/>
                <w:lang w:val="en-GB" w:eastAsia="en-GB"/>
              </w:rPr>
              <w:t xml:space="preserve">OPEN – Meeting with PRACE at EGI.eu on 6 Jan 2014 </w:t>
            </w:r>
          </w:p>
        </w:tc>
        <w:tc>
          <w:tcPr>
            <w:tcW w:w="2443" w:type="dxa"/>
          </w:tcPr>
          <w:p w:rsidR="00473EC1" w:rsidRPr="00341DF0" w:rsidRDefault="00473EC1" w:rsidP="001E2028">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473EC1" w:rsidRPr="00F82821" w:rsidTr="001E2028">
        <w:tc>
          <w:tcPr>
            <w:tcW w:w="3227" w:type="dxa"/>
          </w:tcPr>
          <w:p w:rsidR="00473EC1" w:rsidRDefault="00473EC1" w:rsidP="001E2028">
            <w:pPr>
              <w:rPr>
                <w:rFonts w:cstheme="minorHAnsi"/>
                <w:sz w:val="20"/>
                <w:szCs w:val="20"/>
              </w:rPr>
            </w:pPr>
            <w:r>
              <w:rPr>
                <w:rFonts w:cstheme="minorHAnsi"/>
                <w:sz w:val="20"/>
                <w:szCs w:val="20"/>
              </w:rPr>
              <w:lastRenderedPageBreak/>
              <w:t>20121114:4 E</w:t>
            </w:r>
            <w:r w:rsidRPr="0026354D">
              <w:rPr>
                <w:rFonts w:cstheme="minorHAnsi"/>
                <w:sz w:val="20"/>
                <w:szCs w:val="20"/>
              </w:rPr>
              <w:t xml:space="preserve">xplore a media partnership with SC13 </w:t>
            </w:r>
            <w:proofErr w:type="spellStart"/>
            <w:r w:rsidRPr="0026354D">
              <w:rPr>
                <w:rFonts w:cstheme="minorHAnsi"/>
                <w:sz w:val="20"/>
                <w:szCs w:val="20"/>
              </w:rPr>
              <w:t>organisers</w:t>
            </w:r>
            <w:proofErr w:type="spellEnd"/>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Amber Harmon</w:t>
            </w:r>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 xml:space="preserve">CLOSE </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473EC1" w:rsidRPr="00F82821" w:rsidTr="001E2028">
        <w:tc>
          <w:tcPr>
            <w:tcW w:w="3227" w:type="dxa"/>
          </w:tcPr>
          <w:p w:rsidR="00473EC1" w:rsidRDefault="00473EC1" w:rsidP="001E2028">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473EC1" w:rsidRPr="00F82821" w:rsidTr="001E2028">
        <w:tc>
          <w:tcPr>
            <w:tcW w:w="3227" w:type="dxa"/>
          </w:tcPr>
          <w:p w:rsidR="00473EC1" w:rsidRDefault="00473EC1" w:rsidP="001E2028">
            <w:pPr>
              <w:rPr>
                <w:rFonts w:cstheme="minorHAnsi"/>
                <w:sz w:val="20"/>
                <w:szCs w:val="20"/>
              </w:rPr>
            </w:pPr>
            <w:r>
              <w:rPr>
                <w:rFonts w:cstheme="minorHAnsi"/>
                <w:sz w:val="20"/>
                <w:szCs w:val="20"/>
              </w:rPr>
              <w:t>20130824:1 D</w:t>
            </w:r>
            <w:r w:rsidRPr="00BB3DC6">
              <w:rPr>
                <w:rFonts w:cstheme="minorHAnsi"/>
                <w:sz w:val="20"/>
                <w:szCs w:val="20"/>
              </w:rPr>
              <w:t xml:space="preserve">evelop and all to agree a social media implementation plan from the current strategy </w:t>
            </w:r>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Andrew Purcell</w:t>
            </w:r>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CLOSE</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August</w:t>
            </w:r>
          </w:p>
        </w:tc>
      </w:tr>
      <w:tr w:rsidR="00473EC1" w:rsidRPr="00F82821" w:rsidTr="001E2028">
        <w:tc>
          <w:tcPr>
            <w:tcW w:w="3227" w:type="dxa"/>
          </w:tcPr>
          <w:p w:rsidR="00473EC1" w:rsidRDefault="00473EC1" w:rsidP="001E2028">
            <w:pPr>
              <w:rPr>
                <w:rFonts w:cstheme="minorHAnsi"/>
                <w:sz w:val="20"/>
                <w:szCs w:val="20"/>
              </w:rPr>
            </w:pPr>
            <w:r>
              <w:rPr>
                <w:rFonts w:cstheme="minorHAnsi"/>
                <w:sz w:val="20"/>
                <w:szCs w:val="20"/>
              </w:rPr>
              <w:t>20130824:2 Meeting to agree social media implementation plan</w:t>
            </w:r>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Andrew Purcell / Amber Harmon</w:t>
            </w:r>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CLOSE</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August / September</w:t>
            </w:r>
          </w:p>
        </w:tc>
      </w:tr>
      <w:tr w:rsidR="00473EC1" w:rsidRPr="00F82821" w:rsidTr="001E2028">
        <w:tc>
          <w:tcPr>
            <w:tcW w:w="3227" w:type="dxa"/>
          </w:tcPr>
          <w:p w:rsidR="00473EC1" w:rsidRDefault="00473EC1" w:rsidP="001E2028">
            <w:pPr>
              <w:rPr>
                <w:rFonts w:cstheme="minorHAnsi"/>
                <w:sz w:val="20"/>
                <w:szCs w:val="20"/>
              </w:rPr>
            </w:pPr>
            <w:r>
              <w:rPr>
                <w:rFonts w:cstheme="minorHAnsi"/>
                <w:sz w:val="20"/>
                <w:szCs w:val="20"/>
              </w:rPr>
              <w:t>20130824:3</w:t>
            </w:r>
            <w:r w:rsidRPr="006F2469">
              <w:rPr>
                <w:rFonts w:cstheme="minorHAnsi"/>
                <w:sz w:val="20"/>
                <w:szCs w:val="20"/>
              </w:rPr>
              <w:t xml:space="preserve">: </w:t>
            </w:r>
            <w:r>
              <w:rPr>
                <w:rFonts w:cstheme="minorHAnsi"/>
                <w:sz w:val="20"/>
                <w:szCs w:val="20"/>
              </w:rPr>
              <w:t>Investigate</w:t>
            </w:r>
            <w:r w:rsidRPr="006F2469">
              <w:rPr>
                <w:rFonts w:cstheme="minorHAnsi"/>
                <w:sz w:val="20"/>
                <w:szCs w:val="20"/>
              </w:rPr>
              <w:t xml:space="preserve"> possib</w:t>
            </w:r>
            <w:r>
              <w:rPr>
                <w:rFonts w:cstheme="minorHAnsi"/>
                <w:sz w:val="20"/>
                <w:szCs w:val="20"/>
              </w:rPr>
              <w:t>ility of student effort at CERN on Drupal upgrade</w:t>
            </w:r>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Melissa Galliard</w:t>
            </w:r>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CLOSE</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August</w:t>
            </w:r>
          </w:p>
        </w:tc>
      </w:tr>
      <w:tr w:rsidR="00473EC1" w:rsidRPr="00F82821" w:rsidTr="001E2028">
        <w:tc>
          <w:tcPr>
            <w:tcW w:w="3227" w:type="dxa"/>
          </w:tcPr>
          <w:p w:rsidR="00473EC1" w:rsidRPr="006F2469" w:rsidRDefault="00473EC1" w:rsidP="001E2028">
            <w:pPr>
              <w:rPr>
                <w:rFonts w:cstheme="minorHAnsi"/>
                <w:sz w:val="20"/>
                <w:szCs w:val="20"/>
              </w:rPr>
            </w:pPr>
            <w:proofErr w:type="gramStart"/>
            <w:r>
              <w:rPr>
                <w:rFonts w:cstheme="minorHAnsi"/>
                <w:sz w:val="20"/>
                <w:szCs w:val="20"/>
              </w:rPr>
              <w:t>20130824:4</w:t>
            </w:r>
            <w:r w:rsidR="001524B5">
              <w:rPr>
                <w:rFonts w:cstheme="minorHAnsi"/>
                <w:sz w:val="20"/>
                <w:szCs w:val="20"/>
              </w:rPr>
              <w:t xml:space="preserve">  C</w:t>
            </w:r>
            <w:r w:rsidRPr="006F2469">
              <w:rPr>
                <w:rFonts w:cstheme="minorHAnsi"/>
                <w:sz w:val="20"/>
                <w:szCs w:val="20"/>
              </w:rPr>
              <w:t>ontact</w:t>
            </w:r>
            <w:proofErr w:type="gramEnd"/>
            <w:r w:rsidRPr="006F2469">
              <w:rPr>
                <w:rFonts w:cstheme="minorHAnsi"/>
                <w:sz w:val="20"/>
                <w:szCs w:val="20"/>
              </w:rPr>
              <w:t xml:space="preserve"> </w:t>
            </w:r>
            <w:proofErr w:type="spellStart"/>
            <w:r w:rsidRPr="006F2469">
              <w:rPr>
                <w:rFonts w:cstheme="minorHAnsi"/>
                <w:sz w:val="20"/>
                <w:szCs w:val="20"/>
              </w:rPr>
              <w:t>FermiLab</w:t>
            </w:r>
            <w:proofErr w:type="spellEnd"/>
            <w:r w:rsidRPr="006F2469">
              <w:rPr>
                <w:rFonts w:cstheme="minorHAnsi"/>
                <w:sz w:val="20"/>
                <w:szCs w:val="20"/>
              </w:rPr>
              <w:t xml:space="preserve"> communications department and see if the support (budget) for </w:t>
            </w:r>
            <w:proofErr w:type="spellStart"/>
            <w:r w:rsidRPr="006F2469">
              <w:rPr>
                <w:rFonts w:cstheme="minorHAnsi"/>
                <w:sz w:val="20"/>
                <w:szCs w:val="20"/>
              </w:rPr>
              <w:t>iSTW</w:t>
            </w:r>
            <w:proofErr w:type="spellEnd"/>
            <w:r w:rsidRPr="006F2469">
              <w:rPr>
                <w:rFonts w:cstheme="minorHAnsi"/>
                <w:sz w:val="20"/>
                <w:szCs w:val="20"/>
              </w:rPr>
              <w:t xml:space="preserve"> with </w:t>
            </w:r>
            <w:proofErr w:type="spellStart"/>
            <w:r w:rsidRPr="006F2469">
              <w:rPr>
                <w:rFonts w:cstheme="minorHAnsi"/>
                <w:sz w:val="20"/>
                <w:szCs w:val="20"/>
              </w:rPr>
              <w:t>Xenomedia</w:t>
            </w:r>
            <w:proofErr w:type="spellEnd"/>
            <w:r w:rsidRPr="006F2469">
              <w:rPr>
                <w:rFonts w:cstheme="minorHAnsi"/>
                <w:sz w:val="20"/>
                <w:szCs w:val="20"/>
              </w:rPr>
              <w:t xml:space="preserve"> is at risk.</w:t>
            </w:r>
          </w:p>
          <w:p w:rsidR="00473EC1" w:rsidRPr="006F2469" w:rsidRDefault="00473EC1" w:rsidP="001E2028">
            <w:pPr>
              <w:rPr>
                <w:rFonts w:cstheme="minorHAnsi"/>
                <w:sz w:val="20"/>
                <w:szCs w:val="20"/>
              </w:rPr>
            </w:pPr>
          </w:p>
        </w:tc>
        <w:tc>
          <w:tcPr>
            <w:tcW w:w="1701"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 xml:space="preserve">Ruth </w:t>
            </w:r>
            <w:proofErr w:type="spellStart"/>
            <w:r>
              <w:rPr>
                <w:rFonts w:eastAsia="Times New Roman" w:cstheme="minorHAnsi"/>
                <w:sz w:val="20"/>
                <w:szCs w:val="20"/>
                <w:lang w:val="en-GB" w:eastAsia="en-GB"/>
              </w:rPr>
              <w:t>Pordes</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CLOSE</w:t>
            </w:r>
          </w:p>
        </w:tc>
        <w:tc>
          <w:tcPr>
            <w:tcW w:w="2443" w:type="dxa"/>
          </w:tcPr>
          <w:p w:rsidR="00473EC1" w:rsidRDefault="00473EC1" w:rsidP="001E2028">
            <w:pPr>
              <w:rPr>
                <w:rFonts w:eastAsia="Times New Roman" w:cstheme="minorHAnsi"/>
                <w:sz w:val="20"/>
                <w:szCs w:val="20"/>
                <w:lang w:val="en-GB" w:eastAsia="en-GB"/>
              </w:rPr>
            </w:pPr>
            <w:r>
              <w:rPr>
                <w:rFonts w:eastAsia="Times New Roman" w:cstheme="minorHAnsi"/>
                <w:sz w:val="20"/>
                <w:szCs w:val="20"/>
                <w:lang w:val="en-GB" w:eastAsia="en-GB"/>
              </w:rPr>
              <w:t>August / September</w:t>
            </w:r>
          </w:p>
        </w:tc>
      </w:tr>
    </w:tbl>
    <w:p w:rsidR="00EE475B" w:rsidRDefault="00EE475B" w:rsidP="00EE475B"/>
    <w:p w:rsidR="003A68B2" w:rsidRPr="003A68B2" w:rsidRDefault="003A68B2" w:rsidP="003A68B2">
      <w:pPr>
        <w:pStyle w:val="ListParagraph"/>
        <w:numPr>
          <w:ilvl w:val="0"/>
          <w:numId w:val="15"/>
        </w:numPr>
        <w:rPr>
          <w:rFonts w:cstheme="minorHAnsi"/>
          <w:sz w:val="20"/>
          <w:szCs w:val="20"/>
        </w:rPr>
      </w:pPr>
      <w:r w:rsidRPr="003A68B2">
        <w:rPr>
          <w:rFonts w:eastAsia="Times New Roman" w:cstheme="minorHAnsi"/>
          <w:lang w:val="en-GB" w:eastAsia="en-GB"/>
        </w:rPr>
        <w:t xml:space="preserve">20111004:4 </w:t>
      </w:r>
      <w:r w:rsidR="00771041">
        <w:rPr>
          <w:rFonts w:cstheme="minorHAnsi"/>
        </w:rPr>
        <w:t>W</w:t>
      </w:r>
      <w:r w:rsidRPr="003A68B2">
        <w:rPr>
          <w:rFonts w:cstheme="minorHAnsi"/>
        </w:rPr>
        <w:t xml:space="preserve">ork with XSEDE &amp; PRACE to </w:t>
      </w:r>
      <w:r>
        <w:rPr>
          <w:rFonts w:cstheme="minorHAnsi"/>
        </w:rPr>
        <w:t>increase</w:t>
      </w:r>
      <w:r w:rsidRPr="003A68B2">
        <w:rPr>
          <w:rFonts w:cstheme="minorHAnsi"/>
        </w:rPr>
        <w:t xml:space="preserve"> their level of engagement</w:t>
      </w:r>
      <w:r w:rsidR="00BF5426" w:rsidRPr="003A68B2">
        <w:t xml:space="preserve">. </w:t>
      </w:r>
    </w:p>
    <w:p w:rsidR="00423036" w:rsidRPr="00423036" w:rsidRDefault="00092C2F" w:rsidP="00A86A9F">
      <w:pPr>
        <w:pStyle w:val="ListParagraph"/>
        <w:numPr>
          <w:ilvl w:val="1"/>
          <w:numId w:val="15"/>
        </w:numPr>
        <w:rPr>
          <w:rFonts w:cstheme="minorHAnsi"/>
          <w:sz w:val="20"/>
          <w:szCs w:val="20"/>
        </w:rPr>
      </w:pPr>
      <w:r>
        <w:t>Meeting with PRACE at EGi.eu on 6 January 2014</w:t>
      </w:r>
      <w:r w:rsidR="00A86A9F" w:rsidRPr="00A86A9F">
        <w:t xml:space="preserve">. </w:t>
      </w:r>
    </w:p>
    <w:p w:rsidR="00ED31CF" w:rsidRPr="001B75A1" w:rsidRDefault="003A68B2" w:rsidP="001B75A1">
      <w:pPr>
        <w:pStyle w:val="ListParagraph"/>
        <w:numPr>
          <w:ilvl w:val="1"/>
          <w:numId w:val="15"/>
        </w:numPr>
        <w:rPr>
          <w:rFonts w:cstheme="minorHAnsi"/>
          <w:sz w:val="20"/>
          <w:szCs w:val="20"/>
        </w:rPr>
      </w:pPr>
      <w:r>
        <w:t>REMAINS OPEN</w:t>
      </w:r>
    </w:p>
    <w:p w:rsidR="006C455F" w:rsidRDefault="006C455F" w:rsidP="006C455F">
      <w:pPr>
        <w:pStyle w:val="ListParagraph"/>
        <w:ind w:left="1080"/>
      </w:pPr>
    </w:p>
    <w:p w:rsidR="006C455F" w:rsidRPr="006C455F" w:rsidRDefault="006C455F" w:rsidP="006C455F">
      <w:pPr>
        <w:pStyle w:val="ListParagraph"/>
        <w:numPr>
          <w:ilvl w:val="0"/>
          <w:numId w:val="15"/>
        </w:numPr>
      </w:pPr>
      <w:r w:rsidRPr="006C455F">
        <w:rPr>
          <w:rFonts w:cstheme="minorHAnsi"/>
        </w:rPr>
        <w:t xml:space="preserve">20121114:4 Explore a media partnership with SC13 </w:t>
      </w:r>
      <w:proofErr w:type="spellStart"/>
      <w:r w:rsidRPr="006C455F">
        <w:rPr>
          <w:rFonts w:cstheme="minorHAnsi"/>
        </w:rPr>
        <w:t>organisers</w:t>
      </w:r>
      <w:proofErr w:type="spellEnd"/>
    </w:p>
    <w:p w:rsidR="009134F3" w:rsidRDefault="00277852" w:rsidP="006C455F">
      <w:pPr>
        <w:pStyle w:val="ListParagraph"/>
        <w:numPr>
          <w:ilvl w:val="1"/>
          <w:numId w:val="15"/>
        </w:numPr>
      </w:pPr>
      <w:proofErr w:type="spellStart"/>
      <w:r>
        <w:t>iSGTW</w:t>
      </w:r>
      <w:proofErr w:type="spellEnd"/>
      <w:r>
        <w:t xml:space="preserve"> is one of the media partners for SC13 and has a booth</w:t>
      </w:r>
    </w:p>
    <w:p w:rsidR="00A81F5B" w:rsidRDefault="00277852" w:rsidP="001B75A1">
      <w:pPr>
        <w:pStyle w:val="ListParagraph"/>
        <w:numPr>
          <w:ilvl w:val="1"/>
          <w:numId w:val="15"/>
        </w:numPr>
      </w:pPr>
      <w:r>
        <w:t>CLOSED</w:t>
      </w:r>
    </w:p>
    <w:p w:rsidR="00A81F5B" w:rsidRDefault="00A81F5B" w:rsidP="00A81F5B">
      <w:pPr>
        <w:pStyle w:val="ListParagraph"/>
        <w:ind w:left="1080"/>
      </w:pPr>
    </w:p>
    <w:p w:rsidR="00A81F5B" w:rsidRDefault="00A81F5B" w:rsidP="00A81F5B">
      <w:pPr>
        <w:pStyle w:val="ListParagraph"/>
        <w:numPr>
          <w:ilvl w:val="0"/>
          <w:numId w:val="15"/>
        </w:numPr>
      </w:pPr>
      <w:r>
        <w:t xml:space="preserve">20121114:6 Liaise with QMUL on working out the division of activity between QMUL and </w:t>
      </w:r>
      <w:proofErr w:type="spellStart"/>
      <w:r>
        <w:t>Xenomedia</w:t>
      </w:r>
      <w:proofErr w:type="spellEnd"/>
    </w:p>
    <w:p w:rsidR="00A81F5B" w:rsidRDefault="003C269D" w:rsidP="00A81F5B">
      <w:pPr>
        <w:pStyle w:val="ListParagraph"/>
        <w:numPr>
          <w:ilvl w:val="1"/>
          <w:numId w:val="15"/>
        </w:numPr>
      </w:pPr>
      <w:r>
        <w:t>Transfer of CMS maintenance to be discussed</w:t>
      </w:r>
    </w:p>
    <w:p w:rsidR="00A81F5B" w:rsidRDefault="00A81F5B" w:rsidP="00A81F5B">
      <w:pPr>
        <w:pStyle w:val="ListParagraph"/>
        <w:numPr>
          <w:ilvl w:val="1"/>
          <w:numId w:val="15"/>
        </w:numPr>
      </w:pPr>
      <w:r>
        <w:t>REMAINS OPEN</w:t>
      </w:r>
    </w:p>
    <w:p w:rsidR="00A81F5B" w:rsidRDefault="00A81F5B" w:rsidP="00A81F5B">
      <w:pPr>
        <w:pStyle w:val="ListParagraph"/>
        <w:ind w:left="1080"/>
      </w:pPr>
    </w:p>
    <w:p w:rsidR="000229DE" w:rsidRDefault="000229DE" w:rsidP="000229DE">
      <w:pPr>
        <w:pStyle w:val="ListParagraph"/>
        <w:numPr>
          <w:ilvl w:val="0"/>
          <w:numId w:val="15"/>
        </w:numPr>
      </w:pPr>
      <w:r>
        <w:t xml:space="preserve">20130824:1 </w:t>
      </w:r>
      <w:r w:rsidRPr="000229DE">
        <w:rPr>
          <w:rFonts w:cstheme="minorHAnsi"/>
        </w:rPr>
        <w:t>Develop and all to agree a social media implementation plan from the current strategy</w:t>
      </w:r>
    </w:p>
    <w:p w:rsidR="000229DE" w:rsidRDefault="000229DE" w:rsidP="000229DE">
      <w:pPr>
        <w:pStyle w:val="ListParagraph"/>
        <w:numPr>
          <w:ilvl w:val="1"/>
          <w:numId w:val="15"/>
        </w:numPr>
      </w:pPr>
      <w:r>
        <w:t>Social media plan circulated, discussed and agreed in September.</w:t>
      </w:r>
    </w:p>
    <w:p w:rsidR="00423036" w:rsidRDefault="000229DE" w:rsidP="00EE475B">
      <w:pPr>
        <w:pStyle w:val="ListParagraph"/>
        <w:numPr>
          <w:ilvl w:val="1"/>
          <w:numId w:val="15"/>
        </w:numPr>
      </w:pPr>
      <w:r>
        <w:t>CLOSED</w:t>
      </w:r>
    </w:p>
    <w:p w:rsidR="000229DE" w:rsidRDefault="000229DE" w:rsidP="000229DE">
      <w:pPr>
        <w:pStyle w:val="ListParagraph"/>
        <w:ind w:left="1080"/>
      </w:pPr>
    </w:p>
    <w:p w:rsidR="000229DE" w:rsidRDefault="000229DE" w:rsidP="000229DE">
      <w:pPr>
        <w:pStyle w:val="ListParagraph"/>
        <w:numPr>
          <w:ilvl w:val="0"/>
          <w:numId w:val="15"/>
        </w:numPr>
      </w:pPr>
      <w:r>
        <w:t xml:space="preserve">20130824:2 </w:t>
      </w:r>
      <w:r>
        <w:rPr>
          <w:rFonts w:cstheme="minorHAnsi"/>
        </w:rPr>
        <w:t>Meeting to agree social media implementation plans</w:t>
      </w:r>
    </w:p>
    <w:p w:rsidR="000229DE" w:rsidRDefault="000229DE" w:rsidP="000229DE">
      <w:pPr>
        <w:pStyle w:val="ListParagraph"/>
        <w:numPr>
          <w:ilvl w:val="1"/>
          <w:numId w:val="15"/>
        </w:numPr>
      </w:pPr>
      <w:r>
        <w:t>Meeting held 23 September 2014.</w:t>
      </w:r>
    </w:p>
    <w:p w:rsidR="000229DE" w:rsidRDefault="000229DE" w:rsidP="000229DE">
      <w:pPr>
        <w:pStyle w:val="ListParagraph"/>
        <w:numPr>
          <w:ilvl w:val="1"/>
          <w:numId w:val="15"/>
        </w:numPr>
      </w:pPr>
      <w:r>
        <w:t>Implementation plans agreed.</w:t>
      </w:r>
    </w:p>
    <w:p w:rsidR="000229DE" w:rsidRDefault="000229DE" w:rsidP="000229DE">
      <w:pPr>
        <w:pStyle w:val="ListParagraph"/>
        <w:numPr>
          <w:ilvl w:val="1"/>
          <w:numId w:val="15"/>
        </w:numPr>
      </w:pPr>
      <w:r>
        <w:t xml:space="preserve">AH working with </w:t>
      </w:r>
      <w:proofErr w:type="spellStart"/>
      <w:r>
        <w:t>Xenomedia</w:t>
      </w:r>
      <w:proofErr w:type="spellEnd"/>
      <w:r>
        <w:t xml:space="preserve"> to add a region tag to new subscribers, and to upload the pending US subscriptions to the database. </w:t>
      </w:r>
    </w:p>
    <w:p w:rsidR="000229DE" w:rsidRDefault="000229DE" w:rsidP="000229DE">
      <w:pPr>
        <w:pStyle w:val="ListParagraph"/>
        <w:numPr>
          <w:ilvl w:val="1"/>
          <w:numId w:val="15"/>
        </w:numPr>
      </w:pPr>
      <w:r>
        <w:t>CLOSED</w:t>
      </w:r>
    </w:p>
    <w:p w:rsidR="001524B5" w:rsidRDefault="001524B5" w:rsidP="001524B5">
      <w:pPr>
        <w:pStyle w:val="ListParagraph"/>
        <w:ind w:left="1080"/>
      </w:pPr>
    </w:p>
    <w:p w:rsidR="001524B5" w:rsidRDefault="001524B5" w:rsidP="001524B5">
      <w:pPr>
        <w:pStyle w:val="ListParagraph"/>
        <w:numPr>
          <w:ilvl w:val="0"/>
          <w:numId w:val="15"/>
        </w:numPr>
      </w:pPr>
      <w:r>
        <w:t xml:space="preserve">20130824:3 </w:t>
      </w:r>
      <w:r>
        <w:rPr>
          <w:rFonts w:cstheme="minorHAnsi"/>
        </w:rPr>
        <w:t>Investigate possibility of student effort at CERN on Drupal upgrade</w:t>
      </w:r>
    </w:p>
    <w:p w:rsidR="001524B5" w:rsidRDefault="001524B5" w:rsidP="001524B5">
      <w:pPr>
        <w:pStyle w:val="ListParagraph"/>
        <w:numPr>
          <w:ilvl w:val="1"/>
          <w:numId w:val="15"/>
        </w:numPr>
      </w:pPr>
      <w:r>
        <w:t>Student effort not available summer 2013.</w:t>
      </w:r>
    </w:p>
    <w:p w:rsidR="001524B5" w:rsidRDefault="001524B5" w:rsidP="001524B5">
      <w:pPr>
        <w:pStyle w:val="ListParagraph"/>
        <w:numPr>
          <w:ilvl w:val="1"/>
          <w:numId w:val="15"/>
        </w:numPr>
      </w:pPr>
      <w:r>
        <w:lastRenderedPageBreak/>
        <w:t>Possible student effort for summer 2014, deadline for applications is end of January 2014</w:t>
      </w:r>
    </w:p>
    <w:p w:rsidR="001524B5" w:rsidRDefault="001524B5" w:rsidP="001524B5">
      <w:pPr>
        <w:pStyle w:val="ListParagraph"/>
        <w:numPr>
          <w:ilvl w:val="1"/>
          <w:numId w:val="15"/>
        </w:numPr>
      </w:pPr>
      <w:r>
        <w:t>CLOSED</w:t>
      </w:r>
    </w:p>
    <w:p w:rsidR="001524B5" w:rsidRDefault="001524B5" w:rsidP="001524B5">
      <w:pPr>
        <w:pStyle w:val="ListParagraph"/>
        <w:ind w:left="1080"/>
      </w:pPr>
    </w:p>
    <w:p w:rsidR="001524B5" w:rsidRDefault="001524B5" w:rsidP="001524B5">
      <w:pPr>
        <w:pStyle w:val="ListParagraph"/>
        <w:numPr>
          <w:ilvl w:val="0"/>
          <w:numId w:val="15"/>
        </w:numPr>
      </w:pPr>
      <w:r>
        <w:t xml:space="preserve">20130824:4 </w:t>
      </w:r>
      <w:r w:rsidRPr="001524B5">
        <w:rPr>
          <w:rFonts w:cstheme="minorHAnsi"/>
        </w:rPr>
        <w:t xml:space="preserve">Contact </w:t>
      </w:r>
      <w:proofErr w:type="spellStart"/>
      <w:r w:rsidRPr="001524B5">
        <w:rPr>
          <w:rFonts w:cstheme="minorHAnsi"/>
        </w:rPr>
        <w:t>FermiLab</w:t>
      </w:r>
      <w:proofErr w:type="spellEnd"/>
      <w:r w:rsidRPr="001524B5">
        <w:rPr>
          <w:rFonts w:cstheme="minorHAnsi"/>
        </w:rPr>
        <w:t xml:space="preserve"> communications department and see if the support (budget) for </w:t>
      </w:r>
      <w:proofErr w:type="spellStart"/>
      <w:r w:rsidRPr="001524B5">
        <w:rPr>
          <w:rFonts w:cstheme="minorHAnsi"/>
        </w:rPr>
        <w:t>iSTW</w:t>
      </w:r>
      <w:proofErr w:type="spellEnd"/>
      <w:r w:rsidRPr="001524B5">
        <w:rPr>
          <w:rFonts w:cstheme="minorHAnsi"/>
        </w:rPr>
        <w:t xml:space="preserve"> with </w:t>
      </w:r>
      <w:proofErr w:type="spellStart"/>
      <w:r w:rsidRPr="001524B5">
        <w:rPr>
          <w:rFonts w:cstheme="minorHAnsi"/>
        </w:rPr>
        <w:t>Xenomedia</w:t>
      </w:r>
      <w:proofErr w:type="spellEnd"/>
      <w:r w:rsidRPr="001524B5">
        <w:rPr>
          <w:rFonts w:cstheme="minorHAnsi"/>
        </w:rPr>
        <w:t xml:space="preserve"> is at risk</w:t>
      </w:r>
    </w:p>
    <w:p w:rsidR="001524B5" w:rsidRDefault="001524B5" w:rsidP="001524B5">
      <w:pPr>
        <w:pStyle w:val="ListParagraph"/>
        <w:numPr>
          <w:ilvl w:val="1"/>
          <w:numId w:val="15"/>
        </w:numPr>
      </w:pPr>
      <w:r>
        <w:t xml:space="preserve">Confirmation received from Katie </w:t>
      </w:r>
      <w:proofErr w:type="spellStart"/>
      <w:r>
        <w:t>Yurkowicz</w:t>
      </w:r>
      <w:proofErr w:type="spellEnd"/>
      <w:r>
        <w:t xml:space="preserve"> that </w:t>
      </w:r>
      <w:proofErr w:type="spellStart"/>
      <w:r>
        <w:t>Fermilab</w:t>
      </w:r>
      <w:proofErr w:type="spellEnd"/>
      <w:r>
        <w:t xml:space="preserve"> funding for </w:t>
      </w:r>
      <w:proofErr w:type="spellStart"/>
      <w:r>
        <w:t>iSGTW</w:t>
      </w:r>
      <w:proofErr w:type="spellEnd"/>
      <w:r>
        <w:t xml:space="preserve"> CMS support through </w:t>
      </w:r>
      <w:proofErr w:type="spellStart"/>
      <w:r>
        <w:t>Xenomedia</w:t>
      </w:r>
      <w:proofErr w:type="spellEnd"/>
      <w:r>
        <w:t xml:space="preserve"> will end on 31 August 2014.</w:t>
      </w:r>
    </w:p>
    <w:p w:rsidR="001524B5" w:rsidRDefault="001524B5" w:rsidP="001524B5">
      <w:pPr>
        <w:pStyle w:val="ListParagraph"/>
        <w:numPr>
          <w:ilvl w:val="1"/>
          <w:numId w:val="15"/>
        </w:numPr>
      </w:pPr>
      <w:r>
        <w:t>CLOSED</w:t>
      </w:r>
    </w:p>
    <w:p w:rsidR="000229DE" w:rsidRPr="00EE475B" w:rsidRDefault="000229DE" w:rsidP="00EE475B">
      <w:bookmarkStart w:id="0" w:name="_GoBack"/>
      <w:bookmarkEnd w:id="0"/>
    </w:p>
    <w:p w:rsidR="006F1CCB" w:rsidRDefault="006F1CCB" w:rsidP="00AF5AB0">
      <w:pPr>
        <w:pStyle w:val="Heading4"/>
        <w:numPr>
          <w:ilvl w:val="0"/>
          <w:numId w:val="4"/>
        </w:numPr>
      </w:pPr>
      <w:r>
        <w:t>Status report</w:t>
      </w:r>
      <w:r w:rsidR="005C08F1">
        <w:t xml:space="preserve"> </w:t>
      </w:r>
    </w:p>
    <w:p w:rsidR="000878CA" w:rsidRPr="00A701D1" w:rsidRDefault="000878CA" w:rsidP="00222000">
      <w:pPr>
        <w:rPr>
          <w:i/>
        </w:rPr>
      </w:pPr>
      <w:proofErr w:type="spellStart"/>
      <w:r w:rsidRPr="00A701D1">
        <w:rPr>
          <w:i/>
        </w:rPr>
        <w:t>Convenor</w:t>
      </w:r>
      <w:proofErr w:type="spellEnd"/>
      <w:r w:rsidRPr="00A701D1">
        <w:rPr>
          <w:i/>
        </w:rPr>
        <w:t xml:space="preserve">: </w:t>
      </w:r>
      <w:r w:rsidR="00D412B3">
        <w:rPr>
          <w:i/>
        </w:rPr>
        <w:t xml:space="preserve">Catherine </w:t>
      </w:r>
      <w:proofErr w:type="spellStart"/>
      <w:r w:rsidR="00D412B3">
        <w:rPr>
          <w:i/>
        </w:rPr>
        <w:t>Gater</w:t>
      </w:r>
      <w:proofErr w:type="spellEnd"/>
      <w:r w:rsidRPr="00A701D1">
        <w:rPr>
          <w:i/>
        </w:rPr>
        <w:t xml:space="preserve"> (slides attached to agenda</w:t>
      </w:r>
      <w:r w:rsidR="008C328B">
        <w:rPr>
          <w:i/>
        </w:rPr>
        <w:t xml:space="preserve"> at </w:t>
      </w:r>
      <w:hyperlink r:id="rId9" w:history="1">
        <w:r w:rsidR="008C328B" w:rsidRPr="00611DE0">
          <w:rPr>
            <w:rStyle w:val="Hyperlink"/>
          </w:rPr>
          <w:t>https://indico.egi.eu/indico/</w:t>
        </w:r>
        <w:r w:rsidR="00611DE0" w:rsidRPr="00611DE0">
          <w:rPr>
            <w:rStyle w:val="Hyperlink"/>
          </w:rPr>
          <w:t>conferenceDisplay.py?confId=1886</w:t>
        </w:r>
      </w:hyperlink>
      <w:r w:rsidRPr="00611DE0">
        <w:rPr>
          <w:i/>
        </w:rPr>
        <w:t>)</w:t>
      </w:r>
    </w:p>
    <w:p w:rsidR="005F7A59" w:rsidRDefault="003C269D" w:rsidP="00307819">
      <w:pPr>
        <w:pStyle w:val="ListParagraph"/>
        <w:numPr>
          <w:ilvl w:val="0"/>
          <w:numId w:val="18"/>
        </w:numPr>
      </w:pPr>
      <w:r>
        <w:t>E-</w:t>
      </w:r>
      <w:proofErr w:type="spellStart"/>
      <w:r>
        <w:t>ScienceTalk</w:t>
      </w:r>
      <w:proofErr w:type="spellEnd"/>
      <w:r>
        <w:t xml:space="preserve"> project ended on 30 August 2013</w:t>
      </w:r>
    </w:p>
    <w:p w:rsidR="003C269D" w:rsidRDefault="003C269D" w:rsidP="00307819">
      <w:pPr>
        <w:pStyle w:val="ListParagraph"/>
        <w:numPr>
          <w:ilvl w:val="0"/>
          <w:numId w:val="18"/>
        </w:numPr>
      </w:pPr>
      <w:r>
        <w:t>Final review successful, project received a third excellent rating from the reviewers.</w:t>
      </w:r>
    </w:p>
    <w:p w:rsidR="003C269D" w:rsidRDefault="003C269D" w:rsidP="00307819">
      <w:pPr>
        <w:pStyle w:val="ListParagraph"/>
        <w:numPr>
          <w:ilvl w:val="0"/>
          <w:numId w:val="18"/>
        </w:numPr>
      </w:pPr>
      <w:r>
        <w:t xml:space="preserve">Andrew Purcell now at 0.75 FTE on </w:t>
      </w:r>
      <w:proofErr w:type="spellStart"/>
      <w:r>
        <w:t>iSGTW</w:t>
      </w:r>
      <w:proofErr w:type="spellEnd"/>
      <w:r>
        <w:t xml:space="preserve"> based at CERN.</w:t>
      </w:r>
    </w:p>
    <w:p w:rsidR="003C269D" w:rsidRDefault="003C269D" w:rsidP="00307819">
      <w:pPr>
        <w:pStyle w:val="ListParagraph"/>
        <w:numPr>
          <w:ilvl w:val="0"/>
          <w:numId w:val="18"/>
        </w:numPr>
      </w:pPr>
      <w:r>
        <w:t>Comments cleared from the CMS</w:t>
      </w:r>
    </w:p>
    <w:p w:rsidR="003C269D" w:rsidRDefault="003C269D" w:rsidP="00307819">
      <w:pPr>
        <w:pStyle w:val="ListParagraph"/>
        <w:numPr>
          <w:ilvl w:val="0"/>
          <w:numId w:val="18"/>
        </w:numPr>
      </w:pPr>
      <w:r>
        <w:t>Christmas shutdown – no issues on 25/12/13 and 1/1/14</w:t>
      </w:r>
    </w:p>
    <w:p w:rsidR="00C951F8" w:rsidRDefault="00C951F8" w:rsidP="00307819">
      <w:pPr>
        <w:pStyle w:val="ListParagraph"/>
        <w:numPr>
          <w:ilvl w:val="0"/>
          <w:numId w:val="18"/>
        </w:numPr>
      </w:pPr>
      <w:r>
        <w:t>Media partnerships with ISC Big Data, ISC Cloud, EUDAT, SC13 events</w:t>
      </w:r>
    </w:p>
    <w:p w:rsidR="00C951F8" w:rsidRDefault="00C951F8" w:rsidP="00307819">
      <w:pPr>
        <w:pStyle w:val="ListParagraph"/>
        <w:numPr>
          <w:ilvl w:val="0"/>
          <w:numId w:val="18"/>
        </w:numPr>
      </w:pPr>
      <w:r>
        <w:t xml:space="preserve">Content sharing agreements with </w:t>
      </w:r>
      <w:proofErr w:type="spellStart"/>
      <w:r>
        <w:t>MyScienceWork</w:t>
      </w:r>
      <w:proofErr w:type="spellEnd"/>
      <w:r>
        <w:t xml:space="preserve"> and SUCRE </w:t>
      </w:r>
      <w:proofErr w:type="spellStart"/>
      <w:r>
        <w:t>CloudSource</w:t>
      </w:r>
      <w:proofErr w:type="spellEnd"/>
      <w:r>
        <w:t xml:space="preserve"> Magazine</w:t>
      </w:r>
    </w:p>
    <w:p w:rsidR="00C951F8" w:rsidRDefault="00C951F8" w:rsidP="00307819">
      <w:pPr>
        <w:pStyle w:val="ListParagraph"/>
        <w:numPr>
          <w:ilvl w:val="0"/>
          <w:numId w:val="18"/>
        </w:numPr>
      </w:pPr>
      <w:proofErr w:type="spellStart"/>
      <w:r>
        <w:t>Meda</w:t>
      </w:r>
      <w:proofErr w:type="spellEnd"/>
      <w:r>
        <w:t xml:space="preserve"> partnership agreed with EGI Community Forum </w:t>
      </w:r>
      <w:proofErr w:type="gramStart"/>
      <w:r>
        <w:t>2014,</w:t>
      </w:r>
      <w:proofErr w:type="gramEnd"/>
      <w:r>
        <w:t xml:space="preserve"> and under negotiation with ISC’14.</w:t>
      </w:r>
    </w:p>
    <w:p w:rsidR="00C951F8" w:rsidRDefault="00C951F8" w:rsidP="00307819">
      <w:pPr>
        <w:pStyle w:val="ListParagraph"/>
        <w:numPr>
          <w:ilvl w:val="0"/>
          <w:numId w:val="18"/>
        </w:numPr>
      </w:pPr>
      <w:r>
        <w:t>Several events attended by EU and US editors, often through media partnerships</w:t>
      </w:r>
    </w:p>
    <w:p w:rsidR="00C951F8" w:rsidRDefault="00C951F8" w:rsidP="00307819">
      <w:pPr>
        <w:pStyle w:val="ListParagraph"/>
        <w:numPr>
          <w:ilvl w:val="0"/>
          <w:numId w:val="18"/>
        </w:numPr>
      </w:pPr>
      <w:r>
        <w:t>On track to achieve over half a million page views this year</w:t>
      </w:r>
    </w:p>
    <w:p w:rsidR="00C951F8" w:rsidRDefault="00C951F8" w:rsidP="00307819">
      <w:pPr>
        <w:pStyle w:val="ListParagraph"/>
        <w:numPr>
          <w:ilvl w:val="0"/>
          <w:numId w:val="18"/>
        </w:numPr>
      </w:pPr>
      <w:r>
        <w:t>Traffic over last 2 months steady, with increasing traffic from Asia, especially India.</w:t>
      </w:r>
    </w:p>
    <w:p w:rsidR="00C951F8" w:rsidRPr="003A5295" w:rsidRDefault="00C951F8" w:rsidP="00307819">
      <w:pPr>
        <w:pStyle w:val="ListParagraph"/>
        <w:numPr>
          <w:ilvl w:val="0"/>
          <w:numId w:val="18"/>
        </w:numPr>
      </w:pPr>
      <w:r>
        <w:t>Newsletter subscribers at 8.817, 1759 Twitter followers, 1207 Facebook ‘likes’</w:t>
      </w:r>
      <w:r w:rsidR="005E7266">
        <w:t xml:space="preserve">, </w:t>
      </w:r>
      <w:proofErr w:type="spellStart"/>
      <w:r w:rsidR="005E7266">
        <w:t>Klout</w:t>
      </w:r>
      <w:proofErr w:type="spellEnd"/>
      <w:r w:rsidR="005E7266">
        <w:t xml:space="preserve"> peaked at 57</w:t>
      </w:r>
    </w:p>
    <w:p w:rsidR="009634F8" w:rsidRPr="000C2E2D" w:rsidRDefault="00CD40C5" w:rsidP="00307819">
      <w:pPr>
        <w:rPr>
          <w:b/>
        </w:rPr>
      </w:pPr>
      <w:r>
        <w:rPr>
          <w:b/>
        </w:rPr>
        <w:t xml:space="preserve">DISCUSSION </w:t>
      </w:r>
    </w:p>
    <w:p w:rsidR="00071FED" w:rsidRDefault="009557E1" w:rsidP="003A5295">
      <w:r>
        <w:t>Board discusses potential reasons for high number of page views. Reasons include using social media to drive traffic to the website, which boosts page views when subscriber numbers plateau. Other reasons include ensuring that content is timely, linked to key events, or to world news, such as the Nobel prizes.</w:t>
      </w:r>
    </w:p>
    <w:p w:rsidR="009557E1" w:rsidRDefault="009557E1" w:rsidP="003A5295">
      <w:r>
        <w:t>Twitter subscriber increase has slowed slightly due to the decrease in editorial time available to engage with it.</w:t>
      </w:r>
    </w:p>
    <w:p w:rsidR="009557E1" w:rsidRPr="00730521" w:rsidRDefault="009557E1" w:rsidP="003A5295">
      <w:r>
        <w:t>Several hundred new US subscribers should be added once the tagging issue is solved. If it is not possible to add these with the new regional tag through the CMS backend, Indiana will pay for a data entry clerk to add them manually.</w:t>
      </w:r>
    </w:p>
    <w:p w:rsidR="00695AC5" w:rsidRDefault="00344BAF" w:rsidP="00695AC5">
      <w:pPr>
        <w:pStyle w:val="Heading4"/>
        <w:numPr>
          <w:ilvl w:val="0"/>
          <w:numId w:val="4"/>
        </w:numPr>
      </w:pPr>
      <w:r>
        <w:t>Development and hosting of the site</w:t>
      </w:r>
    </w:p>
    <w:p w:rsidR="00344BAF" w:rsidRDefault="007319EE" w:rsidP="00344BAF">
      <w:pPr>
        <w:rPr>
          <w:i/>
        </w:rPr>
      </w:pPr>
      <w:proofErr w:type="spellStart"/>
      <w:r w:rsidRPr="007319EE">
        <w:rPr>
          <w:i/>
        </w:rPr>
        <w:t>Convenor</w:t>
      </w:r>
      <w:proofErr w:type="spellEnd"/>
      <w:r w:rsidRPr="007319EE">
        <w:rPr>
          <w:i/>
        </w:rPr>
        <w:t xml:space="preserve">: Catherine </w:t>
      </w:r>
      <w:proofErr w:type="spellStart"/>
      <w:r w:rsidRPr="007319EE">
        <w:rPr>
          <w:i/>
        </w:rPr>
        <w:t>Gater</w:t>
      </w:r>
      <w:proofErr w:type="spellEnd"/>
    </w:p>
    <w:p w:rsidR="00705EF5" w:rsidRDefault="00705EF5" w:rsidP="00705EF5">
      <w:pPr>
        <w:rPr>
          <w:b/>
        </w:rPr>
      </w:pPr>
      <w:r w:rsidRPr="00E91419">
        <w:rPr>
          <w:b/>
        </w:rPr>
        <w:lastRenderedPageBreak/>
        <w:t>DISCUSSION</w:t>
      </w:r>
    </w:p>
    <w:p w:rsidR="00071FED" w:rsidRDefault="00071FED" w:rsidP="00394A23">
      <w:pPr>
        <w:pStyle w:val="ListParagraph"/>
        <w:numPr>
          <w:ilvl w:val="0"/>
          <w:numId w:val="20"/>
        </w:numPr>
      </w:pPr>
      <w:proofErr w:type="spellStart"/>
      <w:r>
        <w:t>Xenomedia</w:t>
      </w:r>
      <w:proofErr w:type="spellEnd"/>
      <w:r>
        <w:t xml:space="preserve"> continues to provide updates to the CMS hosted by QMUL.</w:t>
      </w:r>
    </w:p>
    <w:p w:rsidR="00071FED" w:rsidRDefault="00071FED" w:rsidP="00394A23">
      <w:pPr>
        <w:pStyle w:val="ListParagraph"/>
        <w:numPr>
          <w:ilvl w:val="0"/>
          <w:numId w:val="20"/>
        </w:numPr>
      </w:pPr>
      <w:r>
        <w:t>QMUL un</w:t>
      </w:r>
      <w:r w:rsidR="00F26B32">
        <w:t>willing to maintain CMS on Drupa</w:t>
      </w:r>
      <w:r>
        <w:t>l 6 but wo</w:t>
      </w:r>
      <w:r w:rsidR="00F26B32">
        <w:t>uld be willing to do so on Drupa</w:t>
      </w:r>
      <w:r w:rsidR="00AC02CF">
        <w:t>l 7. Cost of porting to Drupal 7 is high in terms of effort and cost.</w:t>
      </w:r>
    </w:p>
    <w:p w:rsidR="00071FED" w:rsidRDefault="00071FED" w:rsidP="00394A23">
      <w:pPr>
        <w:pStyle w:val="ListParagraph"/>
        <w:numPr>
          <w:ilvl w:val="0"/>
          <w:numId w:val="20"/>
        </w:numPr>
      </w:pPr>
      <w:proofErr w:type="spellStart"/>
      <w:r>
        <w:t>Xenome</w:t>
      </w:r>
      <w:r w:rsidR="00F26B32">
        <w:t>dia</w:t>
      </w:r>
      <w:proofErr w:type="spellEnd"/>
      <w:r w:rsidR="00F26B32">
        <w:t xml:space="preserve"> proposes to wait until Drupa</w:t>
      </w:r>
      <w:r>
        <w:t>l 8 gets released at the end of the year.</w:t>
      </w:r>
    </w:p>
    <w:p w:rsidR="005048CA" w:rsidRDefault="00AC02CF" w:rsidP="00394A23">
      <w:pPr>
        <w:pStyle w:val="ListParagraph"/>
        <w:numPr>
          <w:ilvl w:val="0"/>
          <w:numId w:val="20"/>
        </w:numPr>
      </w:pPr>
      <w:proofErr w:type="spellStart"/>
      <w:r>
        <w:t>Fermilab</w:t>
      </w:r>
      <w:proofErr w:type="spellEnd"/>
      <w:r>
        <w:t xml:space="preserve"> financial support for the </w:t>
      </w:r>
      <w:proofErr w:type="spellStart"/>
      <w:r>
        <w:t>iSGTW</w:t>
      </w:r>
      <w:proofErr w:type="spellEnd"/>
      <w:r>
        <w:t xml:space="preserve"> CMS through </w:t>
      </w:r>
      <w:proofErr w:type="spellStart"/>
      <w:r>
        <w:t>Xenomedia</w:t>
      </w:r>
      <w:proofErr w:type="spellEnd"/>
      <w:r>
        <w:t xml:space="preserve"> ends on 31 August 2014</w:t>
      </w:r>
      <w:r w:rsidR="005048CA">
        <w:t>.</w:t>
      </w:r>
    </w:p>
    <w:p w:rsidR="00AC02CF" w:rsidRDefault="00AC02CF" w:rsidP="00394A23">
      <w:pPr>
        <w:pStyle w:val="ListParagraph"/>
        <w:numPr>
          <w:ilvl w:val="0"/>
          <w:numId w:val="20"/>
        </w:numPr>
      </w:pPr>
      <w:r>
        <w:t xml:space="preserve">Until 31 August 2014, </w:t>
      </w:r>
      <w:r w:rsidR="00F169AE">
        <w:t xml:space="preserve">the </w:t>
      </w:r>
      <w:proofErr w:type="spellStart"/>
      <w:r>
        <w:t>Fermilab</w:t>
      </w:r>
      <w:proofErr w:type="spellEnd"/>
      <w:r>
        <w:t xml:space="preserve"> </w:t>
      </w:r>
      <w:r w:rsidR="00F169AE">
        <w:t xml:space="preserve">contract with </w:t>
      </w:r>
      <w:proofErr w:type="spellStart"/>
      <w:r w:rsidR="00F169AE">
        <w:t>Xenomedia</w:t>
      </w:r>
      <w:proofErr w:type="spellEnd"/>
      <w:r w:rsidR="00F169AE">
        <w:t xml:space="preserve"> </w:t>
      </w:r>
      <w:r>
        <w:t xml:space="preserve">will support day to day maintenance and small changes </w:t>
      </w:r>
      <w:r w:rsidR="00F169AE">
        <w:t xml:space="preserve">to the </w:t>
      </w:r>
      <w:proofErr w:type="gramStart"/>
      <w:r w:rsidR="00F169AE">
        <w:t>website</w:t>
      </w:r>
      <w:r>
        <w:t>(</w:t>
      </w:r>
      <w:proofErr w:type="gramEnd"/>
      <w:r>
        <w:t xml:space="preserve">such as event banners) but no major </w:t>
      </w:r>
      <w:r w:rsidR="00F169AE">
        <w:t>upgrades or porting.</w:t>
      </w:r>
    </w:p>
    <w:p w:rsidR="005048CA" w:rsidRDefault="005048CA" w:rsidP="00394A23">
      <w:pPr>
        <w:pStyle w:val="ListParagraph"/>
        <w:numPr>
          <w:ilvl w:val="0"/>
          <w:numId w:val="20"/>
        </w:numPr>
      </w:pPr>
      <w:r>
        <w:t>QMUL have manpower to maintain</w:t>
      </w:r>
      <w:r w:rsidR="002062B2">
        <w:t xml:space="preserve"> the CMS, but not to update the</w:t>
      </w:r>
      <w:r>
        <w:t xml:space="preserve"> versions.</w:t>
      </w:r>
    </w:p>
    <w:p w:rsidR="005048CA" w:rsidRDefault="005048CA" w:rsidP="00394A23">
      <w:pPr>
        <w:pStyle w:val="ListParagraph"/>
        <w:numPr>
          <w:ilvl w:val="0"/>
          <w:numId w:val="20"/>
        </w:numPr>
      </w:pPr>
      <w:r>
        <w:t>Main item of maintenance at th</w:t>
      </w:r>
      <w:r w:rsidR="002062B2">
        <w:t>e moment is changing banner ads for events</w:t>
      </w:r>
      <w:r>
        <w:t>.</w:t>
      </w:r>
    </w:p>
    <w:p w:rsidR="00705EF5" w:rsidRDefault="00705EF5" w:rsidP="00705EF5">
      <w:pPr>
        <w:pStyle w:val="ListParagraph"/>
        <w:numPr>
          <w:ilvl w:val="0"/>
          <w:numId w:val="20"/>
        </w:numPr>
      </w:pPr>
      <w:r>
        <w:t xml:space="preserve">CERN </w:t>
      </w:r>
      <w:r w:rsidR="00F169AE">
        <w:t>could provide student effort in summer 2014, but they would need direct access to the server from CERN</w:t>
      </w:r>
      <w:r>
        <w:t>.</w:t>
      </w:r>
    </w:p>
    <w:p w:rsidR="00F169AE" w:rsidRDefault="00F169AE" w:rsidP="00705EF5">
      <w:pPr>
        <w:pStyle w:val="ListParagraph"/>
        <w:numPr>
          <w:ilvl w:val="0"/>
          <w:numId w:val="20"/>
        </w:numPr>
      </w:pPr>
      <w:r>
        <w:t>Deadline for application for student effort at CERN is end of January 2014.</w:t>
      </w:r>
    </w:p>
    <w:p w:rsidR="00F169AE" w:rsidRDefault="003C7B18" w:rsidP="00705EF5">
      <w:pPr>
        <w:pStyle w:val="ListParagraph"/>
        <w:numPr>
          <w:ilvl w:val="0"/>
          <w:numId w:val="20"/>
        </w:numPr>
      </w:pPr>
      <w:r>
        <w:t>Indiana University will investigate whether financial or effort support would be available for the website.</w:t>
      </w:r>
    </w:p>
    <w:p w:rsidR="00705EF5" w:rsidRDefault="002062B2" w:rsidP="00705EF5">
      <w:r w:rsidRPr="002062B2">
        <w:rPr>
          <w:b/>
          <w:highlight w:val="yellow"/>
        </w:rPr>
        <w:t>ACTION</w:t>
      </w:r>
      <w:r w:rsidR="003944A8">
        <w:rPr>
          <w:highlight w:val="yellow"/>
        </w:rPr>
        <w:t>:</w:t>
      </w:r>
      <w:r w:rsidR="00252492">
        <w:rPr>
          <w:highlight w:val="yellow"/>
        </w:rPr>
        <w:t xml:space="preserve"> CG to contact </w:t>
      </w:r>
      <w:proofErr w:type="spellStart"/>
      <w:r w:rsidR="00252492">
        <w:rPr>
          <w:highlight w:val="yellow"/>
        </w:rPr>
        <w:t>Fermilab</w:t>
      </w:r>
      <w:proofErr w:type="spellEnd"/>
      <w:r w:rsidR="00252492">
        <w:rPr>
          <w:highlight w:val="yellow"/>
        </w:rPr>
        <w:t xml:space="preserve"> and </w:t>
      </w:r>
      <w:proofErr w:type="spellStart"/>
      <w:r w:rsidR="00252492">
        <w:rPr>
          <w:highlight w:val="yellow"/>
        </w:rPr>
        <w:t>Xenomedia</w:t>
      </w:r>
      <w:proofErr w:type="spellEnd"/>
      <w:r w:rsidR="00252492">
        <w:rPr>
          <w:highlight w:val="yellow"/>
        </w:rPr>
        <w:t xml:space="preserve"> about the status of Drupal 8</w:t>
      </w:r>
    </w:p>
    <w:p w:rsidR="00705EF5" w:rsidRDefault="002062B2" w:rsidP="00705EF5">
      <w:r w:rsidRPr="002062B2">
        <w:rPr>
          <w:b/>
          <w:highlight w:val="yellow"/>
        </w:rPr>
        <w:t>ACTION</w:t>
      </w:r>
      <w:r w:rsidR="00705EF5" w:rsidRPr="002062B2">
        <w:rPr>
          <w:highlight w:val="yellow"/>
        </w:rPr>
        <w:t xml:space="preserve">: </w:t>
      </w:r>
      <w:r w:rsidRPr="002062B2">
        <w:rPr>
          <w:highlight w:val="yellow"/>
        </w:rPr>
        <w:t xml:space="preserve"> </w:t>
      </w:r>
      <w:r w:rsidR="00252492">
        <w:rPr>
          <w:highlight w:val="yellow"/>
        </w:rPr>
        <w:t>CG to convene transition planning meeting wi</w:t>
      </w:r>
      <w:r w:rsidR="009A1860">
        <w:rPr>
          <w:highlight w:val="yellow"/>
        </w:rPr>
        <w:t xml:space="preserve">th </w:t>
      </w:r>
      <w:proofErr w:type="spellStart"/>
      <w:r w:rsidR="009A1860">
        <w:rPr>
          <w:highlight w:val="yellow"/>
        </w:rPr>
        <w:t>Xenomedia</w:t>
      </w:r>
      <w:proofErr w:type="spellEnd"/>
      <w:r w:rsidR="009A1860">
        <w:rPr>
          <w:highlight w:val="yellow"/>
        </w:rPr>
        <w:t>, QMUL, CERN and IU</w:t>
      </w:r>
      <w:r w:rsidR="00705EF5" w:rsidRPr="002062B2">
        <w:rPr>
          <w:highlight w:val="yellow"/>
        </w:rPr>
        <w:t>.</w:t>
      </w:r>
    </w:p>
    <w:p w:rsidR="009A1860" w:rsidRDefault="009A1860" w:rsidP="00705EF5">
      <w:r w:rsidRPr="009A1860">
        <w:rPr>
          <w:b/>
          <w:highlight w:val="yellow"/>
        </w:rPr>
        <w:t>ACTION:</w:t>
      </w:r>
      <w:r w:rsidRPr="009A1860">
        <w:rPr>
          <w:highlight w:val="yellow"/>
        </w:rPr>
        <w:t xml:space="preserve"> MG to investigate student effort at CERN</w:t>
      </w:r>
    </w:p>
    <w:p w:rsidR="009A1860" w:rsidRDefault="009A1860" w:rsidP="00705EF5">
      <w:r w:rsidRPr="009A1860">
        <w:rPr>
          <w:b/>
          <w:highlight w:val="yellow"/>
        </w:rPr>
        <w:t>ACTION:</w:t>
      </w:r>
      <w:r w:rsidRPr="009A1860">
        <w:rPr>
          <w:highlight w:val="yellow"/>
        </w:rPr>
        <w:t xml:space="preserve"> DSH to investigate support from IU</w:t>
      </w:r>
    </w:p>
    <w:p w:rsidR="00334FBA" w:rsidRDefault="00344BAF" w:rsidP="00334FBA">
      <w:pPr>
        <w:pStyle w:val="Heading4"/>
        <w:numPr>
          <w:ilvl w:val="0"/>
          <w:numId w:val="4"/>
        </w:numPr>
      </w:pPr>
      <w:r>
        <w:t xml:space="preserve">Sustainability for </w:t>
      </w:r>
      <w:proofErr w:type="spellStart"/>
      <w:r>
        <w:t>iSGTW</w:t>
      </w:r>
      <w:proofErr w:type="spellEnd"/>
    </w:p>
    <w:p w:rsidR="00E91419" w:rsidRDefault="00E91419" w:rsidP="00334FBA"/>
    <w:p w:rsidR="00705EF5" w:rsidRDefault="00705EF5" w:rsidP="00E571A1">
      <w:pPr>
        <w:pStyle w:val="ListParagraph"/>
        <w:numPr>
          <w:ilvl w:val="0"/>
          <w:numId w:val="21"/>
        </w:numPr>
      </w:pPr>
      <w:r>
        <w:t xml:space="preserve">USA funding </w:t>
      </w:r>
      <w:r w:rsidR="0084340E">
        <w:t xml:space="preserve">from NSF </w:t>
      </w:r>
      <w:r w:rsidR="00266277">
        <w:t>is</w:t>
      </w:r>
      <w:r>
        <w:t xml:space="preserve"> stable</w:t>
      </w:r>
      <w:r w:rsidR="00266277">
        <w:t>, new funds for 2014 received in November</w:t>
      </w:r>
      <w:r>
        <w:t>.</w:t>
      </w:r>
    </w:p>
    <w:p w:rsidR="00266277" w:rsidRDefault="00705EF5" w:rsidP="00E571A1">
      <w:pPr>
        <w:pStyle w:val="ListParagraph"/>
        <w:numPr>
          <w:ilvl w:val="0"/>
          <w:numId w:val="21"/>
        </w:numPr>
      </w:pPr>
      <w:r>
        <w:t xml:space="preserve">EU funding call </w:t>
      </w:r>
      <w:r w:rsidR="00266277">
        <w:t>will open on 11</w:t>
      </w:r>
      <w:r w:rsidR="0084340E">
        <w:t xml:space="preserve"> </w:t>
      </w:r>
      <w:r>
        <w:t>December 2013 with c</w:t>
      </w:r>
      <w:r w:rsidR="0084340E">
        <w:t xml:space="preserve">alls closing </w:t>
      </w:r>
      <w:r w:rsidR="00266277">
        <w:t>2 September 2014.</w:t>
      </w:r>
    </w:p>
    <w:p w:rsidR="00266277" w:rsidRDefault="00266277" w:rsidP="00E571A1">
      <w:pPr>
        <w:pStyle w:val="ListParagraph"/>
        <w:numPr>
          <w:ilvl w:val="0"/>
          <w:numId w:val="21"/>
        </w:numPr>
      </w:pPr>
      <w:r>
        <w:t>Projects may start from 1 January 2014 in theory, but pre-financing will not be received until May 2015.</w:t>
      </w:r>
    </w:p>
    <w:p w:rsidR="008D48BE" w:rsidRDefault="00266277" w:rsidP="00E571A1">
      <w:pPr>
        <w:pStyle w:val="ListParagraph"/>
        <w:numPr>
          <w:ilvl w:val="0"/>
          <w:numId w:val="21"/>
        </w:numPr>
      </w:pPr>
      <w:r>
        <w:t xml:space="preserve">It is not clear whether there is a suitable part of the call for </w:t>
      </w:r>
      <w:proofErr w:type="spellStart"/>
      <w:r>
        <w:t>iSGTW</w:t>
      </w:r>
      <w:proofErr w:type="spellEnd"/>
      <w:r>
        <w:t xml:space="preserve"> in 2014</w:t>
      </w:r>
      <w:r w:rsidR="00E571A1" w:rsidRPr="00E571A1">
        <w:t>.</w:t>
      </w:r>
    </w:p>
    <w:p w:rsidR="0017186F" w:rsidRDefault="00705EF5" w:rsidP="008B02CB">
      <w:pPr>
        <w:pStyle w:val="ListParagraph"/>
        <w:numPr>
          <w:ilvl w:val="0"/>
          <w:numId w:val="21"/>
        </w:numPr>
      </w:pPr>
      <w:r>
        <w:t>AP partner (ASGC) has had cuts to their comm</w:t>
      </w:r>
      <w:r w:rsidR="0012377D">
        <w:t>unication</w:t>
      </w:r>
      <w:r>
        <w:t xml:space="preserve">s teams and can leverage other </w:t>
      </w:r>
      <w:r w:rsidR="0012377D">
        <w:t>effort</w:t>
      </w:r>
      <w:r>
        <w:t xml:space="preserve"> if needed.</w:t>
      </w:r>
    </w:p>
    <w:p w:rsidR="00C90247" w:rsidRPr="00B51E73" w:rsidRDefault="00C90247" w:rsidP="00C90247">
      <w:pPr>
        <w:rPr>
          <w:b/>
        </w:rPr>
      </w:pPr>
      <w:r w:rsidRPr="00B51E73">
        <w:rPr>
          <w:b/>
        </w:rPr>
        <w:t>DISCUSSION</w:t>
      </w:r>
    </w:p>
    <w:p w:rsidR="00C90247" w:rsidRDefault="00C90247" w:rsidP="00C90247">
      <w:r>
        <w:t>The later than expected close of the EU Horizon2020 funding call will lead to a longer gap between funding cycles.</w:t>
      </w:r>
    </w:p>
    <w:p w:rsidR="00C90247" w:rsidRDefault="00C90247" w:rsidP="00C90247">
      <w:r>
        <w:t xml:space="preserve">CERN is currently investigating how to bridge this gap for the EU </w:t>
      </w:r>
      <w:proofErr w:type="spellStart"/>
      <w:r>
        <w:t>iSGTW</w:t>
      </w:r>
      <w:proofErr w:type="spellEnd"/>
      <w:r>
        <w:t xml:space="preserve"> Editor.</w:t>
      </w:r>
    </w:p>
    <w:p w:rsidR="005F7042" w:rsidRDefault="005F7042" w:rsidP="00C90247">
      <w:r>
        <w:t xml:space="preserve">CG will continue to develop an outline proposal to include </w:t>
      </w:r>
      <w:proofErr w:type="spellStart"/>
      <w:r>
        <w:t>iSGTW</w:t>
      </w:r>
      <w:proofErr w:type="spellEnd"/>
      <w:r>
        <w:t>, and will review the first Horizon2020 calls when they open in December 2013.</w:t>
      </w:r>
    </w:p>
    <w:p w:rsidR="00B51E73" w:rsidRDefault="00B51E73" w:rsidP="00C90247">
      <w:r w:rsidRPr="00B51E73">
        <w:rPr>
          <w:b/>
          <w:highlight w:val="yellow"/>
        </w:rPr>
        <w:lastRenderedPageBreak/>
        <w:t>ACTION:</w:t>
      </w:r>
      <w:r w:rsidRPr="00B51E73">
        <w:rPr>
          <w:highlight w:val="yellow"/>
        </w:rPr>
        <w:t xml:space="preserve"> CG to review Horizon2020 funding calls</w:t>
      </w:r>
    </w:p>
    <w:p w:rsidR="00F02228" w:rsidRDefault="003C6104" w:rsidP="00334FBA">
      <w:pPr>
        <w:pStyle w:val="Heading4"/>
        <w:numPr>
          <w:ilvl w:val="0"/>
          <w:numId w:val="4"/>
        </w:numPr>
      </w:pPr>
      <w:r>
        <w:t>Editorial responsibilities</w:t>
      </w:r>
    </w:p>
    <w:p w:rsidR="00606441" w:rsidRDefault="00606441" w:rsidP="004F5AE2"/>
    <w:p w:rsidR="00B31B84" w:rsidRPr="003874B8" w:rsidRDefault="00B31B84" w:rsidP="00B31B84">
      <w:pPr>
        <w:rPr>
          <w:b/>
        </w:rPr>
      </w:pPr>
      <w:r w:rsidRPr="003874B8">
        <w:rPr>
          <w:b/>
        </w:rPr>
        <w:t>DISCUSSION</w:t>
      </w:r>
    </w:p>
    <w:p w:rsidR="006168AD" w:rsidRDefault="006F2469" w:rsidP="007F58E3">
      <w:pPr>
        <w:pStyle w:val="ListParagraph"/>
        <w:numPr>
          <w:ilvl w:val="0"/>
          <w:numId w:val="22"/>
        </w:numPr>
      </w:pPr>
      <w:r>
        <w:t>The Board agrees that it</w:t>
      </w:r>
      <w:r w:rsidR="00705EF5">
        <w:t xml:space="preserve"> would be </w:t>
      </w:r>
      <w:r>
        <w:t>helpful</w:t>
      </w:r>
      <w:r w:rsidR="00705EF5">
        <w:t xml:space="preserve"> to have a F2F meeting between the editors</w:t>
      </w:r>
      <w:r w:rsidR="00B31B84">
        <w:t xml:space="preserve"> </w:t>
      </w:r>
    </w:p>
    <w:p w:rsidR="00B31B84" w:rsidRDefault="006168AD" w:rsidP="007F58E3">
      <w:pPr>
        <w:pStyle w:val="ListParagraph"/>
        <w:numPr>
          <w:ilvl w:val="0"/>
          <w:numId w:val="22"/>
        </w:numPr>
      </w:pPr>
      <w:r>
        <w:t>Travel budget is now available for AH under the new NSF funding cycle.</w:t>
      </w:r>
    </w:p>
    <w:p w:rsidR="00B31B84" w:rsidRDefault="006168AD" w:rsidP="007F58E3">
      <w:pPr>
        <w:pStyle w:val="ListParagraph"/>
        <w:numPr>
          <w:ilvl w:val="0"/>
          <w:numId w:val="22"/>
        </w:numPr>
      </w:pPr>
      <w:r>
        <w:t>F2F meeting will take place in Europe in the summer, possibly at the EGI Community Forum 2014 in Helsinki, or ISC’14 in June in Leipzig.</w:t>
      </w:r>
    </w:p>
    <w:p w:rsidR="00B31B84" w:rsidRDefault="006168AD" w:rsidP="006F2469">
      <w:r w:rsidRPr="00D5012E">
        <w:rPr>
          <w:b/>
          <w:highlight w:val="yellow"/>
        </w:rPr>
        <w:t>ACTION:</w:t>
      </w:r>
      <w:r w:rsidRPr="00D5012E">
        <w:rPr>
          <w:highlight w:val="yellow"/>
        </w:rPr>
        <w:t xml:space="preserve"> AH and AP to arrange a F2F meeting in Europe.</w:t>
      </w:r>
    </w:p>
    <w:p w:rsidR="007F58E3" w:rsidRDefault="007F58E3" w:rsidP="004F5AE2">
      <w:pPr>
        <w:rPr>
          <w:b/>
        </w:rPr>
      </w:pPr>
    </w:p>
    <w:p w:rsidR="00505602" w:rsidRDefault="00505602" w:rsidP="00334FBA">
      <w:pPr>
        <w:pStyle w:val="Heading4"/>
        <w:numPr>
          <w:ilvl w:val="0"/>
          <w:numId w:val="4"/>
        </w:numPr>
      </w:pPr>
      <w:r>
        <w:t>AOB</w:t>
      </w:r>
    </w:p>
    <w:p w:rsidR="002712CD" w:rsidRDefault="002712CD" w:rsidP="004F5AE2"/>
    <w:p w:rsidR="009436CC" w:rsidRPr="006F2469" w:rsidRDefault="009436CC" w:rsidP="004F5AE2">
      <w:pPr>
        <w:rPr>
          <w:b/>
        </w:rPr>
      </w:pPr>
      <w:r w:rsidRPr="006F2469">
        <w:rPr>
          <w:b/>
        </w:rPr>
        <w:t>Board Composition:</w:t>
      </w:r>
    </w:p>
    <w:p w:rsidR="00502B22" w:rsidRDefault="00502B22" w:rsidP="004F5AE2">
      <w:r>
        <w:t xml:space="preserve">Steven Newhouse has resigned from the </w:t>
      </w:r>
      <w:proofErr w:type="spellStart"/>
      <w:r>
        <w:t>iSGTW</w:t>
      </w:r>
      <w:proofErr w:type="spellEnd"/>
      <w:r>
        <w:t xml:space="preserve"> Advisory Board as he has left EGI.eu.</w:t>
      </w:r>
    </w:p>
    <w:p w:rsidR="009436CC" w:rsidRDefault="00502B22" w:rsidP="004F5AE2">
      <w:r>
        <w:t>The remaining members</w:t>
      </w:r>
      <w:r w:rsidR="006F2469">
        <w:t xml:space="preserve"> of the Board </w:t>
      </w:r>
      <w:r>
        <w:t xml:space="preserve">will remain until the next </w:t>
      </w:r>
      <w:r w:rsidR="006F2469">
        <w:t xml:space="preserve">meeting </w:t>
      </w:r>
      <w:r w:rsidR="009436CC">
        <w:t xml:space="preserve">in </w:t>
      </w:r>
      <w:r>
        <w:t>January 2014</w:t>
      </w:r>
      <w:r w:rsidR="009436CC">
        <w:t xml:space="preserve">. The current chair </w:t>
      </w:r>
      <w:r w:rsidR="006F2469">
        <w:t xml:space="preserve">(CG) </w:t>
      </w:r>
      <w:r w:rsidR="009436CC">
        <w:t xml:space="preserve">will continue in this role until at least </w:t>
      </w:r>
      <w:r>
        <w:t>January 2014</w:t>
      </w:r>
      <w:r w:rsidR="009436CC">
        <w:t>.</w:t>
      </w:r>
    </w:p>
    <w:p w:rsidR="00350B4D" w:rsidRDefault="007F58E3" w:rsidP="00350B4D">
      <w:r>
        <w:t>No AOB items announced</w:t>
      </w:r>
    </w:p>
    <w:p w:rsidR="002D6C0B" w:rsidRDefault="002D6C0B" w:rsidP="004F5AE2">
      <w:r w:rsidRPr="002D6C0B">
        <w:rPr>
          <w:b/>
        </w:rPr>
        <w:t>Date of next meeting:</w:t>
      </w:r>
      <w:r>
        <w:t xml:space="preserve"> Doodle poll to be launched for </w:t>
      </w:r>
      <w:r w:rsidR="008174CF">
        <w:t>end January</w:t>
      </w:r>
      <w:r w:rsidR="007F58E3">
        <w:t xml:space="preserve"> </w:t>
      </w:r>
      <w:r w:rsidR="008174CF">
        <w:t>2014</w:t>
      </w:r>
      <w:r w:rsidR="006F2469">
        <w:t xml:space="preserve"> </w:t>
      </w:r>
      <w:r w:rsidR="008174CF">
        <w:t xml:space="preserve">by </w:t>
      </w:r>
      <w:proofErr w:type="spellStart"/>
      <w:r w:rsidR="008174CF">
        <w:t>telcon</w:t>
      </w:r>
      <w:proofErr w:type="spellEnd"/>
      <w:r w:rsidR="008174CF">
        <w:t>.</w:t>
      </w:r>
    </w:p>
    <w:p w:rsidR="00341DF0" w:rsidRDefault="00341DF0" w:rsidP="00341DF0">
      <w:pPr>
        <w:pStyle w:val="Heading2"/>
      </w:pPr>
      <w:r>
        <w:t>Summary of actions</w:t>
      </w:r>
      <w:r>
        <w:br/>
      </w:r>
    </w:p>
    <w:tbl>
      <w:tblPr>
        <w:tblStyle w:val="TableGrid"/>
        <w:tblW w:w="0" w:type="auto"/>
        <w:tblLook w:val="04A0" w:firstRow="1" w:lastRow="0" w:firstColumn="1" w:lastColumn="0" w:noHBand="0" w:noVBand="1"/>
      </w:tblPr>
      <w:tblGrid>
        <w:gridCol w:w="3227"/>
        <w:gridCol w:w="1701"/>
        <w:gridCol w:w="2205"/>
        <w:gridCol w:w="2443"/>
      </w:tblGrid>
      <w:tr w:rsidR="000229DE" w:rsidRPr="00F82821" w:rsidTr="001E2028">
        <w:tc>
          <w:tcPr>
            <w:tcW w:w="3227"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0229DE" w:rsidRPr="00F373E7" w:rsidRDefault="000229DE" w:rsidP="001E2028">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0229DE" w:rsidRPr="00F82821" w:rsidTr="001E2028">
        <w:tc>
          <w:tcPr>
            <w:tcW w:w="3227" w:type="dxa"/>
          </w:tcPr>
          <w:p w:rsidR="000229DE" w:rsidRPr="00341DF0" w:rsidRDefault="000229DE" w:rsidP="001E2028">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0229DE" w:rsidRPr="00341DF0" w:rsidRDefault="000229DE" w:rsidP="001E2028">
            <w:pPr>
              <w:rPr>
                <w:rFonts w:cstheme="minorHAnsi"/>
                <w:sz w:val="20"/>
                <w:szCs w:val="20"/>
              </w:rPr>
            </w:pPr>
          </w:p>
        </w:tc>
        <w:tc>
          <w:tcPr>
            <w:tcW w:w="1701" w:type="dxa"/>
          </w:tcPr>
          <w:p w:rsidR="000229DE" w:rsidRPr="00341DF0" w:rsidRDefault="000229DE" w:rsidP="001E2028">
            <w:pPr>
              <w:rPr>
                <w:rFonts w:eastAsia="Times New Roman" w:cstheme="minorHAnsi"/>
                <w:sz w:val="20"/>
                <w:szCs w:val="20"/>
                <w:lang w:val="en-GB" w:eastAsia="en-GB"/>
              </w:rPr>
            </w:pPr>
            <w:r w:rsidRPr="00341DF0">
              <w:rPr>
                <w:rFonts w:eastAsia="Times New Roman" w:cstheme="minorHAnsi"/>
                <w:sz w:val="20"/>
                <w:szCs w:val="20"/>
                <w:lang w:val="en-GB" w:eastAsia="en-GB"/>
              </w:rPr>
              <w:t xml:space="preserve">Catherine </w:t>
            </w:r>
            <w:proofErr w:type="spellStart"/>
            <w:r w:rsidRPr="00341DF0">
              <w:rPr>
                <w:rFonts w:eastAsia="Times New Roman" w:cstheme="minorHAnsi"/>
                <w:sz w:val="20"/>
                <w:szCs w:val="20"/>
                <w:lang w:val="en-GB" w:eastAsia="en-GB"/>
              </w:rPr>
              <w:t>Gater</w:t>
            </w:r>
            <w:proofErr w:type="spellEnd"/>
            <w:r>
              <w:rPr>
                <w:rFonts w:eastAsia="Times New Roman" w:cstheme="minorHAnsi"/>
                <w:sz w:val="20"/>
                <w:szCs w:val="20"/>
                <w:lang w:val="en-GB" w:eastAsia="en-GB"/>
              </w:rPr>
              <w:t>/</w:t>
            </w:r>
            <w:r w:rsidRPr="00341DF0">
              <w:rPr>
                <w:rFonts w:eastAsia="Times New Roman" w:cstheme="minorHAnsi"/>
                <w:sz w:val="20"/>
                <w:szCs w:val="20"/>
                <w:lang w:val="en-GB" w:eastAsia="en-GB"/>
              </w:rPr>
              <w:t xml:space="preserve">Ruth </w:t>
            </w:r>
            <w:proofErr w:type="spellStart"/>
            <w:r w:rsidRPr="00341DF0">
              <w:rPr>
                <w:rFonts w:eastAsia="Times New Roman" w:cstheme="minorHAnsi"/>
                <w:sz w:val="20"/>
                <w:szCs w:val="20"/>
                <w:lang w:val="en-GB" w:eastAsia="en-GB"/>
              </w:rPr>
              <w:t>Pordes</w:t>
            </w:r>
            <w:proofErr w:type="spellEnd"/>
          </w:p>
        </w:tc>
        <w:tc>
          <w:tcPr>
            <w:tcW w:w="2205" w:type="dxa"/>
          </w:tcPr>
          <w:p w:rsidR="000229DE" w:rsidRPr="00341DF0"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 xml:space="preserve">OPEN – Meeting with PRACE at EGI.eu on 6 Jan 2014 </w:t>
            </w:r>
          </w:p>
        </w:tc>
        <w:tc>
          <w:tcPr>
            <w:tcW w:w="2443" w:type="dxa"/>
          </w:tcPr>
          <w:p w:rsidR="000229DE" w:rsidRPr="00341DF0" w:rsidRDefault="000229DE" w:rsidP="001E2028">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0229DE" w:rsidRPr="00F82821" w:rsidTr="001E2028">
        <w:tc>
          <w:tcPr>
            <w:tcW w:w="3227" w:type="dxa"/>
          </w:tcPr>
          <w:p w:rsidR="000229DE" w:rsidRDefault="000229DE" w:rsidP="001E2028">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0229DE" w:rsidRDefault="000229DE"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 xml:space="preserve">20131119:1 </w:t>
            </w:r>
            <w:r w:rsidRPr="00EB3C6A">
              <w:rPr>
                <w:rFonts w:cstheme="minorHAnsi"/>
                <w:sz w:val="20"/>
                <w:szCs w:val="20"/>
              </w:rPr>
              <w:t xml:space="preserve">contact </w:t>
            </w:r>
            <w:proofErr w:type="spellStart"/>
            <w:r w:rsidRPr="00EB3C6A">
              <w:rPr>
                <w:rFonts w:cstheme="minorHAnsi"/>
                <w:sz w:val="20"/>
                <w:szCs w:val="20"/>
              </w:rPr>
              <w:t>Fermilab</w:t>
            </w:r>
            <w:proofErr w:type="spellEnd"/>
            <w:r w:rsidRPr="00EB3C6A">
              <w:rPr>
                <w:rFonts w:cstheme="minorHAnsi"/>
                <w:sz w:val="20"/>
                <w:szCs w:val="20"/>
              </w:rPr>
              <w:t xml:space="preserve"> and </w:t>
            </w:r>
            <w:proofErr w:type="spellStart"/>
            <w:r w:rsidRPr="00EB3C6A">
              <w:rPr>
                <w:rFonts w:cstheme="minorHAnsi"/>
                <w:sz w:val="20"/>
                <w:szCs w:val="20"/>
              </w:rPr>
              <w:t>Xenomedia</w:t>
            </w:r>
            <w:proofErr w:type="spellEnd"/>
            <w:r w:rsidRPr="00EB3C6A">
              <w:rPr>
                <w:rFonts w:cstheme="minorHAnsi"/>
                <w:sz w:val="20"/>
                <w:szCs w:val="20"/>
              </w:rPr>
              <w:t xml:space="preserve"> about the status of Drupal 8</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November</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 xml:space="preserve">20131119:2 </w:t>
            </w:r>
            <w:r w:rsidRPr="00EB3C6A">
              <w:rPr>
                <w:rFonts w:cstheme="minorHAnsi"/>
                <w:sz w:val="20"/>
                <w:szCs w:val="20"/>
              </w:rPr>
              <w:t xml:space="preserve">convene transition planning meeting with </w:t>
            </w:r>
            <w:proofErr w:type="spellStart"/>
            <w:r w:rsidRPr="00EB3C6A">
              <w:rPr>
                <w:rFonts w:cstheme="minorHAnsi"/>
                <w:sz w:val="20"/>
                <w:szCs w:val="20"/>
              </w:rPr>
              <w:t>Xenomedia</w:t>
            </w:r>
            <w:proofErr w:type="spellEnd"/>
            <w:r w:rsidRPr="00EB3C6A">
              <w:rPr>
                <w:rFonts w:cstheme="minorHAnsi"/>
                <w:sz w:val="20"/>
                <w:szCs w:val="20"/>
              </w:rPr>
              <w:t>, QMUL, CERN and IU</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December</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20131119:3 I</w:t>
            </w:r>
            <w:r w:rsidRPr="00EB3C6A">
              <w:rPr>
                <w:rFonts w:cstheme="minorHAnsi"/>
                <w:sz w:val="20"/>
                <w:szCs w:val="20"/>
              </w:rPr>
              <w:t>nvestigate student effort at CERN</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Melissa Galliard</w:t>
            </w:r>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December</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lastRenderedPageBreak/>
              <w:t>20131119:4 Investigate support for the website from IU</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 xml:space="preserve">Daphne </w:t>
            </w:r>
            <w:proofErr w:type="spellStart"/>
            <w:r>
              <w:rPr>
                <w:rFonts w:eastAsia="Times New Roman" w:cstheme="minorHAnsi"/>
                <w:sz w:val="20"/>
                <w:szCs w:val="20"/>
                <w:lang w:val="en-GB" w:eastAsia="en-GB"/>
              </w:rPr>
              <w:t>Siefert</w:t>
            </w:r>
            <w:proofErr w:type="spellEnd"/>
            <w:r>
              <w:rPr>
                <w:rFonts w:eastAsia="Times New Roman" w:cstheme="minorHAnsi"/>
                <w:sz w:val="20"/>
                <w:szCs w:val="20"/>
                <w:lang w:val="en-GB" w:eastAsia="en-GB"/>
              </w:rPr>
              <w:t>-Heron</w:t>
            </w:r>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20131119:5 Review Horizon2020 funding calls</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EB3C6A" w:rsidRPr="00F82821" w:rsidTr="001E2028">
        <w:tc>
          <w:tcPr>
            <w:tcW w:w="3227" w:type="dxa"/>
          </w:tcPr>
          <w:p w:rsidR="00EB3C6A" w:rsidRDefault="00EB3C6A" w:rsidP="001E2028">
            <w:pPr>
              <w:rPr>
                <w:rFonts w:cstheme="minorHAnsi"/>
                <w:sz w:val="20"/>
                <w:szCs w:val="20"/>
              </w:rPr>
            </w:pPr>
            <w:r>
              <w:rPr>
                <w:rFonts w:cstheme="minorHAnsi"/>
                <w:sz w:val="20"/>
                <w:szCs w:val="20"/>
              </w:rPr>
              <w:t>20131119:6 Arrange editorial F2F meeting</w:t>
            </w:r>
          </w:p>
        </w:tc>
        <w:tc>
          <w:tcPr>
            <w:tcW w:w="1701"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Amber Harmon / Andrew Purcell</w:t>
            </w:r>
          </w:p>
        </w:tc>
        <w:tc>
          <w:tcPr>
            <w:tcW w:w="2205"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EB3C6A" w:rsidRDefault="00EB3C6A" w:rsidP="001E2028">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bl>
    <w:p w:rsidR="00A73973" w:rsidRPr="00A73973" w:rsidRDefault="00A73973" w:rsidP="006F2469"/>
    <w:sectPr w:rsidR="00A73973" w:rsidRPr="00A73973" w:rsidSect="00AC16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38" w:rsidRDefault="002D6438" w:rsidP="00801CE6">
      <w:pPr>
        <w:spacing w:after="0" w:line="240" w:lineRule="auto"/>
      </w:pPr>
      <w:r>
        <w:separator/>
      </w:r>
    </w:p>
  </w:endnote>
  <w:endnote w:type="continuationSeparator" w:id="0">
    <w:p w:rsidR="002D6438" w:rsidRDefault="002D6438" w:rsidP="008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38" w:rsidRDefault="002D6438" w:rsidP="00801CE6">
      <w:pPr>
        <w:spacing w:after="0" w:line="240" w:lineRule="auto"/>
      </w:pPr>
      <w:r>
        <w:separator/>
      </w:r>
    </w:p>
  </w:footnote>
  <w:footnote w:type="continuationSeparator" w:id="0">
    <w:p w:rsidR="002D6438" w:rsidRDefault="002D6438" w:rsidP="0080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66" w:rsidRDefault="005E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C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A6D49"/>
    <w:multiLevelType w:val="hybridMultilevel"/>
    <w:tmpl w:val="A86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647AF"/>
    <w:multiLevelType w:val="hybridMultilevel"/>
    <w:tmpl w:val="86F62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E4BBE"/>
    <w:multiLevelType w:val="hybridMultilevel"/>
    <w:tmpl w:val="1F84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06F24"/>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45439"/>
    <w:multiLevelType w:val="hybridMultilevel"/>
    <w:tmpl w:val="683C2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D0923"/>
    <w:multiLevelType w:val="hybridMultilevel"/>
    <w:tmpl w:val="787A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AAB"/>
    <w:multiLevelType w:val="hybridMultilevel"/>
    <w:tmpl w:val="80629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C5277"/>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E5F90"/>
    <w:multiLevelType w:val="hybridMultilevel"/>
    <w:tmpl w:val="FC10B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8745E1"/>
    <w:multiLevelType w:val="hybridMultilevel"/>
    <w:tmpl w:val="2FBA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E2738"/>
    <w:multiLevelType w:val="hybridMultilevel"/>
    <w:tmpl w:val="9DF68E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03698"/>
    <w:multiLevelType w:val="hybridMultilevel"/>
    <w:tmpl w:val="617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F713C"/>
    <w:multiLevelType w:val="hybridMultilevel"/>
    <w:tmpl w:val="AB90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BA5FFC"/>
    <w:multiLevelType w:val="hybridMultilevel"/>
    <w:tmpl w:val="4300C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85AE5"/>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4518C"/>
    <w:multiLevelType w:val="hybridMultilevel"/>
    <w:tmpl w:val="813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A0C08"/>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3C1E7F"/>
    <w:multiLevelType w:val="hybridMultilevel"/>
    <w:tmpl w:val="3DD6C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9761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9C764C"/>
    <w:multiLevelType w:val="hybridMultilevel"/>
    <w:tmpl w:val="464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A366E"/>
    <w:multiLevelType w:val="hybridMultilevel"/>
    <w:tmpl w:val="A1B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4"/>
  </w:num>
  <w:num w:numId="5">
    <w:abstractNumId w:val="17"/>
  </w:num>
  <w:num w:numId="6">
    <w:abstractNumId w:val="5"/>
  </w:num>
  <w:num w:numId="7">
    <w:abstractNumId w:val="0"/>
  </w:num>
  <w:num w:numId="8">
    <w:abstractNumId w:val="8"/>
  </w:num>
  <w:num w:numId="9">
    <w:abstractNumId w:val="15"/>
  </w:num>
  <w:num w:numId="10">
    <w:abstractNumId w:val="19"/>
  </w:num>
  <w:num w:numId="11">
    <w:abstractNumId w:val="3"/>
  </w:num>
  <w:num w:numId="12">
    <w:abstractNumId w:val="10"/>
  </w:num>
  <w:num w:numId="13">
    <w:abstractNumId w:val="21"/>
  </w:num>
  <w:num w:numId="14">
    <w:abstractNumId w:val="12"/>
  </w:num>
  <w:num w:numId="15">
    <w:abstractNumId w:val="9"/>
  </w:num>
  <w:num w:numId="16">
    <w:abstractNumId w:val="14"/>
  </w:num>
  <w:num w:numId="17">
    <w:abstractNumId w:val="18"/>
  </w:num>
  <w:num w:numId="18">
    <w:abstractNumId w:val="2"/>
  </w:num>
  <w:num w:numId="19">
    <w:abstractNumId w:val="11"/>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74"/>
    <w:rsid w:val="000026EF"/>
    <w:rsid w:val="00013A4C"/>
    <w:rsid w:val="0001660E"/>
    <w:rsid w:val="00017812"/>
    <w:rsid w:val="000229DE"/>
    <w:rsid w:val="000251C5"/>
    <w:rsid w:val="000255EF"/>
    <w:rsid w:val="00071FED"/>
    <w:rsid w:val="00080055"/>
    <w:rsid w:val="000878CA"/>
    <w:rsid w:val="00092C2F"/>
    <w:rsid w:val="000A2A08"/>
    <w:rsid w:val="000A54DE"/>
    <w:rsid w:val="000A614F"/>
    <w:rsid w:val="000B04F8"/>
    <w:rsid w:val="000B7750"/>
    <w:rsid w:val="000C2E2D"/>
    <w:rsid w:val="000C3723"/>
    <w:rsid w:val="000C51DA"/>
    <w:rsid w:val="000F1FE0"/>
    <w:rsid w:val="000F5B8C"/>
    <w:rsid w:val="000F6DF8"/>
    <w:rsid w:val="001048FA"/>
    <w:rsid w:val="00112AC7"/>
    <w:rsid w:val="0012077B"/>
    <w:rsid w:val="00121ED3"/>
    <w:rsid w:val="0012377D"/>
    <w:rsid w:val="001342E4"/>
    <w:rsid w:val="00147558"/>
    <w:rsid w:val="001524B5"/>
    <w:rsid w:val="00155544"/>
    <w:rsid w:val="00161CD5"/>
    <w:rsid w:val="0017186F"/>
    <w:rsid w:val="001724E8"/>
    <w:rsid w:val="00176518"/>
    <w:rsid w:val="00185FCF"/>
    <w:rsid w:val="001A3BC9"/>
    <w:rsid w:val="001B75A1"/>
    <w:rsid w:val="001C7D55"/>
    <w:rsid w:val="001D5C11"/>
    <w:rsid w:val="001E7799"/>
    <w:rsid w:val="001F6AF1"/>
    <w:rsid w:val="00200FF0"/>
    <w:rsid w:val="002062B2"/>
    <w:rsid w:val="00217D8B"/>
    <w:rsid w:val="00221697"/>
    <w:rsid w:val="00222000"/>
    <w:rsid w:val="0022645A"/>
    <w:rsid w:val="00252492"/>
    <w:rsid w:val="00256110"/>
    <w:rsid w:val="00257CF4"/>
    <w:rsid w:val="00260CC6"/>
    <w:rsid w:val="0026354D"/>
    <w:rsid w:val="00266277"/>
    <w:rsid w:val="002712CD"/>
    <w:rsid w:val="00277852"/>
    <w:rsid w:val="00280C0B"/>
    <w:rsid w:val="00290FF7"/>
    <w:rsid w:val="002C0B74"/>
    <w:rsid w:val="002C65E3"/>
    <w:rsid w:val="002D5A85"/>
    <w:rsid w:val="002D6438"/>
    <w:rsid w:val="002D6C0B"/>
    <w:rsid w:val="002F09D2"/>
    <w:rsid w:val="002F10A4"/>
    <w:rsid w:val="002F6623"/>
    <w:rsid w:val="0030477A"/>
    <w:rsid w:val="00307819"/>
    <w:rsid w:val="00307BA7"/>
    <w:rsid w:val="00312CA9"/>
    <w:rsid w:val="00322516"/>
    <w:rsid w:val="00327F96"/>
    <w:rsid w:val="00332BF2"/>
    <w:rsid w:val="00334643"/>
    <w:rsid w:val="00334FBA"/>
    <w:rsid w:val="00341DF0"/>
    <w:rsid w:val="00344BAF"/>
    <w:rsid w:val="00350B4D"/>
    <w:rsid w:val="0038569C"/>
    <w:rsid w:val="003874B8"/>
    <w:rsid w:val="003944A8"/>
    <w:rsid w:val="00394A23"/>
    <w:rsid w:val="00396E1C"/>
    <w:rsid w:val="003A5295"/>
    <w:rsid w:val="003A68B2"/>
    <w:rsid w:val="003A7AE9"/>
    <w:rsid w:val="003B0E16"/>
    <w:rsid w:val="003C269D"/>
    <w:rsid w:val="003C4BB1"/>
    <w:rsid w:val="003C6104"/>
    <w:rsid w:val="003C7B18"/>
    <w:rsid w:val="003E36C9"/>
    <w:rsid w:val="003F346C"/>
    <w:rsid w:val="003F7EDA"/>
    <w:rsid w:val="0040645A"/>
    <w:rsid w:val="00406F83"/>
    <w:rsid w:val="00421210"/>
    <w:rsid w:val="00421FE0"/>
    <w:rsid w:val="00423036"/>
    <w:rsid w:val="004305BC"/>
    <w:rsid w:val="00432B41"/>
    <w:rsid w:val="0043470D"/>
    <w:rsid w:val="00434B31"/>
    <w:rsid w:val="00436243"/>
    <w:rsid w:val="004528E9"/>
    <w:rsid w:val="0046023B"/>
    <w:rsid w:val="00470356"/>
    <w:rsid w:val="00473EC1"/>
    <w:rsid w:val="00475F98"/>
    <w:rsid w:val="00483EC5"/>
    <w:rsid w:val="00495E82"/>
    <w:rsid w:val="004A0C85"/>
    <w:rsid w:val="004A6A4D"/>
    <w:rsid w:val="004B1B4C"/>
    <w:rsid w:val="004B4784"/>
    <w:rsid w:val="004B7F11"/>
    <w:rsid w:val="004C001B"/>
    <w:rsid w:val="004C0021"/>
    <w:rsid w:val="004C1B7C"/>
    <w:rsid w:val="004C5DF4"/>
    <w:rsid w:val="004F5AE2"/>
    <w:rsid w:val="004F5B69"/>
    <w:rsid w:val="00502B22"/>
    <w:rsid w:val="005048CA"/>
    <w:rsid w:val="00505602"/>
    <w:rsid w:val="00515394"/>
    <w:rsid w:val="00521329"/>
    <w:rsid w:val="005309B5"/>
    <w:rsid w:val="00536884"/>
    <w:rsid w:val="005502BE"/>
    <w:rsid w:val="00552BA9"/>
    <w:rsid w:val="00563F98"/>
    <w:rsid w:val="00573D61"/>
    <w:rsid w:val="005754CB"/>
    <w:rsid w:val="00584783"/>
    <w:rsid w:val="005C08F1"/>
    <w:rsid w:val="005D0BF4"/>
    <w:rsid w:val="005E7266"/>
    <w:rsid w:val="005F7042"/>
    <w:rsid w:val="005F7A59"/>
    <w:rsid w:val="00606441"/>
    <w:rsid w:val="00610676"/>
    <w:rsid w:val="00611DE0"/>
    <w:rsid w:val="006130AC"/>
    <w:rsid w:val="006168AD"/>
    <w:rsid w:val="00621BB2"/>
    <w:rsid w:val="0063371E"/>
    <w:rsid w:val="006408CD"/>
    <w:rsid w:val="0064471A"/>
    <w:rsid w:val="00660E5F"/>
    <w:rsid w:val="0066555C"/>
    <w:rsid w:val="006756E6"/>
    <w:rsid w:val="006869DF"/>
    <w:rsid w:val="00695AC5"/>
    <w:rsid w:val="006C455F"/>
    <w:rsid w:val="006C5093"/>
    <w:rsid w:val="006D2418"/>
    <w:rsid w:val="006D5B7F"/>
    <w:rsid w:val="006F1CCB"/>
    <w:rsid w:val="006F2469"/>
    <w:rsid w:val="00705EF5"/>
    <w:rsid w:val="00707CA5"/>
    <w:rsid w:val="007112A5"/>
    <w:rsid w:val="00713002"/>
    <w:rsid w:val="00713469"/>
    <w:rsid w:val="00713C9E"/>
    <w:rsid w:val="00714A12"/>
    <w:rsid w:val="007153F8"/>
    <w:rsid w:val="007204D8"/>
    <w:rsid w:val="00720FC2"/>
    <w:rsid w:val="00730521"/>
    <w:rsid w:val="007319EE"/>
    <w:rsid w:val="00737919"/>
    <w:rsid w:val="00742CDB"/>
    <w:rsid w:val="00754948"/>
    <w:rsid w:val="00754DED"/>
    <w:rsid w:val="00757458"/>
    <w:rsid w:val="00771041"/>
    <w:rsid w:val="00782342"/>
    <w:rsid w:val="007823E6"/>
    <w:rsid w:val="00791C73"/>
    <w:rsid w:val="00797F72"/>
    <w:rsid w:val="007A0E2E"/>
    <w:rsid w:val="007A5A48"/>
    <w:rsid w:val="007D2438"/>
    <w:rsid w:val="007D59A4"/>
    <w:rsid w:val="007D62F6"/>
    <w:rsid w:val="007E09B3"/>
    <w:rsid w:val="007E4C76"/>
    <w:rsid w:val="007F58E3"/>
    <w:rsid w:val="00800429"/>
    <w:rsid w:val="00801CE6"/>
    <w:rsid w:val="00816A57"/>
    <w:rsid w:val="008174CF"/>
    <w:rsid w:val="00825AFC"/>
    <w:rsid w:val="0083020C"/>
    <w:rsid w:val="0084340E"/>
    <w:rsid w:val="008445CA"/>
    <w:rsid w:val="00844B47"/>
    <w:rsid w:val="00850A7C"/>
    <w:rsid w:val="00871FED"/>
    <w:rsid w:val="00877983"/>
    <w:rsid w:val="00897422"/>
    <w:rsid w:val="008A2B1C"/>
    <w:rsid w:val="008A7A08"/>
    <w:rsid w:val="008B02CB"/>
    <w:rsid w:val="008B1460"/>
    <w:rsid w:val="008B647E"/>
    <w:rsid w:val="008C2E0B"/>
    <w:rsid w:val="008C328B"/>
    <w:rsid w:val="008C72F3"/>
    <w:rsid w:val="008C7410"/>
    <w:rsid w:val="008D0F1C"/>
    <w:rsid w:val="008D48BE"/>
    <w:rsid w:val="008F24D6"/>
    <w:rsid w:val="009134F3"/>
    <w:rsid w:val="009226FB"/>
    <w:rsid w:val="00926473"/>
    <w:rsid w:val="0093070C"/>
    <w:rsid w:val="00936A0D"/>
    <w:rsid w:val="009436CC"/>
    <w:rsid w:val="009535AA"/>
    <w:rsid w:val="009557E1"/>
    <w:rsid w:val="0096024A"/>
    <w:rsid w:val="009609D4"/>
    <w:rsid w:val="00962C10"/>
    <w:rsid w:val="009634F8"/>
    <w:rsid w:val="00964149"/>
    <w:rsid w:val="0096692B"/>
    <w:rsid w:val="00972F5E"/>
    <w:rsid w:val="009871AA"/>
    <w:rsid w:val="00993C4A"/>
    <w:rsid w:val="009949B0"/>
    <w:rsid w:val="009A1860"/>
    <w:rsid w:val="009A3D8D"/>
    <w:rsid w:val="009C053F"/>
    <w:rsid w:val="009D2CA5"/>
    <w:rsid w:val="009D6A0A"/>
    <w:rsid w:val="009E7564"/>
    <w:rsid w:val="009F07C2"/>
    <w:rsid w:val="009F61EE"/>
    <w:rsid w:val="00A24B4C"/>
    <w:rsid w:val="00A43D20"/>
    <w:rsid w:val="00A503C2"/>
    <w:rsid w:val="00A50C4D"/>
    <w:rsid w:val="00A54A78"/>
    <w:rsid w:val="00A61827"/>
    <w:rsid w:val="00A701D1"/>
    <w:rsid w:val="00A73973"/>
    <w:rsid w:val="00A81F5B"/>
    <w:rsid w:val="00A840CD"/>
    <w:rsid w:val="00A86A9F"/>
    <w:rsid w:val="00A95146"/>
    <w:rsid w:val="00AA131A"/>
    <w:rsid w:val="00AB6F88"/>
    <w:rsid w:val="00AC02CF"/>
    <w:rsid w:val="00AC16C3"/>
    <w:rsid w:val="00AD1F79"/>
    <w:rsid w:val="00AE0C9C"/>
    <w:rsid w:val="00AE7D0F"/>
    <w:rsid w:val="00AF5AB0"/>
    <w:rsid w:val="00AF7C2D"/>
    <w:rsid w:val="00B05119"/>
    <w:rsid w:val="00B119BF"/>
    <w:rsid w:val="00B13E50"/>
    <w:rsid w:val="00B3062D"/>
    <w:rsid w:val="00B31B84"/>
    <w:rsid w:val="00B51E73"/>
    <w:rsid w:val="00B61E1A"/>
    <w:rsid w:val="00B6716C"/>
    <w:rsid w:val="00B671B2"/>
    <w:rsid w:val="00B7155B"/>
    <w:rsid w:val="00B8210B"/>
    <w:rsid w:val="00B96C95"/>
    <w:rsid w:val="00BA4C3F"/>
    <w:rsid w:val="00BB1872"/>
    <w:rsid w:val="00BB25EA"/>
    <w:rsid w:val="00BB3DC6"/>
    <w:rsid w:val="00BC13EA"/>
    <w:rsid w:val="00BC68CD"/>
    <w:rsid w:val="00BE48E0"/>
    <w:rsid w:val="00BF5343"/>
    <w:rsid w:val="00BF5426"/>
    <w:rsid w:val="00C0599A"/>
    <w:rsid w:val="00C3103C"/>
    <w:rsid w:val="00C336E5"/>
    <w:rsid w:val="00C36DB3"/>
    <w:rsid w:val="00C37BF4"/>
    <w:rsid w:val="00C42E03"/>
    <w:rsid w:val="00C45628"/>
    <w:rsid w:val="00C57745"/>
    <w:rsid w:val="00C649F9"/>
    <w:rsid w:val="00C74351"/>
    <w:rsid w:val="00C75908"/>
    <w:rsid w:val="00C90247"/>
    <w:rsid w:val="00C951F8"/>
    <w:rsid w:val="00C9535F"/>
    <w:rsid w:val="00CC03C2"/>
    <w:rsid w:val="00CC5C29"/>
    <w:rsid w:val="00CD40C5"/>
    <w:rsid w:val="00CD62FF"/>
    <w:rsid w:val="00CE16C7"/>
    <w:rsid w:val="00D038BC"/>
    <w:rsid w:val="00D04F8C"/>
    <w:rsid w:val="00D1232D"/>
    <w:rsid w:val="00D35914"/>
    <w:rsid w:val="00D36E31"/>
    <w:rsid w:val="00D412B3"/>
    <w:rsid w:val="00D45450"/>
    <w:rsid w:val="00D5012E"/>
    <w:rsid w:val="00D57C3E"/>
    <w:rsid w:val="00D66EA9"/>
    <w:rsid w:val="00D854DD"/>
    <w:rsid w:val="00D87502"/>
    <w:rsid w:val="00D87794"/>
    <w:rsid w:val="00D92381"/>
    <w:rsid w:val="00D93597"/>
    <w:rsid w:val="00DA116A"/>
    <w:rsid w:val="00DB06C8"/>
    <w:rsid w:val="00DB084C"/>
    <w:rsid w:val="00DB4B66"/>
    <w:rsid w:val="00DB4E8A"/>
    <w:rsid w:val="00DC69D6"/>
    <w:rsid w:val="00DD69AC"/>
    <w:rsid w:val="00DD7C55"/>
    <w:rsid w:val="00DE3AFD"/>
    <w:rsid w:val="00E00E07"/>
    <w:rsid w:val="00E01230"/>
    <w:rsid w:val="00E03000"/>
    <w:rsid w:val="00E05470"/>
    <w:rsid w:val="00E13721"/>
    <w:rsid w:val="00E1661E"/>
    <w:rsid w:val="00E229D2"/>
    <w:rsid w:val="00E277A5"/>
    <w:rsid w:val="00E571A1"/>
    <w:rsid w:val="00E616FA"/>
    <w:rsid w:val="00E81AD6"/>
    <w:rsid w:val="00E91419"/>
    <w:rsid w:val="00E9241E"/>
    <w:rsid w:val="00E93299"/>
    <w:rsid w:val="00E95559"/>
    <w:rsid w:val="00EA50EF"/>
    <w:rsid w:val="00EB155F"/>
    <w:rsid w:val="00EB3C3B"/>
    <w:rsid w:val="00EB3C6A"/>
    <w:rsid w:val="00EB6E54"/>
    <w:rsid w:val="00EC6643"/>
    <w:rsid w:val="00ED294C"/>
    <w:rsid w:val="00ED31CF"/>
    <w:rsid w:val="00ED6C25"/>
    <w:rsid w:val="00EE1DE4"/>
    <w:rsid w:val="00EE475B"/>
    <w:rsid w:val="00EF4481"/>
    <w:rsid w:val="00F02228"/>
    <w:rsid w:val="00F03617"/>
    <w:rsid w:val="00F07A8D"/>
    <w:rsid w:val="00F169AE"/>
    <w:rsid w:val="00F170BA"/>
    <w:rsid w:val="00F20D79"/>
    <w:rsid w:val="00F2513B"/>
    <w:rsid w:val="00F26B32"/>
    <w:rsid w:val="00F373E7"/>
    <w:rsid w:val="00F535BA"/>
    <w:rsid w:val="00F57DDD"/>
    <w:rsid w:val="00F606B6"/>
    <w:rsid w:val="00F677C3"/>
    <w:rsid w:val="00F74513"/>
    <w:rsid w:val="00F80403"/>
    <w:rsid w:val="00F82821"/>
    <w:rsid w:val="00F843E9"/>
    <w:rsid w:val="00F869A6"/>
    <w:rsid w:val="00FA29AF"/>
    <w:rsid w:val="00FA4711"/>
    <w:rsid w:val="00FA5018"/>
    <w:rsid w:val="00FB3B9D"/>
    <w:rsid w:val="00FD438E"/>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670">
      <w:bodyDiv w:val="1"/>
      <w:marLeft w:val="0"/>
      <w:marRight w:val="0"/>
      <w:marTop w:val="0"/>
      <w:marBottom w:val="0"/>
      <w:divBdr>
        <w:top w:val="none" w:sz="0" w:space="0" w:color="auto"/>
        <w:left w:val="none" w:sz="0" w:space="0" w:color="auto"/>
        <w:bottom w:val="none" w:sz="0" w:space="0" w:color="auto"/>
        <w:right w:val="none" w:sz="0" w:space="0" w:color="auto"/>
      </w:divBdr>
      <w:divsChild>
        <w:div w:id="1270353584">
          <w:marLeft w:val="0"/>
          <w:marRight w:val="0"/>
          <w:marTop w:val="0"/>
          <w:marBottom w:val="0"/>
          <w:divBdr>
            <w:top w:val="none" w:sz="0" w:space="0" w:color="auto"/>
            <w:left w:val="none" w:sz="0" w:space="0" w:color="auto"/>
            <w:bottom w:val="none" w:sz="0" w:space="0" w:color="auto"/>
            <w:right w:val="none" w:sz="0" w:space="0" w:color="auto"/>
          </w:divBdr>
          <w:divsChild>
            <w:div w:id="909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497">
      <w:bodyDiv w:val="1"/>
      <w:marLeft w:val="0"/>
      <w:marRight w:val="0"/>
      <w:marTop w:val="0"/>
      <w:marBottom w:val="0"/>
      <w:divBdr>
        <w:top w:val="none" w:sz="0" w:space="0" w:color="auto"/>
        <w:left w:val="none" w:sz="0" w:space="0" w:color="auto"/>
        <w:bottom w:val="none" w:sz="0" w:space="0" w:color="auto"/>
        <w:right w:val="none" w:sz="0" w:space="0" w:color="auto"/>
      </w:divBdr>
    </w:div>
    <w:div w:id="1908101280">
      <w:bodyDiv w:val="1"/>
      <w:marLeft w:val="0"/>
      <w:marRight w:val="0"/>
      <w:marTop w:val="0"/>
      <w:marBottom w:val="0"/>
      <w:divBdr>
        <w:top w:val="none" w:sz="0" w:space="0" w:color="auto"/>
        <w:left w:val="none" w:sz="0" w:space="0" w:color="auto"/>
        <w:bottom w:val="none" w:sz="0" w:space="0" w:color="auto"/>
        <w:right w:val="none" w:sz="0" w:space="0" w:color="auto"/>
      </w:divBdr>
    </w:div>
    <w:div w:id="2140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ico.egi.eu/indico/conferenceDisplay.py?confId=18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9C25-8C24-4A7E-9219-E78AA72E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Catherine</cp:lastModifiedBy>
  <cp:revision>32</cp:revision>
  <cp:lastPrinted>2012-11-09T09:30:00Z</cp:lastPrinted>
  <dcterms:created xsi:type="dcterms:W3CDTF">2013-11-21T13:50:00Z</dcterms:created>
  <dcterms:modified xsi:type="dcterms:W3CDTF">2013-11-29T12:51:00Z</dcterms:modified>
</cp:coreProperties>
</file>