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862B" w14:textId="7479B98A" w:rsidR="0005288E" w:rsidRDefault="00650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C7880" wp14:editId="111F2FCE">
                <wp:simplePos x="0" y="0"/>
                <wp:positionH relativeFrom="column">
                  <wp:posOffset>1146810</wp:posOffset>
                </wp:positionH>
                <wp:positionV relativeFrom="paragraph">
                  <wp:posOffset>-190500</wp:posOffset>
                </wp:positionV>
                <wp:extent cx="3859530" cy="571500"/>
                <wp:effectExtent l="381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C111" w14:textId="77777777" w:rsidR="00A35492" w:rsidRPr="0000214D" w:rsidRDefault="00A35492" w:rsidP="00002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EGI </w:t>
                            </w:r>
                            <w:r w:rsidRPr="000021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-14.95pt;width:30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" filled="f" stroked="f">
                <v:textbox>
                  <w:txbxContent>
                    <w:p w14:paraId="4C1EC111" w14:textId="77777777" w:rsidR="00A35492" w:rsidRPr="0000214D" w:rsidRDefault="00A35492" w:rsidP="00002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EGI </w:t>
                      </w:r>
                      <w:r w:rsidRPr="0000214D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1668E7">
        <w:tab/>
      </w:r>
    </w:p>
    <w:p w14:paraId="7870DC9C" w14:textId="5DC2C2A0" w:rsidR="001668E7" w:rsidRDefault="006507C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79ED7" wp14:editId="7F32DFDB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543675" cy="1476375"/>
                <wp:effectExtent l="0" t="5715" r="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4386"/>
                              <w:gridCol w:w="3801"/>
                            </w:tblGrid>
                            <w:tr w:rsidR="00A35492" w14:paraId="7D74B51B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</w:tcPr>
                                <w:p w14:paraId="31073B25" w14:textId="77777777" w:rsidR="00A35492" w:rsidRPr="00856614" w:rsidRDefault="00A35492" w:rsidP="00806FB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59566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32"/>
                                    </w:rPr>
                                    <w:t>Operations Management Board</w:t>
                                  </w:r>
                                </w:p>
                              </w:tc>
                            </w:tr>
                            <w:tr w:rsidR="00A35492" w14:paraId="124D7B43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54D5A2" w14:textId="77777777" w:rsidR="00A35492" w:rsidRDefault="00A35492" w:rsidP="004848E4"/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944F0A" w14:textId="77777777" w:rsidR="00A35492" w:rsidRDefault="00A35492" w:rsidP="004848E4"/>
                              </w:tc>
                              <w:tc>
                                <w:tcPr>
                                  <w:tcW w:w="3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AA90C67" w14:textId="77777777" w:rsidR="00A35492" w:rsidRDefault="00A35492" w:rsidP="004848E4"/>
                              </w:tc>
                            </w:tr>
                            <w:tr w:rsidR="00A35492" w14:paraId="2F9D6C47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17E7F23" w14:textId="77777777" w:rsidR="00A35492" w:rsidRPr="00806FB5" w:rsidRDefault="00A35492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2CE02FFB" w14:textId="77777777" w:rsidR="00A35492" w:rsidRPr="00806FB5" w:rsidRDefault="00A35492" w:rsidP="00BB24A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26 March 2015</w:t>
                                  </w:r>
                                </w:p>
                              </w:tc>
                            </w:tr>
                            <w:tr w:rsidR="00A35492" w14:paraId="45AF3D38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454FAD32" w14:textId="77777777" w:rsidR="00A35492" w:rsidRPr="00806FB5" w:rsidRDefault="00A35492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1CB422FE" w14:textId="77777777" w:rsidR="00A35492" w:rsidRPr="005E075B" w:rsidRDefault="00D93487" w:rsidP="004848E4">
                                  <w:pPr>
                                    <w:rPr>
                                      <w:rFonts w:cs="Arial"/>
                                      <w:color w:val="0000FF" w:themeColor="hyperlink"/>
                                      <w:sz w:val="18"/>
                                      <w:u w:val="single"/>
                                    </w:rPr>
                                  </w:pPr>
                                  <w:hyperlink r:id="rId9" w:history="1">
                                    <w:r w:rsidR="00A35492" w:rsidRPr="005F4DFA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http://connect.ct.infn.it/egi-inspire-sa1/</w:t>
                                    </w:r>
                                  </w:hyperlink>
                                </w:p>
                              </w:tc>
                            </w:tr>
                            <w:tr w:rsidR="00A35492" w14:paraId="704A6596" w14:textId="77777777" w:rsidTr="007F5923">
                              <w:trPr>
                                <w:trHeight w:val="357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6ECC6A1A" w14:textId="77777777" w:rsidR="00A35492" w:rsidRPr="00806FB5" w:rsidRDefault="00A35492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Agenda: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330F62B4" w14:textId="77777777" w:rsidR="00A35492" w:rsidRDefault="00A35492" w:rsidP="004848E4">
                                  <w:r w:rsidRPr="00BB24A3">
                                    <w:t>https://indico.egi.eu/indico/conferenceDisplay.py?confId=2374</w:t>
                                  </w:r>
                                </w:p>
                              </w:tc>
                            </w:tr>
                          </w:tbl>
                          <w:p w14:paraId="71280F4B" w14:textId="77777777" w:rsidR="00A35492" w:rsidRPr="00C005AA" w:rsidRDefault="00A35492" w:rsidP="00806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-20.95pt;margin-top:8.3pt;width:51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BdR7cCAADB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4386"/>
                        <w:gridCol w:w="3801"/>
                      </w:tblGrid>
                      <w:tr w:rsidR="00A35492" w14:paraId="7D74B51B" w14:textId="77777777" w:rsidTr="004848E4">
                        <w:trPr>
                          <w:trHeight w:val="385"/>
                        </w:trPr>
                        <w:tc>
                          <w:tcPr>
                            <w:tcW w:w="10185" w:type="dxa"/>
                            <w:gridSpan w:val="3"/>
                          </w:tcPr>
                          <w:p w14:paraId="31073B25" w14:textId="77777777" w:rsidR="00A35492" w:rsidRPr="00856614" w:rsidRDefault="00A35492" w:rsidP="00806FB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59566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Operations Management Board</w:t>
                            </w:r>
                          </w:p>
                        </w:tc>
                      </w:tr>
                      <w:tr w:rsidR="00A35492" w14:paraId="124D7B43" w14:textId="77777777" w:rsidTr="004848E4">
                        <w:trPr>
                          <w:trHeight w:val="385"/>
                        </w:trPr>
                        <w:tc>
                          <w:tcPr>
                            <w:tcW w:w="19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54D5A2" w14:textId="77777777" w:rsidR="00A35492" w:rsidRDefault="00A35492" w:rsidP="004848E4"/>
                        </w:tc>
                        <w:tc>
                          <w:tcPr>
                            <w:tcW w:w="4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944F0A" w14:textId="77777777" w:rsidR="00A35492" w:rsidRDefault="00A35492" w:rsidP="004848E4"/>
                        </w:tc>
                        <w:tc>
                          <w:tcPr>
                            <w:tcW w:w="3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AA90C67" w14:textId="77777777" w:rsidR="00A35492" w:rsidRDefault="00A35492" w:rsidP="004848E4"/>
                        </w:tc>
                      </w:tr>
                      <w:tr w:rsidR="00A35492" w14:paraId="2F9D6C47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417E7F23" w14:textId="77777777" w:rsidR="00A35492" w:rsidRPr="00806FB5" w:rsidRDefault="00A35492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2CE02FFB" w14:textId="77777777" w:rsidR="00A35492" w:rsidRPr="00806FB5" w:rsidRDefault="00A35492" w:rsidP="00BB24A3">
                            <w:pPr>
                              <w:rPr>
                                <w:b/>
                              </w:rPr>
                            </w:pPr>
                            <w:r>
                              <w:t>26 March 2015</w:t>
                            </w:r>
                          </w:p>
                        </w:tc>
                      </w:tr>
                      <w:tr w:rsidR="00A35492" w14:paraId="45AF3D38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454FAD32" w14:textId="77777777" w:rsidR="00A35492" w:rsidRPr="00806FB5" w:rsidRDefault="00A35492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1CB422FE" w14:textId="77777777" w:rsidR="00A35492" w:rsidRPr="005E075B" w:rsidRDefault="00D93487" w:rsidP="004848E4">
                            <w:pPr>
                              <w:rPr>
                                <w:rFonts w:cs="Arial"/>
                                <w:color w:val="0000FF" w:themeColor="hyperlink"/>
                                <w:sz w:val="18"/>
                                <w:u w:val="single"/>
                              </w:rPr>
                            </w:pPr>
                            <w:hyperlink r:id="rId10" w:history="1">
                              <w:r w:rsidR="00A35492" w:rsidRPr="005F4DFA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http://connect.ct.infn.it/egi-inspire-sa1/</w:t>
                              </w:r>
                            </w:hyperlink>
                          </w:p>
                        </w:tc>
                      </w:tr>
                      <w:tr w:rsidR="00A35492" w14:paraId="704A6596" w14:textId="77777777" w:rsidTr="007F5923">
                        <w:trPr>
                          <w:trHeight w:val="357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6ECC6A1A" w14:textId="77777777" w:rsidR="00A35492" w:rsidRPr="00806FB5" w:rsidRDefault="00A35492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Agenda: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330F62B4" w14:textId="77777777" w:rsidR="00A35492" w:rsidRDefault="00A35492" w:rsidP="004848E4">
                            <w:r w:rsidRPr="00BB24A3">
                              <w:t>https://indico.egi.eu/indico/conferenceDisplay.py?confId=2374</w:t>
                            </w:r>
                          </w:p>
                        </w:tc>
                      </w:tr>
                    </w:tbl>
                    <w:p w14:paraId="71280F4B" w14:textId="77777777" w:rsidR="00A35492" w:rsidRPr="00C005AA" w:rsidRDefault="00A35492" w:rsidP="00806FB5"/>
                  </w:txbxContent>
                </v:textbox>
              </v:shape>
            </w:pict>
          </mc:Fallback>
        </mc:AlternateContent>
      </w:r>
    </w:p>
    <w:p w14:paraId="1CCC4755" w14:textId="77777777" w:rsidR="001668E7" w:rsidRDefault="001668E7"/>
    <w:p w14:paraId="63D948B1" w14:textId="77777777" w:rsidR="001668E7" w:rsidRDefault="001668E7"/>
    <w:p w14:paraId="21C68CB6" w14:textId="77777777" w:rsidR="001668E7" w:rsidRDefault="001668E7"/>
    <w:p w14:paraId="5910F6DC" w14:textId="77777777" w:rsidR="001668E7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  <w:lang w:eastAsia="en-GB"/>
        </w:rPr>
      </w:sdtEndPr>
      <w:sdtContent>
        <w:p w14:paraId="7ADB4077" w14:textId="77777777" w:rsidR="00CD7E94" w:rsidRDefault="00CD7E94">
          <w:pPr>
            <w:pStyle w:val="TOCHeading"/>
          </w:pPr>
          <w:r>
            <w:t>Contents</w:t>
          </w:r>
        </w:p>
        <w:p w14:paraId="484520AC" w14:textId="77777777" w:rsidR="00702712" w:rsidRDefault="00CD7E94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5045493" w:history="1">
            <w:r w:rsidR="00702712" w:rsidRPr="00A052FF">
              <w:rPr>
                <w:rStyle w:val="Hyperlink"/>
                <w:noProof/>
              </w:rPr>
              <w:t>AGENDA</w:t>
            </w:r>
            <w:r w:rsidR="00702712">
              <w:rPr>
                <w:noProof/>
                <w:webHidden/>
              </w:rPr>
              <w:tab/>
            </w:r>
            <w:r w:rsidR="00702712">
              <w:rPr>
                <w:noProof/>
                <w:webHidden/>
              </w:rPr>
              <w:fldChar w:fldCharType="begin"/>
            </w:r>
            <w:r w:rsidR="00702712">
              <w:rPr>
                <w:noProof/>
                <w:webHidden/>
              </w:rPr>
              <w:instrText xml:space="preserve"> PAGEREF _Toc415045493 \h </w:instrText>
            </w:r>
            <w:r w:rsidR="00702712">
              <w:rPr>
                <w:noProof/>
                <w:webHidden/>
              </w:rPr>
            </w:r>
            <w:r w:rsidR="00702712">
              <w:rPr>
                <w:noProof/>
                <w:webHidden/>
              </w:rPr>
              <w:fldChar w:fldCharType="separate"/>
            </w:r>
            <w:r w:rsidR="00702712">
              <w:rPr>
                <w:noProof/>
                <w:webHidden/>
              </w:rPr>
              <w:t>1</w:t>
            </w:r>
            <w:r w:rsidR="00702712">
              <w:rPr>
                <w:noProof/>
                <w:webHidden/>
              </w:rPr>
              <w:fldChar w:fldCharType="end"/>
            </w:r>
          </w:hyperlink>
        </w:p>
        <w:p w14:paraId="1F0341AD" w14:textId="77777777" w:rsidR="00702712" w:rsidRDefault="00D9348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15045494" w:history="1">
            <w:r w:rsidR="00702712" w:rsidRPr="00A052FF">
              <w:rPr>
                <w:rStyle w:val="Hyperlink"/>
                <w:noProof/>
              </w:rPr>
              <w:t>ACTIONS</w:t>
            </w:r>
            <w:r w:rsidR="00702712">
              <w:rPr>
                <w:noProof/>
                <w:webHidden/>
              </w:rPr>
              <w:tab/>
            </w:r>
            <w:r w:rsidR="00702712">
              <w:rPr>
                <w:noProof/>
                <w:webHidden/>
              </w:rPr>
              <w:fldChar w:fldCharType="begin"/>
            </w:r>
            <w:r w:rsidR="00702712">
              <w:rPr>
                <w:noProof/>
                <w:webHidden/>
              </w:rPr>
              <w:instrText xml:space="preserve"> PAGEREF _Toc415045494 \h </w:instrText>
            </w:r>
            <w:r w:rsidR="00702712">
              <w:rPr>
                <w:noProof/>
                <w:webHidden/>
              </w:rPr>
            </w:r>
            <w:r w:rsidR="00702712">
              <w:rPr>
                <w:noProof/>
                <w:webHidden/>
              </w:rPr>
              <w:fldChar w:fldCharType="separate"/>
            </w:r>
            <w:r w:rsidR="00702712">
              <w:rPr>
                <w:noProof/>
                <w:webHidden/>
              </w:rPr>
              <w:t>2</w:t>
            </w:r>
            <w:r w:rsidR="00702712">
              <w:rPr>
                <w:noProof/>
                <w:webHidden/>
              </w:rPr>
              <w:fldChar w:fldCharType="end"/>
            </w:r>
          </w:hyperlink>
        </w:p>
        <w:p w14:paraId="5AFB3F7F" w14:textId="77777777" w:rsidR="00702712" w:rsidRDefault="00D93487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15045495" w:history="1">
            <w:r w:rsidR="00702712" w:rsidRPr="00A052FF">
              <w:rPr>
                <w:rStyle w:val="Hyperlink"/>
                <w:noProof/>
              </w:rPr>
              <w:t>PARTICIPANTS</w:t>
            </w:r>
            <w:r w:rsidR="00702712">
              <w:rPr>
                <w:noProof/>
                <w:webHidden/>
              </w:rPr>
              <w:tab/>
            </w:r>
            <w:r w:rsidR="00702712">
              <w:rPr>
                <w:noProof/>
                <w:webHidden/>
              </w:rPr>
              <w:fldChar w:fldCharType="begin"/>
            </w:r>
            <w:r w:rsidR="00702712">
              <w:rPr>
                <w:noProof/>
                <w:webHidden/>
              </w:rPr>
              <w:instrText xml:space="preserve"> PAGEREF _Toc415045495 \h </w:instrText>
            </w:r>
            <w:r w:rsidR="00702712">
              <w:rPr>
                <w:noProof/>
                <w:webHidden/>
              </w:rPr>
            </w:r>
            <w:r w:rsidR="00702712">
              <w:rPr>
                <w:noProof/>
                <w:webHidden/>
              </w:rPr>
              <w:fldChar w:fldCharType="separate"/>
            </w:r>
            <w:r w:rsidR="00702712">
              <w:rPr>
                <w:noProof/>
                <w:webHidden/>
              </w:rPr>
              <w:t>3</w:t>
            </w:r>
            <w:r w:rsidR="00702712">
              <w:rPr>
                <w:noProof/>
                <w:webHidden/>
              </w:rPr>
              <w:fldChar w:fldCharType="end"/>
            </w:r>
          </w:hyperlink>
        </w:p>
        <w:p w14:paraId="73BFC712" w14:textId="77777777" w:rsidR="001668E7" w:rsidRDefault="00CD7E94">
          <w:r>
            <w:rPr>
              <w:b/>
              <w:bCs/>
              <w:noProof/>
            </w:rPr>
            <w:fldChar w:fldCharType="end"/>
          </w:r>
        </w:p>
      </w:sdtContent>
    </w:sdt>
    <w:p w14:paraId="1F44F8E0" w14:textId="77777777" w:rsidR="00CD7E94" w:rsidRDefault="00CD7E94" w:rsidP="00CD7E94">
      <w:pPr>
        <w:pStyle w:val="Heading1"/>
      </w:pPr>
      <w:bookmarkStart w:id="0" w:name="_Toc415045493"/>
      <w:r>
        <w:t>AGENDA</w:t>
      </w:r>
      <w:bookmarkEnd w:id="0"/>
    </w:p>
    <w:tbl>
      <w:tblPr>
        <w:tblStyle w:val="TableGrid"/>
        <w:tblW w:w="10317" w:type="dxa"/>
        <w:jc w:val="center"/>
        <w:tblLook w:val="0000" w:firstRow="0" w:lastRow="0" w:firstColumn="0" w:lastColumn="0" w:noHBand="0" w:noVBand="0"/>
      </w:tblPr>
      <w:tblGrid>
        <w:gridCol w:w="636"/>
        <w:gridCol w:w="5559"/>
        <w:gridCol w:w="4122"/>
      </w:tblGrid>
      <w:tr w:rsidR="00806FB5" w:rsidRPr="00806FB5" w14:paraId="5B0117B9" w14:textId="77777777" w:rsidTr="005E075B">
        <w:trPr>
          <w:trHeight w:val="434"/>
          <w:jc w:val="center"/>
        </w:trPr>
        <w:tc>
          <w:tcPr>
            <w:tcW w:w="636" w:type="dxa"/>
          </w:tcPr>
          <w:p w14:paraId="340C5C41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5559" w:type="dxa"/>
          </w:tcPr>
          <w:p w14:paraId="593BE9E7" w14:textId="77777777" w:rsidR="00806FB5" w:rsidRPr="00CD7E94" w:rsidRDefault="00806FB5" w:rsidP="00CD7E94">
            <w:pPr>
              <w:rPr>
                <w:b/>
                <w:color w:val="4F81BD" w:themeColor="accent1"/>
              </w:rPr>
            </w:pPr>
            <w:r w:rsidRPr="00CD7E94">
              <w:rPr>
                <w:b/>
                <w:color w:val="4F81BD" w:themeColor="accent1"/>
              </w:rPr>
              <w:t>Agenda Item</w:t>
            </w:r>
          </w:p>
          <w:p w14:paraId="6A8916E9" w14:textId="77777777" w:rsidR="00806FB5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4122" w:type="dxa"/>
          </w:tcPr>
          <w:p w14:paraId="2840DA3D" w14:textId="77777777" w:rsidR="00806FB5" w:rsidRPr="00806FB5" w:rsidRDefault="00806FB5" w:rsidP="004848E4">
            <w:pPr>
              <w:rPr>
                <w:b/>
                <w:bCs/>
                <w:color w:val="4F81BD" w:themeColor="accent1"/>
              </w:rPr>
            </w:pPr>
            <w:r w:rsidRPr="00806FB5">
              <w:rPr>
                <w:b/>
                <w:bCs/>
                <w:color w:val="4F81BD" w:themeColor="accent1"/>
              </w:rPr>
              <w:t>Action</w:t>
            </w:r>
          </w:p>
        </w:tc>
      </w:tr>
      <w:tr w:rsidR="00806FB5" w14:paraId="572849AB" w14:textId="77777777" w:rsidTr="005E075B">
        <w:trPr>
          <w:trHeight w:val="557"/>
          <w:jc w:val="center"/>
        </w:trPr>
        <w:tc>
          <w:tcPr>
            <w:tcW w:w="636" w:type="dxa"/>
          </w:tcPr>
          <w:p w14:paraId="53F7EB93" w14:textId="77777777" w:rsidR="00806FB5" w:rsidRDefault="00806FB5" w:rsidP="004848E4">
            <w:r>
              <w:t>1.</w:t>
            </w:r>
          </w:p>
        </w:tc>
        <w:tc>
          <w:tcPr>
            <w:tcW w:w="5559" w:type="dxa"/>
          </w:tcPr>
          <w:p w14:paraId="6915384C" w14:textId="77777777" w:rsidR="00806FB5" w:rsidRDefault="00806FB5" w:rsidP="004848E4">
            <w:pPr>
              <w:rPr>
                <w:rStyle w:val="topleveltitle"/>
                <w:b/>
              </w:rPr>
            </w:pPr>
            <w:r w:rsidRPr="00806FB5">
              <w:rPr>
                <w:rStyle w:val="topleveltitle"/>
                <w:b/>
              </w:rPr>
              <w:t>Introduction and Operations update</w:t>
            </w:r>
          </w:p>
          <w:p w14:paraId="6E1DA9E7" w14:textId="77777777" w:rsidR="0011609E" w:rsidRDefault="00BB24A3" w:rsidP="00BB24A3">
            <w:pPr>
              <w:pStyle w:val="ListParagraph"/>
              <w:numPr>
                <w:ilvl w:val="0"/>
                <w:numId w:val="35"/>
              </w:numPr>
            </w:pPr>
            <w:r>
              <w:t>CA Sustainability assessment report</w:t>
            </w:r>
          </w:p>
          <w:p w14:paraId="030BEB26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r>
              <w:t xml:space="preserve">Central </w:t>
            </w:r>
            <w:proofErr w:type="spellStart"/>
            <w:r>
              <w:t>Nagios</w:t>
            </w:r>
            <w:proofErr w:type="spellEnd"/>
            <w:r>
              <w:t xml:space="preserve"> instance. Suggested plan to test this solution. ARGO calculation engine will be rolled in production in April, under testing the reports.</w:t>
            </w:r>
          </w:p>
          <w:p w14:paraId="7B48B764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Accouting</w:t>
            </w:r>
            <w:proofErr w:type="spellEnd"/>
            <w:r>
              <w:t xml:space="preserve">, pending actions: multicore accounting, </w:t>
            </w:r>
            <w:proofErr w:type="spellStart"/>
            <w:r>
              <w:t>UserDN</w:t>
            </w:r>
            <w:proofErr w:type="spellEnd"/>
            <w:r>
              <w:t xml:space="preserve"> publishing, upgrade of Cloud probes. </w:t>
            </w:r>
          </w:p>
          <w:p w14:paraId="2FB06613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r>
              <w:t>Looking for sites to pilot storage accounting</w:t>
            </w:r>
          </w:p>
          <w:p w14:paraId="1D48C34B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proofErr w:type="spellStart"/>
            <w:proofErr w:type="gramStart"/>
            <w:r>
              <w:t>iRODs</w:t>
            </w:r>
            <w:proofErr w:type="spellEnd"/>
            <w:proofErr w:type="gramEnd"/>
            <w:r>
              <w:t xml:space="preserve">, NGIs are encouraged to register </w:t>
            </w:r>
            <w:proofErr w:type="spellStart"/>
            <w:r>
              <w:t>iRODs</w:t>
            </w:r>
            <w:proofErr w:type="spellEnd"/>
            <w:r>
              <w:t xml:space="preserve"> instances in GOCDB</w:t>
            </w:r>
          </w:p>
          <w:p w14:paraId="0B78C64D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r>
              <w:t>Operations advisory groups for are being constituted, or are running for the following topics:</w:t>
            </w:r>
          </w:p>
          <w:p w14:paraId="335C3856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r>
              <w:t>Operations Portal</w:t>
            </w:r>
          </w:p>
          <w:p w14:paraId="73EA1634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r>
              <w:t>Accounting Portal</w:t>
            </w:r>
          </w:p>
          <w:p w14:paraId="7662B65C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r>
              <w:t xml:space="preserve">GGUS </w:t>
            </w:r>
          </w:p>
          <w:p w14:paraId="43FACFCC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r>
              <w:t>E-grant</w:t>
            </w:r>
          </w:p>
          <w:p w14:paraId="0802A000" w14:textId="77777777" w:rsidR="00BB24A3" w:rsidRDefault="00BB24A3" w:rsidP="00BB24A3">
            <w:pPr>
              <w:pStyle w:val="ListParagraph"/>
              <w:numPr>
                <w:ilvl w:val="1"/>
                <w:numId w:val="35"/>
              </w:numPr>
            </w:pPr>
            <w:proofErr w:type="spellStart"/>
            <w:r>
              <w:lastRenderedPageBreak/>
              <w:t>AppDB</w:t>
            </w:r>
            <w:proofErr w:type="spellEnd"/>
          </w:p>
          <w:p w14:paraId="67C0E023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r>
              <w:t xml:space="preserve">Argus Monitoring: NGI </w:t>
            </w:r>
            <w:proofErr w:type="spellStart"/>
            <w:r>
              <w:t>Arguses</w:t>
            </w:r>
            <w:proofErr w:type="spellEnd"/>
            <w:r>
              <w:t xml:space="preserve"> should be registered in GOCDB with the </w:t>
            </w:r>
            <w:proofErr w:type="spellStart"/>
            <w:proofErr w:type="gramStart"/>
            <w:r>
              <w:t>ngi.Argus</w:t>
            </w:r>
            <w:proofErr w:type="spellEnd"/>
            <w:proofErr w:type="gramEnd"/>
            <w:r>
              <w:t xml:space="preserve"> service type</w:t>
            </w:r>
          </w:p>
          <w:p w14:paraId="6D638B22" w14:textId="77777777" w:rsidR="00BB24A3" w:rsidRDefault="00BB24A3" w:rsidP="00BB24A3">
            <w:pPr>
              <w:pStyle w:val="ListParagraph"/>
              <w:numPr>
                <w:ilvl w:val="0"/>
                <w:numId w:val="35"/>
              </w:numPr>
            </w:pPr>
            <w:r>
              <w:t>OLAs updates:</w:t>
            </w:r>
          </w:p>
          <w:p w14:paraId="270CDD75" w14:textId="77777777" w:rsidR="00BB24A3" w:rsidRDefault="00931F17" w:rsidP="00BB24A3">
            <w:pPr>
              <w:pStyle w:val="ListParagraph"/>
              <w:numPr>
                <w:ilvl w:val="1"/>
                <w:numId w:val="35"/>
              </w:numPr>
            </w:pPr>
            <w:r>
              <w:t xml:space="preserve">New OLA defined for </w:t>
            </w:r>
            <w:proofErr w:type="spellStart"/>
            <w:r>
              <w:t>Perun</w:t>
            </w:r>
            <w:proofErr w:type="spellEnd"/>
            <w:r>
              <w:t xml:space="preserve"> and under preparation for </w:t>
            </w:r>
            <w:proofErr w:type="spellStart"/>
            <w:r>
              <w:t>AppDB</w:t>
            </w:r>
            <w:proofErr w:type="spellEnd"/>
            <w:r>
              <w:t xml:space="preserve"> and e-grant</w:t>
            </w:r>
          </w:p>
          <w:p w14:paraId="7554940F" w14:textId="77777777" w:rsidR="00931F17" w:rsidRDefault="00931F17" w:rsidP="00931F17">
            <w:pPr>
              <w:pStyle w:val="ListParagraph"/>
              <w:numPr>
                <w:ilvl w:val="0"/>
                <w:numId w:val="35"/>
              </w:numPr>
            </w:pPr>
            <w:r>
              <w:t>Underpinning agreements for the TP templates are ready together with instructions for the TPs</w:t>
            </w:r>
          </w:p>
          <w:p w14:paraId="2F7C7201" w14:textId="77777777" w:rsidR="00931F17" w:rsidRDefault="00931F17" w:rsidP="00931F17">
            <w:pPr>
              <w:pStyle w:val="ListParagraph"/>
              <w:numPr>
                <w:ilvl w:val="0"/>
                <w:numId w:val="35"/>
              </w:numPr>
            </w:pPr>
            <w:r>
              <w:t>Updates from the federated clouds activities</w:t>
            </w:r>
          </w:p>
          <w:p w14:paraId="1EDD9130" w14:textId="0FC1EBB3" w:rsidR="00931F17" w:rsidRPr="0011609E" w:rsidRDefault="00931F17" w:rsidP="00931F17">
            <w:pPr>
              <w:pStyle w:val="ListParagraph"/>
              <w:numPr>
                <w:ilvl w:val="0"/>
                <w:numId w:val="35"/>
              </w:numPr>
            </w:pPr>
            <w:r>
              <w:t>EGI Conference program is available online</w:t>
            </w:r>
          </w:p>
        </w:tc>
        <w:tc>
          <w:tcPr>
            <w:tcW w:w="4122" w:type="dxa"/>
          </w:tcPr>
          <w:p w14:paraId="35179F67" w14:textId="77777777" w:rsidR="00806FB5" w:rsidRDefault="00806FB5" w:rsidP="004848E4"/>
          <w:p w14:paraId="664AF866" w14:textId="77777777" w:rsidR="00BB24A3" w:rsidRDefault="005E075B" w:rsidP="00BB24A3">
            <w:r w:rsidRPr="005E075B">
              <w:rPr>
                <w:b/>
              </w:rPr>
              <w:t>NGI</w:t>
            </w:r>
            <w:r>
              <w:t xml:space="preserve">: </w:t>
            </w:r>
            <w:r w:rsidR="00931F17">
              <w:t>Propose sites for the storage accounting pilot</w:t>
            </w:r>
          </w:p>
          <w:p w14:paraId="1D7BF7DD" w14:textId="124140CD" w:rsidR="00931F17" w:rsidRDefault="00931F17" w:rsidP="00BB24A3">
            <w:r>
              <w:rPr>
                <w:b/>
              </w:rPr>
              <w:t>NGI:</w:t>
            </w:r>
            <w:r>
              <w:t xml:space="preserve"> Comment on the Technology providers underpinning agreement.</w:t>
            </w:r>
          </w:p>
          <w:p w14:paraId="652853EB" w14:textId="6E50A9A7" w:rsidR="00914F92" w:rsidRPr="007F6738" w:rsidRDefault="007F6738" w:rsidP="00914F92">
            <w:pPr>
              <w:pStyle w:val="ListParagraph"/>
              <w:ind w:left="0"/>
            </w:pPr>
            <w:r>
              <w:rPr>
                <w:b/>
              </w:rPr>
              <w:t>NGI:</w:t>
            </w:r>
            <w:r>
              <w:t xml:space="preserve"> Change the service type of the NGI </w:t>
            </w:r>
            <w:proofErr w:type="spellStart"/>
            <w:r>
              <w:t>Arguses</w:t>
            </w:r>
            <w:proofErr w:type="spellEnd"/>
            <w:r>
              <w:t xml:space="preserve"> from </w:t>
            </w:r>
            <w:proofErr w:type="spellStart"/>
            <w:r>
              <w:t>emi.argus</w:t>
            </w:r>
            <w:proofErr w:type="spellEnd"/>
            <w:r>
              <w:t xml:space="preserve"> to </w:t>
            </w:r>
            <w:proofErr w:type="spellStart"/>
            <w:r>
              <w:t>ngi.argus</w:t>
            </w:r>
            <w:proofErr w:type="spellEnd"/>
            <w:r>
              <w:t>. Deadline April 15</w:t>
            </w:r>
            <w:r w:rsidRPr="007F6738">
              <w:rPr>
                <w:vertAlign w:val="superscript"/>
              </w:rPr>
              <w:t>th</w:t>
            </w:r>
            <w:r>
              <w:t xml:space="preserve"> </w:t>
            </w:r>
            <w:bookmarkStart w:id="1" w:name="_GoBack"/>
            <w:bookmarkEnd w:id="1"/>
          </w:p>
        </w:tc>
      </w:tr>
      <w:tr w:rsidR="00806FB5" w14:paraId="71499D7D" w14:textId="77777777" w:rsidTr="005E075B">
        <w:trPr>
          <w:trHeight w:val="1370"/>
          <w:jc w:val="center"/>
        </w:trPr>
        <w:tc>
          <w:tcPr>
            <w:tcW w:w="636" w:type="dxa"/>
          </w:tcPr>
          <w:p w14:paraId="3F9F0328" w14:textId="2E263183" w:rsidR="00806FB5" w:rsidRDefault="00806FB5" w:rsidP="004848E4">
            <w:r>
              <w:lastRenderedPageBreak/>
              <w:t>2.</w:t>
            </w:r>
          </w:p>
        </w:tc>
        <w:tc>
          <w:tcPr>
            <w:tcW w:w="5559" w:type="dxa"/>
          </w:tcPr>
          <w:p w14:paraId="5248EDCC" w14:textId="77777777" w:rsidR="0011609E" w:rsidRDefault="005E075B" w:rsidP="005E075B">
            <w:pPr>
              <w:pStyle w:val="ListParagraph"/>
              <w:ind w:left="0"/>
              <w:jc w:val="both"/>
              <w:rPr>
                <w:rStyle w:val="topleveltitle"/>
                <w:b/>
              </w:rPr>
            </w:pPr>
            <w:r w:rsidRPr="005E075B">
              <w:rPr>
                <w:rStyle w:val="topleveltitle"/>
                <w:b/>
              </w:rPr>
              <w:t>Security update. Security activities in EGI-Engage</w:t>
            </w:r>
          </w:p>
          <w:p w14:paraId="605B8DF4" w14:textId="77777777" w:rsidR="00914F92" w:rsidRPr="00931F17" w:rsidRDefault="00931F17" w:rsidP="00931F17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t>CSIRT suggests to changes to the re-certification of suspended sites and to the vulnerability handling procedure.</w:t>
            </w:r>
          </w:p>
          <w:p w14:paraId="1E5D4983" w14:textId="4852C31C" w:rsidR="00931F17" w:rsidRPr="00914F92" w:rsidRDefault="00931F17" w:rsidP="00931F17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</w:rPr>
            </w:pPr>
            <w:r>
              <w:t xml:space="preserve">Requirement to run </w:t>
            </w:r>
            <w:proofErr w:type="spellStart"/>
            <w:r>
              <w:t>pakiti</w:t>
            </w:r>
            <w:proofErr w:type="spellEnd"/>
            <w:r>
              <w:t xml:space="preserve"> clients on the vulnerable WN as a mandatory step for sites (to notify the update of vulnerable packages).</w:t>
            </w:r>
          </w:p>
        </w:tc>
        <w:tc>
          <w:tcPr>
            <w:tcW w:w="4122" w:type="dxa"/>
          </w:tcPr>
          <w:p w14:paraId="5A00F1D0" w14:textId="06852432" w:rsidR="0028312A" w:rsidRPr="00931F17" w:rsidRDefault="00931F17" w:rsidP="0028312A">
            <w:r>
              <w:rPr>
                <w:b/>
              </w:rPr>
              <w:t>NGI:</w:t>
            </w:r>
            <w:r>
              <w:t xml:space="preserve"> Comment about the suggested updates in the procedures within 2 weeks. The updates will be approved in the next OMB.</w:t>
            </w:r>
          </w:p>
        </w:tc>
      </w:tr>
      <w:tr w:rsidR="005E075B" w14:paraId="5AC55F3C" w14:textId="77777777" w:rsidTr="005E075B">
        <w:trPr>
          <w:trHeight w:val="1370"/>
          <w:jc w:val="center"/>
        </w:trPr>
        <w:tc>
          <w:tcPr>
            <w:tcW w:w="636" w:type="dxa"/>
          </w:tcPr>
          <w:p w14:paraId="302BB7F3" w14:textId="3361C1C0" w:rsidR="005E075B" w:rsidRDefault="005E075B" w:rsidP="004848E4">
            <w:r>
              <w:t>3.</w:t>
            </w:r>
          </w:p>
        </w:tc>
        <w:tc>
          <w:tcPr>
            <w:tcW w:w="5559" w:type="dxa"/>
          </w:tcPr>
          <w:p w14:paraId="58E023B4" w14:textId="77777777" w:rsidR="0084360B" w:rsidRDefault="00B045EF" w:rsidP="00931F17">
            <w:pPr>
              <w:ind w:left="360"/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>EGI-Engage introduction</w:t>
            </w:r>
          </w:p>
          <w:p w14:paraId="2ED069CB" w14:textId="2A9D08EC" w:rsidR="00B045EF" w:rsidRPr="00B045EF" w:rsidRDefault="00B045EF" w:rsidP="00B045EF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Overview of the EGI-Engage project</w:t>
            </w:r>
          </w:p>
        </w:tc>
        <w:tc>
          <w:tcPr>
            <w:tcW w:w="4122" w:type="dxa"/>
          </w:tcPr>
          <w:p w14:paraId="0C7760B3" w14:textId="3CCA3814" w:rsidR="005E075B" w:rsidRDefault="005E075B" w:rsidP="004848E4"/>
        </w:tc>
      </w:tr>
      <w:tr w:rsidR="005E075B" w14:paraId="5B513C81" w14:textId="77777777" w:rsidTr="005E075B">
        <w:trPr>
          <w:trHeight w:val="1370"/>
          <w:jc w:val="center"/>
        </w:trPr>
        <w:tc>
          <w:tcPr>
            <w:tcW w:w="636" w:type="dxa"/>
          </w:tcPr>
          <w:p w14:paraId="60E36114" w14:textId="77777777" w:rsidR="005E075B" w:rsidRDefault="005E075B" w:rsidP="004848E4">
            <w:r>
              <w:t>4.</w:t>
            </w:r>
          </w:p>
        </w:tc>
        <w:tc>
          <w:tcPr>
            <w:tcW w:w="5559" w:type="dxa"/>
          </w:tcPr>
          <w:p w14:paraId="7F3D8824" w14:textId="77777777" w:rsidR="0084360B" w:rsidRDefault="00B045EF" w:rsidP="0084360B">
            <w:pPr>
              <w:jc w:val="both"/>
              <w:rPr>
                <w:rStyle w:val="topleveltitle"/>
                <w:b/>
              </w:rPr>
            </w:pPr>
            <w:r w:rsidRPr="00B045EF">
              <w:rPr>
                <w:rStyle w:val="topleveltitle"/>
                <w:b/>
              </w:rPr>
              <w:t xml:space="preserve">Developing the EGI </w:t>
            </w:r>
            <w:proofErr w:type="spellStart"/>
            <w:r w:rsidRPr="00B045EF">
              <w:rPr>
                <w:rStyle w:val="topleveltitle"/>
                <w:b/>
              </w:rPr>
              <w:t>infrastrucutre</w:t>
            </w:r>
            <w:proofErr w:type="spellEnd"/>
            <w:r w:rsidRPr="00B045EF">
              <w:rPr>
                <w:rStyle w:val="topleveltitle"/>
                <w:b/>
              </w:rPr>
              <w:t xml:space="preserve"> beyond </w:t>
            </w:r>
            <w:proofErr w:type="spellStart"/>
            <w:r w:rsidRPr="00B045EF">
              <w:rPr>
                <w:rStyle w:val="topleveltitle"/>
                <w:b/>
              </w:rPr>
              <w:t>EGI_Engage</w:t>
            </w:r>
            <w:proofErr w:type="spellEnd"/>
          </w:p>
          <w:p w14:paraId="1C88D543" w14:textId="77777777" w:rsidR="00B045EF" w:rsidRPr="00B045EF" w:rsidRDefault="00B045EF" w:rsidP="00B045EF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To expand the EGI portfolio the NGIs are encouraged to contribute to:</w:t>
            </w:r>
          </w:p>
          <w:p w14:paraId="6301B5C4" w14:textId="77777777" w:rsidR="00B045EF" w:rsidRPr="00B045EF" w:rsidRDefault="00B045EF" w:rsidP="00B045EF">
            <w:pPr>
              <w:pStyle w:val="ListParagraph"/>
              <w:numPr>
                <w:ilvl w:val="1"/>
                <w:numId w:val="36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Distributed storage test-bed, to test data federation and other storage services</w:t>
            </w:r>
          </w:p>
          <w:p w14:paraId="1C85A074" w14:textId="1949EFDF" w:rsidR="00B045EF" w:rsidRPr="00B045EF" w:rsidRDefault="00B045EF" w:rsidP="00B045EF">
            <w:pPr>
              <w:pStyle w:val="ListParagraph"/>
              <w:numPr>
                <w:ilvl w:val="1"/>
                <w:numId w:val="36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HPC resources not part of European infrastructures</w:t>
            </w:r>
            <w:r w:rsidR="007A1B18">
              <w:rPr>
                <w:rStyle w:val="topleveltitle"/>
              </w:rPr>
              <w:t xml:space="preserve"> that could be </w:t>
            </w:r>
            <w:proofErr w:type="spellStart"/>
            <w:r w:rsidR="007A1B18">
              <w:rPr>
                <w:rStyle w:val="topleveltitle"/>
              </w:rPr>
              <w:t>federatd</w:t>
            </w:r>
            <w:proofErr w:type="spellEnd"/>
            <w:r w:rsidR="007A1B18">
              <w:rPr>
                <w:rStyle w:val="topleveltitle"/>
              </w:rPr>
              <w:t xml:space="preserve"> as services of EGI</w:t>
            </w:r>
          </w:p>
        </w:tc>
        <w:tc>
          <w:tcPr>
            <w:tcW w:w="4122" w:type="dxa"/>
          </w:tcPr>
          <w:p w14:paraId="4D694A39" w14:textId="1660C83D" w:rsidR="005E075B" w:rsidRPr="007A1B18" w:rsidRDefault="007A1B18" w:rsidP="004848E4">
            <w:r>
              <w:rPr>
                <w:b/>
              </w:rPr>
              <w:t>NGI:</w:t>
            </w:r>
            <w:r>
              <w:t xml:space="preserve"> Provide a feedback, possibly in seven-ten days, about available resources that could join such activities.</w:t>
            </w:r>
          </w:p>
        </w:tc>
      </w:tr>
      <w:tr w:rsidR="005E075B" w14:paraId="310A0F27" w14:textId="77777777" w:rsidTr="005E075B">
        <w:trPr>
          <w:trHeight w:val="1370"/>
          <w:jc w:val="center"/>
        </w:trPr>
        <w:tc>
          <w:tcPr>
            <w:tcW w:w="636" w:type="dxa"/>
          </w:tcPr>
          <w:p w14:paraId="568B0BDC" w14:textId="53A70BF3" w:rsidR="005E075B" w:rsidRDefault="005E075B" w:rsidP="004848E4">
            <w:r>
              <w:t>5.</w:t>
            </w:r>
          </w:p>
        </w:tc>
        <w:tc>
          <w:tcPr>
            <w:tcW w:w="5559" w:type="dxa"/>
          </w:tcPr>
          <w:p w14:paraId="153F0644" w14:textId="77777777" w:rsidR="0084360B" w:rsidRDefault="008D371C" w:rsidP="005E075B">
            <w:pPr>
              <w:pStyle w:val="ListParagraph"/>
              <w:ind w:left="0"/>
              <w:jc w:val="both"/>
              <w:rPr>
                <w:rStyle w:val="topleveltitle"/>
              </w:rPr>
            </w:pPr>
            <w:proofErr w:type="spellStart"/>
            <w:r>
              <w:rPr>
                <w:rStyle w:val="topleveltitle"/>
                <w:b/>
              </w:rPr>
              <w:t>Engange</w:t>
            </w:r>
            <w:proofErr w:type="spellEnd"/>
            <w:r>
              <w:rPr>
                <w:rStyle w:val="topleveltitle"/>
                <w:b/>
              </w:rPr>
              <w:t xml:space="preserve"> JRA1 requirements gathering</w:t>
            </w:r>
          </w:p>
          <w:p w14:paraId="6C14A55B" w14:textId="77777777" w:rsidR="008D371C" w:rsidRDefault="008D371C" w:rsidP="008D371C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topleveltitle"/>
              </w:rPr>
            </w:pPr>
            <w:r>
              <w:rPr>
                <w:rStyle w:val="topleveltitle"/>
              </w:rPr>
              <w:t>Overview of the JRA1 task, and its contribution to the open science commons</w:t>
            </w:r>
          </w:p>
          <w:p w14:paraId="1953012B" w14:textId="3DE34816" w:rsidR="008D371C" w:rsidRPr="008D371C" w:rsidRDefault="008D371C" w:rsidP="008D371C">
            <w:pPr>
              <w:pStyle w:val="ListParagraph"/>
              <w:numPr>
                <w:ilvl w:val="0"/>
                <w:numId w:val="36"/>
              </w:numPr>
              <w:jc w:val="both"/>
              <w:rPr>
                <w:rStyle w:val="topleveltitle"/>
              </w:rPr>
            </w:pPr>
            <w:r>
              <w:rPr>
                <w:rStyle w:val="topleveltitle"/>
              </w:rPr>
              <w:t xml:space="preserve">JRA1 will start with a requirements gathering campaign and NGIs are strongly encouraged to participate with requirements. </w:t>
            </w:r>
          </w:p>
        </w:tc>
        <w:tc>
          <w:tcPr>
            <w:tcW w:w="4122" w:type="dxa"/>
          </w:tcPr>
          <w:p w14:paraId="20607F8D" w14:textId="53F58528" w:rsidR="005E075B" w:rsidRPr="001C0D6E" w:rsidRDefault="001C0D6E" w:rsidP="004848E4">
            <w:r>
              <w:rPr>
                <w:b/>
              </w:rPr>
              <w:t>NGI:</w:t>
            </w:r>
            <w:r>
              <w:t xml:space="preserve"> Survey will be submitted early next week. Deadline April 24</w:t>
            </w:r>
            <w:r w:rsidRPr="001C0D6E">
              <w:rPr>
                <w:vertAlign w:val="superscript"/>
              </w:rPr>
              <w:t>th</w:t>
            </w:r>
            <w:r>
              <w:t>. All NGIs representative are expected to provide feedback.</w:t>
            </w:r>
          </w:p>
        </w:tc>
      </w:tr>
      <w:tr w:rsidR="008D371C" w14:paraId="0CDA7E3D" w14:textId="77777777" w:rsidTr="005E075B">
        <w:trPr>
          <w:trHeight w:val="1370"/>
          <w:jc w:val="center"/>
        </w:trPr>
        <w:tc>
          <w:tcPr>
            <w:tcW w:w="636" w:type="dxa"/>
          </w:tcPr>
          <w:p w14:paraId="48610390" w14:textId="77777777" w:rsidR="008D371C" w:rsidRDefault="008D371C" w:rsidP="004848E4"/>
        </w:tc>
        <w:tc>
          <w:tcPr>
            <w:tcW w:w="5559" w:type="dxa"/>
          </w:tcPr>
          <w:p w14:paraId="1EB0C97A" w14:textId="77777777" w:rsidR="008D371C" w:rsidRDefault="008D371C" w:rsidP="005E075B">
            <w:pPr>
              <w:pStyle w:val="ListParagraph"/>
              <w:ind w:left="0"/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 xml:space="preserve">Survey on the EGI core activities </w:t>
            </w:r>
          </w:p>
          <w:p w14:paraId="6069845F" w14:textId="77777777" w:rsidR="008D371C" w:rsidRPr="008D371C" w:rsidRDefault="008D371C" w:rsidP="008D371C">
            <w:pPr>
              <w:pStyle w:val="ListParagraph"/>
              <w:numPr>
                <w:ilvl w:val="0"/>
                <w:numId w:val="37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Survey under preparation to get feedback from NGIs about the EGI core activities</w:t>
            </w:r>
          </w:p>
          <w:p w14:paraId="4CD28CDE" w14:textId="1033FCD8" w:rsidR="008D371C" w:rsidRPr="008D371C" w:rsidRDefault="008D371C" w:rsidP="008D371C">
            <w:pPr>
              <w:pStyle w:val="ListParagraph"/>
              <w:numPr>
                <w:ilvl w:val="0"/>
                <w:numId w:val="37"/>
              </w:numPr>
              <w:jc w:val="both"/>
              <w:rPr>
                <w:rStyle w:val="topleveltitle"/>
                <w:b/>
              </w:rPr>
            </w:pPr>
            <w:r>
              <w:rPr>
                <w:rStyle w:val="topleveltitle"/>
              </w:rPr>
              <w:t>Survey will be used as contribution to the definition of the activities to be bid to start the new cycle on Spring 2016</w:t>
            </w:r>
          </w:p>
        </w:tc>
        <w:tc>
          <w:tcPr>
            <w:tcW w:w="4122" w:type="dxa"/>
          </w:tcPr>
          <w:p w14:paraId="44730D85" w14:textId="77777777" w:rsidR="008D371C" w:rsidRDefault="008D371C" w:rsidP="004848E4"/>
        </w:tc>
      </w:tr>
    </w:tbl>
    <w:p w14:paraId="69F41738" w14:textId="4B0815AA" w:rsidR="00977C12" w:rsidRDefault="00806FB5" w:rsidP="00977C12">
      <w:pPr>
        <w:pStyle w:val="Heading1"/>
      </w:pPr>
      <w:bookmarkStart w:id="2" w:name="_Toc394674992"/>
      <w:bookmarkStart w:id="3" w:name="_Toc415045494"/>
      <w:bookmarkStart w:id="4" w:name="_Toc394674991"/>
      <w:r w:rsidRPr="0059566C">
        <w:t>ACTION</w:t>
      </w:r>
      <w:bookmarkEnd w:id="2"/>
      <w:r w:rsidR="00CF419E">
        <w:t>S</w:t>
      </w:r>
      <w:bookmarkEnd w:id="3"/>
    </w:p>
    <w:p w14:paraId="1C6E9DB6" w14:textId="77777777" w:rsidR="00A35492" w:rsidRDefault="00A35492" w:rsidP="00A35492">
      <w:bookmarkStart w:id="5" w:name="_Toc415045495"/>
      <w:bookmarkEnd w:id="4"/>
      <w:r w:rsidRPr="005E075B">
        <w:rPr>
          <w:b/>
        </w:rPr>
        <w:t>NGI</w:t>
      </w:r>
      <w:r>
        <w:t>: Propose sites for the storage accounting pilot</w:t>
      </w:r>
    </w:p>
    <w:p w14:paraId="5AA50643" w14:textId="77777777" w:rsidR="00A35492" w:rsidRDefault="00A35492" w:rsidP="00A35492">
      <w:r>
        <w:rPr>
          <w:b/>
        </w:rPr>
        <w:t>NGI:</w:t>
      </w:r>
      <w:r>
        <w:t xml:space="preserve"> Comment on the Technology providers underpinning agreement.</w:t>
      </w:r>
    </w:p>
    <w:p w14:paraId="62798856" w14:textId="77777777" w:rsidR="00A35492" w:rsidRPr="00931F17" w:rsidRDefault="00A35492" w:rsidP="00A35492">
      <w:r>
        <w:rPr>
          <w:b/>
        </w:rPr>
        <w:t>NGI:</w:t>
      </w:r>
      <w:r>
        <w:t xml:space="preserve"> Comment about the suggested updates in the procedures within 2 weeks. The updates will be approved in the next OMB.</w:t>
      </w:r>
    </w:p>
    <w:p w14:paraId="07EE2C8F" w14:textId="4CBDB516" w:rsidR="00A35492" w:rsidRDefault="00A35492" w:rsidP="00A35492">
      <w:r>
        <w:rPr>
          <w:b/>
        </w:rPr>
        <w:t>NGI:</w:t>
      </w:r>
      <w:r>
        <w:t xml:space="preserve"> Provide a feedback, possibly in seven-ten days, about available resources that could join such activities.</w:t>
      </w:r>
    </w:p>
    <w:p w14:paraId="384801BF" w14:textId="3D77D4CD" w:rsidR="00A35492" w:rsidRDefault="00A35492" w:rsidP="00A35492">
      <w:r>
        <w:rPr>
          <w:b/>
        </w:rPr>
        <w:t>NGI:</w:t>
      </w:r>
      <w:r>
        <w:t xml:space="preserve"> Survey will be submitted early next week. Deadline April 24</w:t>
      </w:r>
      <w:r w:rsidRPr="001C0D6E">
        <w:rPr>
          <w:vertAlign w:val="superscript"/>
        </w:rPr>
        <w:t>th</w:t>
      </w:r>
      <w:r>
        <w:t>. All NGIs representative are expected to provide feedback.</w:t>
      </w:r>
    </w:p>
    <w:p w14:paraId="7456C042" w14:textId="77777777" w:rsidR="001C72A0" w:rsidRDefault="00CD7E94" w:rsidP="008018E1">
      <w:pPr>
        <w:pStyle w:val="Heading1"/>
      </w:pPr>
      <w:r>
        <w:t>PARTICIPANTS</w:t>
      </w:r>
      <w:bookmarkEnd w:id="5"/>
    </w:p>
    <w:p w14:paraId="2B58648A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Adrian </w:t>
      </w:r>
      <w:proofErr w:type="spellStart"/>
      <w:r>
        <w:t>Coveney</w:t>
      </w:r>
      <w:proofErr w:type="spellEnd"/>
      <w:r>
        <w:t xml:space="preserve"> (STFC)</w:t>
      </w:r>
      <w:r>
        <w:tab/>
        <w:t xml:space="preserve">    </w:t>
      </w:r>
    </w:p>
    <w:p w14:paraId="7915C69D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Alessandro </w:t>
      </w:r>
      <w:proofErr w:type="spellStart"/>
      <w:r>
        <w:t>Paolini</w:t>
      </w:r>
      <w:proofErr w:type="spellEnd"/>
      <w:r>
        <w:t xml:space="preserve"> (NGI_IT)   </w:t>
      </w:r>
    </w:p>
    <w:p w14:paraId="537175FC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Diego </w:t>
      </w:r>
      <w:proofErr w:type="spellStart"/>
      <w:r>
        <w:t>Scardaci</w:t>
      </w:r>
      <w:proofErr w:type="spellEnd"/>
      <w:r>
        <w:tab/>
        <w:t xml:space="preserve"> </w:t>
      </w:r>
    </w:p>
    <w:p w14:paraId="42C8359D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>Jeremy Coles (NGI_UK)</w:t>
      </w:r>
      <w:r>
        <w:tab/>
        <w:t xml:space="preserve">      </w:t>
      </w:r>
    </w:p>
    <w:p w14:paraId="15BDA58C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Jerome </w:t>
      </w:r>
      <w:proofErr w:type="spellStart"/>
      <w:r>
        <w:t>Pansanel</w:t>
      </w:r>
      <w:proofErr w:type="spellEnd"/>
      <w:r>
        <w:t xml:space="preserve"> (IPHC, NGI_FR)</w:t>
      </w:r>
      <w:r>
        <w:tab/>
        <w:t xml:space="preserve">       </w:t>
      </w:r>
    </w:p>
    <w:p w14:paraId="2784B9B6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Joao </w:t>
      </w:r>
      <w:proofErr w:type="spellStart"/>
      <w:r>
        <w:t>Pina</w:t>
      </w:r>
      <w:proofErr w:type="spellEnd"/>
      <w:r>
        <w:t xml:space="preserve"> (NGI_IBERGRID)</w:t>
      </w:r>
      <w:r>
        <w:tab/>
        <w:t xml:space="preserve">  </w:t>
      </w:r>
    </w:p>
    <w:p w14:paraId="29D54A65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Kostas </w:t>
      </w:r>
      <w:proofErr w:type="spellStart"/>
      <w:r>
        <w:t>Koumantaros</w:t>
      </w:r>
      <w:proofErr w:type="spellEnd"/>
      <w:r>
        <w:t xml:space="preserve"> (GRNET)</w:t>
      </w:r>
      <w:r>
        <w:tab/>
        <w:t xml:space="preserve">   </w:t>
      </w:r>
    </w:p>
    <w:p w14:paraId="1D0FCFA8" w14:textId="77777777" w:rsidR="00203405" w:rsidRDefault="00203405" w:rsidP="00203405">
      <w:pPr>
        <w:pStyle w:val="ListParagraph"/>
        <w:numPr>
          <w:ilvl w:val="0"/>
          <w:numId w:val="38"/>
        </w:numPr>
      </w:pPr>
      <w:proofErr w:type="spellStart"/>
      <w:r>
        <w:t>Luís</w:t>
      </w:r>
      <w:proofErr w:type="spellEnd"/>
      <w:r>
        <w:t xml:space="preserve"> </w:t>
      </w:r>
      <w:proofErr w:type="spellStart"/>
      <w:r>
        <w:t>Alves</w:t>
      </w:r>
      <w:proofErr w:type="spellEnd"/>
      <w:r>
        <w:t xml:space="preserve"> (CSC/NGI_FI)</w:t>
      </w:r>
      <w:r>
        <w:tab/>
        <w:t xml:space="preserve">    </w:t>
      </w:r>
    </w:p>
    <w:p w14:paraId="029E1FCD" w14:textId="6B46F78C" w:rsidR="00203405" w:rsidRDefault="00203405" w:rsidP="00203405">
      <w:pPr>
        <w:pStyle w:val="ListParagraph"/>
        <w:numPr>
          <w:ilvl w:val="0"/>
          <w:numId w:val="38"/>
        </w:numPr>
      </w:pPr>
      <w:proofErr w:type="spellStart"/>
      <w:r>
        <w:t>Malgorzata</w:t>
      </w:r>
      <w:proofErr w:type="spellEnd"/>
      <w:r>
        <w:t xml:space="preserve"> </w:t>
      </w:r>
      <w:proofErr w:type="spellStart"/>
      <w:r>
        <w:t>Krakowian</w:t>
      </w:r>
      <w:proofErr w:type="spellEnd"/>
      <w:r>
        <w:tab/>
        <w:t>(EGI.eu)</w:t>
      </w:r>
    </w:p>
    <w:p w14:paraId="07369EB1" w14:textId="77777777" w:rsidR="00203405" w:rsidRDefault="00203405" w:rsidP="00203405">
      <w:pPr>
        <w:pStyle w:val="ListParagraph"/>
        <w:numPr>
          <w:ilvl w:val="0"/>
          <w:numId w:val="38"/>
        </w:numPr>
      </w:pPr>
      <w:proofErr w:type="spellStart"/>
      <w:r>
        <w:t>Mirek</w:t>
      </w:r>
      <w:proofErr w:type="spellEnd"/>
      <w:r>
        <w:t xml:space="preserve"> </w:t>
      </w:r>
      <w:proofErr w:type="spellStart"/>
      <w:r>
        <w:t>Ruda</w:t>
      </w:r>
      <w:proofErr w:type="spellEnd"/>
      <w:r>
        <w:t xml:space="preserve"> (CESNET)    </w:t>
      </w:r>
    </w:p>
    <w:p w14:paraId="5572AE04" w14:textId="77777777" w:rsidR="00203405" w:rsidRDefault="00203405" w:rsidP="00203405">
      <w:pPr>
        <w:pStyle w:val="ListParagraph"/>
        <w:numPr>
          <w:ilvl w:val="0"/>
          <w:numId w:val="38"/>
        </w:numPr>
      </w:pPr>
      <w:proofErr w:type="spellStart"/>
      <w:r>
        <w:t>Miroslav</w:t>
      </w:r>
      <w:proofErr w:type="spellEnd"/>
      <w:r>
        <w:t xml:space="preserve"> </w:t>
      </w:r>
      <w:proofErr w:type="spellStart"/>
      <w:r>
        <w:t>Dobrucky</w:t>
      </w:r>
      <w:proofErr w:type="spellEnd"/>
      <w:r>
        <w:t xml:space="preserve">, NGI_SK     </w:t>
      </w:r>
    </w:p>
    <w:p w14:paraId="2B8AA563" w14:textId="1C93B684" w:rsidR="00203405" w:rsidRDefault="00203405" w:rsidP="00203405">
      <w:pPr>
        <w:pStyle w:val="ListParagraph"/>
        <w:numPr>
          <w:ilvl w:val="0"/>
          <w:numId w:val="38"/>
        </w:numPr>
      </w:pPr>
      <w:r>
        <w:t>Peter Solagna (EGI.eu)</w:t>
      </w:r>
      <w:r>
        <w:tab/>
        <w:t xml:space="preserve">   </w:t>
      </w:r>
    </w:p>
    <w:p w14:paraId="00F79EA3" w14:textId="77777777" w:rsidR="00203405" w:rsidRDefault="00203405" w:rsidP="00203405">
      <w:pPr>
        <w:pStyle w:val="ListParagraph"/>
        <w:numPr>
          <w:ilvl w:val="0"/>
          <w:numId w:val="38"/>
        </w:numPr>
      </w:pPr>
      <w:r>
        <w:t xml:space="preserve">Stuart </w:t>
      </w:r>
      <w:proofErr w:type="spellStart"/>
      <w:r>
        <w:t>Pullinger</w:t>
      </w:r>
      <w:proofErr w:type="spellEnd"/>
      <w:r>
        <w:t xml:space="preserve"> (APEL Accounting)</w:t>
      </w:r>
      <w:r>
        <w:tab/>
        <w:t xml:space="preserve">     </w:t>
      </w:r>
    </w:p>
    <w:p w14:paraId="368D7442" w14:textId="77777777" w:rsidR="00203405" w:rsidRDefault="00203405" w:rsidP="00203405">
      <w:pPr>
        <w:pStyle w:val="ListParagraph"/>
        <w:numPr>
          <w:ilvl w:val="0"/>
          <w:numId w:val="38"/>
        </w:numPr>
      </w:pPr>
      <w:proofErr w:type="spellStart"/>
      <w:proofErr w:type="gramStart"/>
      <w:r>
        <w:t>david</w:t>
      </w:r>
      <w:proofErr w:type="spellEnd"/>
      <w:proofErr w:type="gramEnd"/>
      <w:r>
        <w:t xml:space="preserve"> </w:t>
      </w:r>
      <w:proofErr w:type="spellStart"/>
      <w:r>
        <w:t>meredith</w:t>
      </w:r>
      <w:proofErr w:type="spellEnd"/>
      <w:r>
        <w:t xml:space="preserve"> (</w:t>
      </w:r>
      <w:proofErr w:type="spellStart"/>
      <w:r>
        <w:t>gocdb</w:t>
      </w:r>
      <w:proofErr w:type="spellEnd"/>
      <w:r>
        <w:t xml:space="preserve">, </w:t>
      </w:r>
      <w:proofErr w:type="spellStart"/>
      <w:r>
        <w:t>uk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) </w:t>
      </w:r>
    </w:p>
    <w:p w14:paraId="6BB1E5C9" w14:textId="1C8C9506" w:rsidR="00203405" w:rsidRDefault="00203405" w:rsidP="00203405">
      <w:pPr>
        <w:pStyle w:val="ListParagraph"/>
        <w:numPr>
          <w:ilvl w:val="0"/>
          <w:numId w:val="38"/>
        </w:numPr>
      </w:pPr>
      <w:r>
        <w:t>Sven Gabriel (NIKHEF, EGI Security Officer)</w:t>
      </w:r>
    </w:p>
    <w:p w14:paraId="0ED1AAA8" w14:textId="51E073CD" w:rsidR="00203405" w:rsidRDefault="00203405" w:rsidP="00203405">
      <w:r>
        <w:t>Apologies</w:t>
      </w:r>
    </w:p>
    <w:p w14:paraId="348E4B03" w14:textId="475E0E97" w:rsidR="00203405" w:rsidRDefault="00203405" w:rsidP="00203405">
      <w:pPr>
        <w:pStyle w:val="ListParagraph"/>
        <w:numPr>
          <w:ilvl w:val="0"/>
          <w:numId w:val="39"/>
        </w:numPr>
      </w:pPr>
      <w:r>
        <w:lastRenderedPageBreak/>
        <w:t>Gianfranco Sciacca (NGI_CH)</w:t>
      </w:r>
    </w:p>
    <w:p w14:paraId="7F49A579" w14:textId="23075A41" w:rsidR="00203405" w:rsidRDefault="00203405" w:rsidP="00203405">
      <w:pPr>
        <w:pStyle w:val="ListParagraph"/>
        <w:numPr>
          <w:ilvl w:val="0"/>
          <w:numId w:val="39"/>
        </w:numPr>
      </w:pPr>
      <w:proofErr w:type="spellStart"/>
      <w:r>
        <w:t>Marcin</w:t>
      </w:r>
      <w:proofErr w:type="spellEnd"/>
      <w:r>
        <w:t xml:space="preserve"> </w:t>
      </w:r>
      <w:proofErr w:type="spellStart"/>
      <w:r>
        <w:t>Radecki</w:t>
      </w:r>
      <w:proofErr w:type="spellEnd"/>
      <w:r>
        <w:t xml:space="preserve"> (NGI_PL)</w:t>
      </w:r>
    </w:p>
    <w:p w14:paraId="5CAB8E09" w14:textId="77777777" w:rsidR="00203405" w:rsidRPr="00203405" w:rsidRDefault="00203405" w:rsidP="00203405"/>
    <w:tbl>
      <w:tblPr>
        <w:tblW w:w="0" w:type="auto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"/>
      </w:tblGrid>
      <w:tr w:rsidR="00291049" w:rsidRPr="0084360B" w14:paraId="62546EE7" w14:textId="77777777" w:rsidTr="00A35492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2DA9B368" w14:textId="7D2C4F0E" w:rsidR="00291049" w:rsidRPr="0084360B" w:rsidRDefault="00291049" w:rsidP="0084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049" w:rsidRPr="0084360B" w14:paraId="230577FA" w14:textId="77777777" w:rsidTr="00A35492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5C2F70C1" w14:textId="27E1CAF1" w:rsidR="00291049" w:rsidRPr="0084360B" w:rsidRDefault="00291049" w:rsidP="0084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D87FD3" w14:textId="77777777" w:rsidR="0028312A" w:rsidRPr="005E075B" w:rsidRDefault="0028312A" w:rsidP="005E075B"/>
    <w:sectPr w:rsidR="0028312A" w:rsidRPr="005E075B" w:rsidSect="003E46BF">
      <w:headerReference w:type="default" r:id="rId11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7B4B" w14:textId="77777777" w:rsidR="00A35492" w:rsidRDefault="00A35492" w:rsidP="00806FB5">
      <w:pPr>
        <w:spacing w:after="0" w:line="240" w:lineRule="auto"/>
      </w:pPr>
      <w:r>
        <w:separator/>
      </w:r>
    </w:p>
  </w:endnote>
  <w:endnote w:type="continuationSeparator" w:id="0">
    <w:p w14:paraId="409A9ADB" w14:textId="77777777" w:rsidR="00A35492" w:rsidRDefault="00A35492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C6DF" w14:textId="77777777" w:rsidR="00A35492" w:rsidRDefault="00A35492" w:rsidP="00806FB5">
      <w:pPr>
        <w:spacing w:after="0" w:line="240" w:lineRule="auto"/>
      </w:pPr>
      <w:r>
        <w:separator/>
      </w:r>
    </w:p>
  </w:footnote>
  <w:footnote w:type="continuationSeparator" w:id="0">
    <w:p w14:paraId="5F03DBBE" w14:textId="77777777" w:rsidR="00A35492" w:rsidRDefault="00A35492" w:rsidP="0080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2092" w14:textId="77777777" w:rsidR="00A35492" w:rsidRDefault="00A35492" w:rsidP="003E46B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E7054B1" wp14:editId="566DC4AB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A4133"/>
    <w:multiLevelType w:val="hybridMultilevel"/>
    <w:tmpl w:val="E36EB8E4"/>
    <w:lvl w:ilvl="0" w:tplc="B6DE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0C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C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8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C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E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D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29C"/>
    <w:multiLevelType w:val="hybridMultilevel"/>
    <w:tmpl w:val="F3E09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1E70"/>
    <w:multiLevelType w:val="hybridMultilevel"/>
    <w:tmpl w:val="D66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482"/>
    <w:multiLevelType w:val="hybridMultilevel"/>
    <w:tmpl w:val="AA46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42E7"/>
    <w:multiLevelType w:val="hybridMultilevel"/>
    <w:tmpl w:val="5BBE1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C73E71"/>
    <w:multiLevelType w:val="hybridMultilevel"/>
    <w:tmpl w:val="681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57E0"/>
    <w:multiLevelType w:val="hybridMultilevel"/>
    <w:tmpl w:val="0210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765C"/>
    <w:multiLevelType w:val="hybridMultilevel"/>
    <w:tmpl w:val="064C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BC0"/>
    <w:multiLevelType w:val="hybridMultilevel"/>
    <w:tmpl w:val="739E0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145F9"/>
    <w:multiLevelType w:val="hybridMultilevel"/>
    <w:tmpl w:val="7340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84DB5"/>
    <w:multiLevelType w:val="hybridMultilevel"/>
    <w:tmpl w:val="AD7CF60A"/>
    <w:lvl w:ilvl="0" w:tplc="9792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6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0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4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1FB"/>
    <w:multiLevelType w:val="hybridMultilevel"/>
    <w:tmpl w:val="BAFE525A"/>
    <w:lvl w:ilvl="0" w:tplc="BEA4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A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1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0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A77F4"/>
    <w:multiLevelType w:val="hybridMultilevel"/>
    <w:tmpl w:val="236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83BEA"/>
    <w:multiLevelType w:val="hybridMultilevel"/>
    <w:tmpl w:val="74E4C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D14CB"/>
    <w:multiLevelType w:val="hybridMultilevel"/>
    <w:tmpl w:val="A336D2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2D241A"/>
    <w:multiLevelType w:val="hybridMultilevel"/>
    <w:tmpl w:val="5F70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15"/>
  </w:num>
  <w:num w:numId="5">
    <w:abstractNumId w:val="31"/>
  </w:num>
  <w:num w:numId="6">
    <w:abstractNumId w:val="5"/>
  </w:num>
  <w:num w:numId="7">
    <w:abstractNumId w:val="25"/>
  </w:num>
  <w:num w:numId="8">
    <w:abstractNumId w:val="3"/>
  </w:num>
  <w:num w:numId="9">
    <w:abstractNumId w:val="36"/>
  </w:num>
  <w:num w:numId="10">
    <w:abstractNumId w:val="28"/>
  </w:num>
  <w:num w:numId="11">
    <w:abstractNumId w:val="34"/>
  </w:num>
  <w:num w:numId="12">
    <w:abstractNumId w:val="12"/>
  </w:num>
  <w:num w:numId="13">
    <w:abstractNumId w:val="14"/>
  </w:num>
  <w:num w:numId="14">
    <w:abstractNumId w:val="30"/>
  </w:num>
  <w:num w:numId="15">
    <w:abstractNumId w:val="29"/>
  </w:num>
  <w:num w:numId="16">
    <w:abstractNumId w:val="2"/>
  </w:num>
  <w:num w:numId="17">
    <w:abstractNumId w:val="37"/>
  </w:num>
  <w:num w:numId="18">
    <w:abstractNumId w:val="22"/>
  </w:num>
  <w:num w:numId="19">
    <w:abstractNumId w:val="20"/>
  </w:num>
  <w:num w:numId="20">
    <w:abstractNumId w:val="13"/>
  </w:num>
  <w:num w:numId="21">
    <w:abstractNumId w:val="33"/>
  </w:num>
  <w:num w:numId="22">
    <w:abstractNumId w:val="21"/>
  </w:num>
  <w:num w:numId="23">
    <w:abstractNumId w:val="0"/>
  </w:num>
  <w:num w:numId="24">
    <w:abstractNumId w:val="27"/>
  </w:num>
  <w:num w:numId="25">
    <w:abstractNumId w:val="7"/>
  </w:num>
  <w:num w:numId="26">
    <w:abstractNumId w:val="19"/>
  </w:num>
  <w:num w:numId="27">
    <w:abstractNumId w:val="24"/>
  </w:num>
  <w:num w:numId="28">
    <w:abstractNumId w:val="1"/>
  </w:num>
  <w:num w:numId="29">
    <w:abstractNumId w:val="16"/>
  </w:num>
  <w:num w:numId="30">
    <w:abstractNumId w:val="4"/>
  </w:num>
  <w:num w:numId="31">
    <w:abstractNumId w:val="18"/>
  </w:num>
  <w:num w:numId="32">
    <w:abstractNumId w:val="11"/>
  </w:num>
  <w:num w:numId="33">
    <w:abstractNumId w:val="26"/>
  </w:num>
  <w:num w:numId="34">
    <w:abstractNumId w:val="32"/>
  </w:num>
  <w:num w:numId="35">
    <w:abstractNumId w:val="17"/>
  </w:num>
  <w:num w:numId="36">
    <w:abstractNumId w:val="9"/>
  </w:num>
  <w:num w:numId="37">
    <w:abstractNumId w:val="38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F"/>
    <w:rsid w:val="00000296"/>
    <w:rsid w:val="000006A8"/>
    <w:rsid w:val="0000214D"/>
    <w:rsid w:val="00030055"/>
    <w:rsid w:val="000444A4"/>
    <w:rsid w:val="0005288E"/>
    <w:rsid w:val="000757C5"/>
    <w:rsid w:val="000B1ACA"/>
    <w:rsid w:val="000B3906"/>
    <w:rsid w:val="000C42F9"/>
    <w:rsid w:val="000C66B1"/>
    <w:rsid w:val="000D3254"/>
    <w:rsid w:val="000E2A63"/>
    <w:rsid w:val="000F4B75"/>
    <w:rsid w:val="0011609E"/>
    <w:rsid w:val="00135CC4"/>
    <w:rsid w:val="001403A0"/>
    <w:rsid w:val="001472AF"/>
    <w:rsid w:val="001668E7"/>
    <w:rsid w:val="00166F1D"/>
    <w:rsid w:val="0017620F"/>
    <w:rsid w:val="00187FA1"/>
    <w:rsid w:val="001A2308"/>
    <w:rsid w:val="001B36F0"/>
    <w:rsid w:val="001C0D6E"/>
    <w:rsid w:val="001C2D75"/>
    <w:rsid w:val="001C72A0"/>
    <w:rsid w:val="001D2162"/>
    <w:rsid w:val="001E1137"/>
    <w:rsid w:val="001E6646"/>
    <w:rsid w:val="00203405"/>
    <w:rsid w:val="0020680E"/>
    <w:rsid w:val="002121D2"/>
    <w:rsid w:val="00226A9F"/>
    <w:rsid w:val="002712EB"/>
    <w:rsid w:val="00271A01"/>
    <w:rsid w:val="0028312A"/>
    <w:rsid w:val="00291049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64FF1"/>
    <w:rsid w:val="003865C2"/>
    <w:rsid w:val="003E3783"/>
    <w:rsid w:val="003E46BF"/>
    <w:rsid w:val="003E6F3C"/>
    <w:rsid w:val="00407D4D"/>
    <w:rsid w:val="00415BAF"/>
    <w:rsid w:val="004824AE"/>
    <w:rsid w:val="004848E4"/>
    <w:rsid w:val="004A2E40"/>
    <w:rsid w:val="004A3AEB"/>
    <w:rsid w:val="004A7768"/>
    <w:rsid w:val="004C6754"/>
    <w:rsid w:val="004D7F0F"/>
    <w:rsid w:val="00503936"/>
    <w:rsid w:val="00512226"/>
    <w:rsid w:val="00515759"/>
    <w:rsid w:val="0052120E"/>
    <w:rsid w:val="00551712"/>
    <w:rsid w:val="005851FB"/>
    <w:rsid w:val="00586B60"/>
    <w:rsid w:val="005A638C"/>
    <w:rsid w:val="005C3056"/>
    <w:rsid w:val="005D4DD5"/>
    <w:rsid w:val="005E075B"/>
    <w:rsid w:val="005E1163"/>
    <w:rsid w:val="005E68D4"/>
    <w:rsid w:val="00602411"/>
    <w:rsid w:val="0062230C"/>
    <w:rsid w:val="006507CE"/>
    <w:rsid w:val="00650994"/>
    <w:rsid w:val="006516CA"/>
    <w:rsid w:val="006628A3"/>
    <w:rsid w:val="006C3904"/>
    <w:rsid w:val="006E270B"/>
    <w:rsid w:val="006F1625"/>
    <w:rsid w:val="00702712"/>
    <w:rsid w:val="0070272F"/>
    <w:rsid w:val="00736D47"/>
    <w:rsid w:val="00747E14"/>
    <w:rsid w:val="00771E64"/>
    <w:rsid w:val="007721B7"/>
    <w:rsid w:val="0078315A"/>
    <w:rsid w:val="007968D2"/>
    <w:rsid w:val="007A1B18"/>
    <w:rsid w:val="007D3A62"/>
    <w:rsid w:val="007F5923"/>
    <w:rsid w:val="007F6738"/>
    <w:rsid w:val="008018E1"/>
    <w:rsid w:val="00806FB5"/>
    <w:rsid w:val="0084360B"/>
    <w:rsid w:val="008449CB"/>
    <w:rsid w:val="00856614"/>
    <w:rsid w:val="00862B02"/>
    <w:rsid w:val="00870B53"/>
    <w:rsid w:val="00873531"/>
    <w:rsid w:val="00884A23"/>
    <w:rsid w:val="008D371C"/>
    <w:rsid w:val="008D4D3A"/>
    <w:rsid w:val="008D52B7"/>
    <w:rsid w:val="008D779D"/>
    <w:rsid w:val="008D7E4E"/>
    <w:rsid w:val="008F6DDC"/>
    <w:rsid w:val="00914F92"/>
    <w:rsid w:val="00931F17"/>
    <w:rsid w:val="009362A6"/>
    <w:rsid w:val="0096036F"/>
    <w:rsid w:val="0096060B"/>
    <w:rsid w:val="00963BF7"/>
    <w:rsid w:val="00977C12"/>
    <w:rsid w:val="009D24AE"/>
    <w:rsid w:val="009D545B"/>
    <w:rsid w:val="009D5FD6"/>
    <w:rsid w:val="009E1D0D"/>
    <w:rsid w:val="00A1226D"/>
    <w:rsid w:val="00A35492"/>
    <w:rsid w:val="00A601D2"/>
    <w:rsid w:val="00A83882"/>
    <w:rsid w:val="00AB0F8C"/>
    <w:rsid w:val="00AC4235"/>
    <w:rsid w:val="00AC499B"/>
    <w:rsid w:val="00AE3C73"/>
    <w:rsid w:val="00AF1398"/>
    <w:rsid w:val="00AF173D"/>
    <w:rsid w:val="00B03AEB"/>
    <w:rsid w:val="00B045EF"/>
    <w:rsid w:val="00BB24A3"/>
    <w:rsid w:val="00BD538B"/>
    <w:rsid w:val="00BF713D"/>
    <w:rsid w:val="00C65F58"/>
    <w:rsid w:val="00C7047F"/>
    <w:rsid w:val="00C93C26"/>
    <w:rsid w:val="00CA4179"/>
    <w:rsid w:val="00CC3D5D"/>
    <w:rsid w:val="00CD7E94"/>
    <w:rsid w:val="00CF419E"/>
    <w:rsid w:val="00D641BA"/>
    <w:rsid w:val="00DC09DF"/>
    <w:rsid w:val="00DC2D6C"/>
    <w:rsid w:val="00DD2FC3"/>
    <w:rsid w:val="00DE4F9C"/>
    <w:rsid w:val="00DF0F6B"/>
    <w:rsid w:val="00E002AF"/>
    <w:rsid w:val="00E03C3F"/>
    <w:rsid w:val="00E60D2D"/>
    <w:rsid w:val="00E81507"/>
    <w:rsid w:val="00E906AD"/>
    <w:rsid w:val="00EB36A1"/>
    <w:rsid w:val="00ED63DE"/>
    <w:rsid w:val="00EE2DE0"/>
    <w:rsid w:val="00EE778F"/>
    <w:rsid w:val="00F02C18"/>
    <w:rsid w:val="00F1536F"/>
    <w:rsid w:val="00F27474"/>
    <w:rsid w:val="00F27ABB"/>
    <w:rsid w:val="00F317AD"/>
    <w:rsid w:val="00F70987"/>
    <w:rsid w:val="00F742B1"/>
    <w:rsid w:val="00F83360"/>
    <w:rsid w:val="00FA0094"/>
    <w:rsid w:val="00FA4B05"/>
    <w:rsid w:val="00FB53A7"/>
    <w:rsid w:val="00FC5AF5"/>
    <w:rsid w:val="00FC6848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1C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il">
    <w:name w:val="il"/>
    <w:basedOn w:val="DefaultParagraphFont"/>
    <w:rsid w:val="00A35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il">
    <w:name w:val="il"/>
    <w:basedOn w:val="DefaultParagraphFont"/>
    <w:rsid w:val="00A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nect.ct.infn.it/egi-inspire-sa1/" TargetMode="External"/><Relationship Id="rId10" Type="http://schemas.openxmlformats.org/officeDocument/2006/relationships/hyperlink" Target="http://connect.ct.infn.it/egi-inspire-sa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B44C-784B-3B42-9EC7-468D863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Peter Solagna</cp:lastModifiedBy>
  <cp:revision>2</cp:revision>
  <dcterms:created xsi:type="dcterms:W3CDTF">2015-03-27T11:10:00Z</dcterms:created>
  <dcterms:modified xsi:type="dcterms:W3CDTF">2015-03-27T11:10:00Z</dcterms:modified>
</cp:coreProperties>
</file>