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Layout w:type="fixed"/>
        <w:tblCellMar>
          <w:left w:w="70" w:type="dxa"/>
          <w:right w:w="70" w:type="dxa"/>
        </w:tblCellMar>
        <w:tblLook w:val="0000" w:firstRow="0" w:lastRow="0" w:firstColumn="0" w:lastColumn="0" w:noHBand="0" w:noVBand="0"/>
      </w:tblPr>
      <w:tblGrid>
        <w:gridCol w:w="3189"/>
        <w:gridCol w:w="3260"/>
        <w:gridCol w:w="2693"/>
      </w:tblGrid>
      <w:tr w:rsidR="00082D4A" w:rsidRPr="00651F3E" w:rsidTr="00AD5A7A">
        <w:trPr>
          <w:cantSplit/>
          <w:trHeight w:val="1135"/>
        </w:trPr>
        <w:tc>
          <w:tcPr>
            <w:tcW w:w="3189" w:type="dxa"/>
            <w:vAlign w:val="center"/>
          </w:tcPr>
          <w:p w:rsidR="00082D4A" w:rsidRPr="00AD5A7A" w:rsidRDefault="008B6CDC" w:rsidP="002D1E1E">
            <w:pPr>
              <w:pStyle w:val="Header"/>
              <w:rPr>
                <w:rFonts w:ascii="Arial" w:hAnsi="Arial" w:cs="Arial"/>
                <w:b/>
                <w:sz w:val="24"/>
                <w:szCs w:val="24"/>
              </w:rPr>
            </w:pPr>
            <w:r w:rsidRPr="008B6CDC">
              <w:rPr>
                <w:rFonts w:ascii="Arial" w:hAnsi="Arial" w:cs="Arial"/>
                <w:b/>
                <w:noProof/>
                <w:sz w:val="24"/>
                <w:szCs w:val="24"/>
                <w:lang w:eastAsia="en-GB"/>
              </w:rPr>
              <w:drawing>
                <wp:inline distT="0" distB="0" distL="0" distR="0">
                  <wp:extent cx="866775" cy="394712"/>
                  <wp:effectExtent l="19050" t="0" r="9525" b="0"/>
                  <wp:docPr id="1" name="Picture 2" descr="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I"/>
                          <pic:cNvPicPr>
                            <a:picLocks noChangeAspect="1" noChangeArrowheads="1"/>
                          </pic:cNvPicPr>
                        </pic:nvPicPr>
                        <pic:blipFill>
                          <a:blip r:embed="rId9" cstate="print">
                            <a:extLst>
                              <a:ext uri="{28A0092B-C50C-407E-A947-70E740481C1C}">
                                <a14:useLocalDpi xmlns:a14="http://schemas.microsoft.com/office/drawing/2010/main" val="0"/>
                              </a:ext>
                            </a:extLst>
                          </a:blip>
                          <a:srcRect l="13911" t="9964" r="14548" b="10995"/>
                          <a:stretch>
                            <a:fillRect/>
                          </a:stretch>
                        </pic:blipFill>
                        <pic:spPr bwMode="auto">
                          <a:xfrm>
                            <a:off x="0" y="0"/>
                            <a:ext cx="870284" cy="396310"/>
                          </a:xfrm>
                          <a:prstGeom prst="rect">
                            <a:avLst/>
                          </a:prstGeom>
                          <a:noFill/>
                          <a:ln>
                            <a:noFill/>
                          </a:ln>
                        </pic:spPr>
                      </pic:pic>
                    </a:graphicData>
                  </a:graphic>
                </wp:inline>
              </w:drawing>
            </w:r>
          </w:p>
        </w:tc>
        <w:tc>
          <w:tcPr>
            <w:tcW w:w="3260" w:type="dxa"/>
          </w:tcPr>
          <w:p w:rsidR="00082D4A" w:rsidRPr="00AD5A7A" w:rsidRDefault="00082D4A" w:rsidP="000A0F47">
            <w:pPr>
              <w:pStyle w:val="Header"/>
              <w:spacing w:before="180" w:after="60"/>
              <w:jc w:val="center"/>
              <w:rPr>
                <w:rFonts w:ascii="Arial" w:hAnsi="Arial" w:cs="Arial"/>
                <w:b/>
                <w:sz w:val="24"/>
                <w:szCs w:val="24"/>
              </w:rPr>
            </w:pPr>
          </w:p>
        </w:tc>
        <w:tc>
          <w:tcPr>
            <w:tcW w:w="2693" w:type="dxa"/>
            <w:vAlign w:val="center"/>
          </w:tcPr>
          <w:p w:rsidR="00082D4A" w:rsidRDefault="00B9467D" w:rsidP="00024ADC">
            <w:pPr>
              <w:pStyle w:val="Header"/>
              <w:spacing w:before="120"/>
              <w:jc w:val="center"/>
              <w:rPr>
                <w:rFonts w:ascii="Arial" w:hAnsi="Arial" w:cs="Arial"/>
                <w:b/>
                <w:sz w:val="16"/>
              </w:rPr>
            </w:pPr>
            <w:r>
              <w:rPr>
                <w:rFonts w:ascii="Arial" w:hAnsi="Arial" w:cs="Arial"/>
                <w:b/>
                <w:noProof/>
                <w:sz w:val="16"/>
                <w:lang w:eastAsia="en-GB"/>
              </w:rPr>
              <w:drawing>
                <wp:inline distT="0" distB="0" distL="0" distR="0">
                  <wp:extent cx="1076325" cy="390525"/>
                  <wp:effectExtent l="0" t="0" r="9525" b="9525"/>
                  <wp:docPr id="2" name="Picture 2" descr="escience_Talk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ience_Talk_logo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inline>
              </w:drawing>
            </w:r>
          </w:p>
        </w:tc>
      </w:tr>
      <w:tr w:rsidR="00AD5A7A" w:rsidRPr="00651F3E" w:rsidTr="00AD5A7A">
        <w:trPr>
          <w:cantSplit/>
          <w:trHeight w:val="1679"/>
        </w:trPr>
        <w:tc>
          <w:tcPr>
            <w:tcW w:w="9142" w:type="dxa"/>
            <w:gridSpan w:val="3"/>
            <w:vAlign w:val="center"/>
          </w:tcPr>
          <w:p w:rsidR="00AD5A7A" w:rsidRPr="00640A44" w:rsidRDefault="00AD5A7A" w:rsidP="000A0F47">
            <w:pPr>
              <w:pStyle w:val="Header"/>
              <w:spacing w:before="180" w:after="60"/>
              <w:jc w:val="center"/>
              <w:rPr>
                <w:rFonts w:ascii="Arial" w:hAnsi="Arial" w:cs="Arial"/>
                <w:b/>
                <w:sz w:val="24"/>
                <w:szCs w:val="24"/>
              </w:rPr>
            </w:pPr>
            <w:r w:rsidRPr="00640A44">
              <w:rPr>
                <w:rFonts w:ascii="Arial" w:hAnsi="Arial" w:cs="Arial"/>
                <w:b/>
                <w:sz w:val="24"/>
                <w:szCs w:val="24"/>
              </w:rPr>
              <w:t>Memorandum of Understanding</w:t>
            </w:r>
          </w:p>
          <w:p w:rsidR="00AD5A7A" w:rsidRPr="00640A44" w:rsidRDefault="00AD5A7A" w:rsidP="000A0F47">
            <w:pPr>
              <w:pStyle w:val="Header"/>
              <w:spacing w:before="180" w:after="60"/>
              <w:jc w:val="center"/>
              <w:rPr>
                <w:rFonts w:ascii="Arial" w:hAnsi="Arial" w:cs="Arial"/>
                <w:b/>
                <w:sz w:val="24"/>
                <w:szCs w:val="24"/>
              </w:rPr>
            </w:pPr>
            <w:r w:rsidRPr="00640A44">
              <w:rPr>
                <w:rFonts w:ascii="Arial" w:hAnsi="Arial" w:cs="Arial"/>
                <w:b/>
                <w:sz w:val="24"/>
                <w:szCs w:val="24"/>
              </w:rPr>
              <w:t>between</w:t>
            </w:r>
          </w:p>
          <w:p w:rsidR="00AD5A7A" w:rsidRPr="00651F3E" w:rsidRDefault="008B6CDC" w:rsidP="00AD5A7A">
            <w:pPr>
              <w:pStyle w:val="Header"/>
              <w:spacing w:before="180" w:after="60"/>
              <w:jc w:val="center"/>
              <w:rPr>
                <w:rFonts w:ascii="Arial" w:hAnsi="Arial" w:cs="Arial"/>
                <w:b/>
                <w:sz w:val="16"/>
              </w:rPr>
            </w:pPr>
            <w:r>
              <w:rPr>
                <w:rFonts w:ascii="Arial" w:hAnsi="Arial" w:cs="Arial"/>
                <w:b/>
                <w:sz w:val="32"/>
                <w:szCs w:val="32"/>
              </w:rPr>
              <w:t>EMI</w:t>
            </w:r>
            <w:r w:rsidR="00AD5A7A" w:rsidRPr="00640A44">
              <w:rPr>
                <w:rFonts w:ascii="Arial" w:hAnsi="Arial" w:cs="Arial"/>
                <w:b/>
                <w:sz w:val="32"/>
                <w:szCs w:val="32"/>
              </w:rPr>
              <w:t xml:space="preserve"> and </w:t>
            </w:r>
            <w:r w:rsidR="00AD5A7A">
              <w:rPr>
                <w:rFonts w:ascii="Arial" w:hAnsi="Arial" w:cs="Arial"/>
                <w:b/>
                <w:sz w:val="32"/>
                <w:szCs w:val="32"/>
              </w:rPr>
              <w:t>e</w:t>
            </w:r>
            <w:r>
              <w:rPr>
                <w:rFonts w:ascii="Arial" w:hAnsi="Arial" w:cs="Arial"/>
                <w:b/>
                <w:sz w:val="32"/>
                <w:szCs w:val="32"/>
              </w:rPr>
              <w:t>-</w:t>
            </w:r>
            <w:proofErr w:type="spellStart"/>
            <w:r w:rsidR="00AD5A7A">
              <w:rPr>
                <w:rFonts w:ascii="Arial" w:hAnsi="Arial" w:cs="Arial"/>
                <w:b/>
                <w:sz w:val="32"/>
                <w:szCs w:val="32"/>
              </w:rPr>
              <w:t>ScienceTalk</w:t>
            </w:r>
            <w:proofErr w:type="spellEnd"/>
          </w:p>
        </w:tc>
      </w:tr>
    </w:tbl>
    <w:p w:rsidR="00770AD4" w:rsidRPr="00316032" w:rsidRDefault="00770AD4" w:rsidP="00BE421F">
      <w:pPr>
        <w:suppressAutoHyphens w:val="0"/>
        <w:autoSpaceDE w:val="0"/>
        <w:autoSpaceDN w:val="0"/>
        <w:adjustRightInd w:val="0"/>
        <w:spacing w:before="0" w:after="0"/>
        <w:jc w:val="left"/>
        <w:rPr>
          <w:rFonts w:ascii="Arial" w:hAnsi="Arial" w:cs="Arial"/>
          <w:b/>
          <w:bCs/>
          <w:i/>
          <w:iCs/>
          <w:sz w:val="24"/>
          <w:szCs w:val="24"/>
          <w:lang w:eastAsia="el-GR"/>
        </w:rPr>
      </w:pPr>
    </w:p>
    <w:p w:rsidR="00BE421F" w:rsidRPr="00651F3E" w:rsidRDefault="00BE421F" w:rsidP="00BE421F">
      <w:pPr>
        <w:suppressAutoHyphens w:val="0"/>
        <w:autoSpaceDE w:val="0"/>
        <w:autoSpaceDN w:val="0"/>
        <w:adjustRightInd w:val="0"/>
        <w:spacing w:before="0" w:after="0"/>
        <w:jc w:val="left"/>
        <w:rPr>
          <w:rFonts w:ascii="Arial" w:hAnsi="Arial" w:cs="Arial"/>
          <w:b/>
          <w:bCs/>
          <w:i/>
          <w:iCs/>
          <w:sz w:val="24"/>
          <w:szCs w:val="24"/>
          <w:lang w:eastAsia="el-GR"/>
        </w:rPr>
      </w:pPr>
      <w:r w:rsidRPr="00651F3E">
        <w:rPr>
          <w:rFonts w:ascii="Arial" w:hAnsi="Arial" w:cs="Arial"/>
          <w:b/>
          <w:bCs/>
          <w:i/>
          <w:iCs/>
          <w:sz w:val="24"/>
          <w:szCs w:val="24"/>
          <w:lang w:eastAsia="el-GR"/>
        </w:rPr>
        <w:t xml:space="preserve">1. Purpose of this </w:t>
      </w:r>
      <w:proofErr w:type="spellStart"/>
      <w:r w:rsidRPr="00651F3E">
        <w:rPr>
          <w:rFonts w:ascii="Arial" w:hAnsi="Arial" w:cs="Arial"/>
          <w:b/>
          <w:bCs/>
          <w:i/>
          <w:iCs/>
          <w:sz w:val="24"/>
          <w:szCs w:val="24"/>
          <w:lang w:eastAsia="el-GR"/>
        </w:rPr>
        <w:t>MoU</w:t>
      </w:r>
      <w:proofErr w:type="spellEnd"/>
    </w:p>
    <w:p w:rsidR="009D09AD" w:rsidRPr="009D09AD" w:rsidRDefault="007D33F0" w:rsidP="009D09AD">
      <w:pPr>
        <w:rPr>
          <w:rFonts w:ascii="Arial" w:hAnsi="Arial" w:cs="Arial"/>
          <w:szCs w:val="22"/>
          <w:lang w:val="en-US"/>
        </w:rPr>
      </w:pPr>
      <w:r>
        <w:rPr>
          <w:rFonts w:ascii="Arial" w:hAnsi="Arial" w:cs="Arial"/>
          <w:szCs w:val="22"/>
        </w:rPr>
        <w:t xml:space="preserve">The </w:t>
      </w:r>
      <w:r w:rsidR="008B6CDC">
        <w:rPr>
          <w:rFonts w:ascii="Arial" w:hAnsi="Arial" w:cs="Arial"/>
          <w:szCs w:val="22"/>
        </w:rPr>
        <w:t>European Middleware Initiative (EMI)</w:t>
      </w:r>
      <w:r w:rsidR="008B6CDC" w:rsidRPr="007D33F0">
        <w:rPr>
          <w:rFonts w:ascii="Arial" w:hAnsi="Arial" w:cs="Arial"/>
          <w:szCs w:val="22"/>
        </w:rPr>
        <w:t xml:space="preserve"> </w:t>
      </w:r>
      <w:r>
        <w:rPr>
          <w:rFonts w:ascii="Arial" w:hAnsi="Arial" w:cs="Arial"/>
          <w:szCs w:val="22"/>
        </w:rPr>
        <w:t>project</w:t>
      </w:r>
      <w:r w:rsidR="009D09AD">
        <w:rPr>
          <w:rStyle w:val="FootnoteReference"/>
          <w:rFonts w:ascii="Arial" w:hAnsi="Arial" w:cs="Arial"/>
          <w:szCs w:val="22"/>
        </w:rPr>
        <w:footnoteReference w:id="1"/>
      </w:r>
      <w:r>
        <w:rPr>
          <w:rFonts w:ascii="Arial" w:hAnsi="Arial" w:cs="Arial"/>
          <w:szCs w:val="22"/>
        </w:rPr>
        <w:t xml:space="preserve"> (contract no. </w:t>
      </w:r>
      <w:r w:rsidR="008B6CDC">
        <w:rPr>
          <w:rFonts w:ascii="Arial" w:hAnsi="Arial" w:cs="Arial"/>
          <w:szCs w:val="22"/>
        </w:rPr>
        <w:t>261611</w:t>
      </w:r>
      <w:r>
        <w:rPr>
          <w:rFonts w:ascii="Arial" w:hAnsi="Arial" w:cs="Arial"/>
          <w:szCs w:val="22"/>
        </w:rPr>
        <w:t xml:space="preserve">, </w:t>
      </w:r>
      <w:r w:rsidRPr="007D33F0">
        <w:rPr>
          <w:rFonts w:ascii="Arial" w:hAnsi="Arial" w:cs="Arial"/>
          <w:szCs w:val="22"/>
        </w:rPr>
        <w:t>www.</w:t>
      </w:r>
      <w:r w:rsidR="008B6CDC">
        <w:rPr>
          <w:rFonts w:ascii="Arial" w:hAnsi="Arial" w:cs="Arial"/>
          <w:szCs w:val="22"/>
        </w:rPr>
        <w:t>eu-emi.eu</w:t>
      </w:r>
      <w:proofErr w:type="gramStart"/>
      <w:r>
        <w:rPr>
          <w:rFonts w:ascii="Arial" w:hAnsi="Arial" w:cs="Arial"/>
          <w:szCs w:val="22"/>
        </w:rPr>
        <w:t xml:space="preserve">) </w:t>
      </w:r>
      <w:r w:rsidR="008B6CDC" w:rsidRPr="008B6CDC">
        <w:rPr>
          <w:rFonts w:ascii="Arial" w:hAnsi="Arial" w:cs="Arial"/>
          <w:bCs/>
          <w:szCs w:val="22"/>
        </w:rPr>
        <w:t xml:space="preserve"> </w:t>
      </w:r>
      <w:r w:rsidR="008B6CDC" w:rsidRPr="008B6CDC">
        <w:rPr>
          <w:rFonts w:ascii="Arial" w:hAnsi="Arial" w:cs="Arial"/>
          <w:szCs w:val="22"/>
        </w:rPr>
        <w:t>is</w:t>
      </w:r>
      <w:proofErr w:type="gramEnd"/>
      <w:r w:rsidR="008B6CDC" w:rsidRPr="008B6CDC">
        <w:rPr>
          <w:rFonts w:ascii="Arial" w:hAnsi="Arial" w:cs="Arial"/>
          <w:szCs w:val="22"/>
        </w:rPr>
        <w:t xml:space="preserve"> a close collaboration of the four major European middleware providers, ARC, </w:t>
      </w:r>
      <w:proofErr w:type="spellStart"/>
      <w:r w:rsidR="008B6CDC" w:rsidRPr="008B6CDC">
        <w:rPr>
          <w:rFonts w:ascii="Arial" w:hAnsi="Arial" w:cs="Arial"/>
          <w:szCs w:val="22"/>
        </w:rPr>
        <w:t>dCache</w:t>
      </w:r>
      <w:proofErr w:type="spellEnd"/>
      <w:r w:rsidR="008B6CDC" w:rsidRPr="008B6CDC">
        <w:rPr>
          <w:rFonts w:ascii="Arial" w:hAnsi="Arial" w:cs="Arial"/>
          <w:szCs w:val="22"/>
        </w:rPr>
        <w:t xml:space="preserve">, </w:t>
      </w:r>
      <w:proofErr w:type="spellStart"/>
      <w:r w:rsidR="008B6CDC" w:rsidRPr="008B6CDC">
        <w:rPr>
          <w:rFonts w:ascii="Arial" w:hAnsi="Arial" w:cs="Arial"/>
          <w:szCs w:val="22"/>
        </w:rPr>
        <w:t>gLite</w:t>
      </w:r>
      <w:proofErr w:type="spellEnd"/>
      <w:r w:rsidR="008B6CDC" w:rsidRPr="008B6CDC">
        <w:rPr>
          <w:rFonts w:ascii="Arial" w:hAnsi="Arial" w:cs="Arial"/>
          <w:szCs w:val="22"/>
        </w:rPr>
        <w:t xml:space="preserve"> and UNICORE. It plans to deliver a consolidated set of middleware components for deployment in EGI, PRACE and other DCIs</w:t>
      </w:r>
      <w:r w:rsidR="009D09AD">
        <w:rPr>
          <w:rFonts w:ascii="Arial" w:hAnsi="Arial" w:cs="Arial"/>
          <w:szCs w:val="22"/>
        </w:rPr>
        <w:t xml:space="preserve">.  </w:t>
      </w:r>
      <w:r w:rsidR="009D09AD" w:rsidRPr="009D09AD">
        <w:rPr>
          <w:rFonts w:ascii="Arial" w:hAnsi="Arial" w:cs="Arial"/>
          <w:szCs w:val="22"/>
          <w:lang w:val="en-US"/>
        </w:rPr>
        <w:t>The EMI project will make the realization of this vision possible by addressing and solving a number of problems that today still prevent users from easily accessing and using the existing computing infrastructures:</w:t>
      </w:r>
    </w:p>
    <w:p w:rsidR="009D09AD" w:rsidRPr="009D09AD" w:rsidRDefault="009D09AD" w:rsidP="009D09AD">
      <w:pPr>
        <w:numPr>
          <w:ilvl w:val="0"/>
          <w:numId w:val="15"/>
        </w:numPr>
        <w:rPr>
          <w:rFonts w:ascii="Arial" w:hAnsi="Arial" w:cs="Arial"/>
          <w:szCs w:val="22"/>
          <w:lang w:val="en-US"/>
        </w:rPr>
      </w:pPr>
      <w:r w:rsidRPr="009D09AD">
        <w:rPr>
          <w:rFonts w:ascii="Arial" w:hAnsi="Arial" w:cs="Arial"/>
          <w:szCs w:val="22"/>
          <w:lang w:val="en-US"/>
        </w:rPr>
        <w:t xml:space="preserve">Usability will be enhanced by removing redundancy and consolidating the services, simplifying the security management without compromising its </w:t>
      </w:r>
      <w:proofErr w:type="spellStart"/>
      <w:r w:rsidRPr="009D09AD">
        <w:rPr>
          <w:rFonts w:ascii="Arial" w:hAnsi="Arial" w:cs="Arial"/>
          <w:szCs w:val="22"/>
          <w:lang w:val="en-US"/>
        </w:rPr>
        <w:t>strenght</w:t>
      </w:r>
      <w:proofErr w:type="spellEnd"/>
      <w:r w:rsidRPr="009D09AD">
        <w:rPr>
          <w:rFonts w:ascii="Arial" w:hAnsi="Arial" w:cs="Arial"/>
          <w:szCs w:val="22"/>
          <w:lang w:val="en-US"/>
        </w:rPr>
        <w:t>, adding integrated support for high level gateways and portals and transparently making use of virtualization to increase resource availability and management.</w:t>
      </w:r>
    </w:p>
    <w:p w:rsidR="009D09AD" w:rsidRPr="009D09AD" w:rsidRDefault="009D09AD" w:rsidP="009D09AD">
      <w:pPr>
        <w:numPr>
          <w:ilvl w:val="0"/>
          <w:numId w:val="15"/>
        </w:numPr>
        <w:rPr>
          <w:rFonts w:ascii="Arial" w:hAnsi="Arial" w:cs="Arial"/>
          <w:szCs w:val="22"/>
          <w:lang w:val="en-US"/>
        </w:rPr>
      </w:pPr>
      <w:r w:rsidRPr="009D09AD">
        <w:rPr>
          <w:rFonts w:ascii="Arial" w:hAnsi="Arial" w:cs="Arial"/>
          <w:szCs w:val="22"/>
          <w:lang w:val="en-US"/>
        </w:rPr>
        <w:t>Compatibility will be improved by removing proprietary interfaces in the middleware services and ensuring true interoperability through the adoption of agreed community standards.</w:t>
      </w:r>
    </w:p>
    <w:p w:rsidR="009D09AD" w:rsidRPr="009D09AD" w:rsidRDefault="009D09AD" w:rsidP="009D09AD">
      <w:pPr>
        <w:numPr>
          <w:ilvl w:val="0"/>
          <w:numId w:val="15"/>
        </w:numPr>
        <w:rPr>
          <w:rFonts w:ascii="Arial" w:hAnsi="Arial" w:cs="Arial"/>
          <w:szCs w:val="22"/>
          <w:lang w:val="en-US"/>
        </w:rPr>
      </w:pPr>
      <w:r w:rsidRPr="009D09AD">
        <w:rPr>
          <w:rFonts w:ascii="Arial" w:hAnsi="Arial" w:cs="Arial"/>
          <w:szCs w:val="22"/>
          <w:lang w:val="en-US"/>
        </w:rPr>
        <w:t xml:space="preserve">Manageability will be improved by providing standard service </w:t>
      </w:r>
      <w:proofErr w:type="spellStart"/>
      <w:r w:rsidRPr="009D09AD">
        <w:rPr>
          <w:rFonts w:ascii="Arial" w:hAnsi="Arial" w:cs="Arial"/>
          <w:szCs w:val="22"/>
          <w:lang w:val="en-US"/>
        </w:rPr>
        <w:t>configureation</w:t>
      </w:r>
      <w:proofErr w:type="spellEnd"/>
      <w:r w:rsidRPr="009D09AD">
        <w:rPr>
          <w:rFonts w:ascii="Arial" w:hAnsi="Arial" w:cs="Arial"/>
          <w:szCs w:val="22"/>
          <w:lang w:val="en-US"/>
        </w:rPr>
        <w:t>, monitoring and instrumentation interfaces and making accounting and other operational information more readily accessible.</w:t>
      </w:r>
    </w:p>
    <w:p w:rsidR="009D09AD" w:rsidRPr="009D09AD" w:rsidRDefault="009D09AD" w:rsidP="009D09AD">
      <w:pPr>
        <w:numPr>
          <w:ilvl w:val="0"/>
          <w:numId w:val="15"/>
        </w:numPr>
        <w:rPr>
          <w:rFonts w:ascii="Arial" w:hAnsi="Arial" w:cs="Arial"/>
          <w:szCs w:val="22"/>
          <w:lang w:val="en-US"/>
        </w:rPr>
      </w:pPr>
      <w:r w:rsidRPr="009D09AD">
        <w:rPr>
          <w:rFonts w:ascii="Arial" w:hAnsi="Arial" w:cs="Arial"/>
          <w:szCs w:val="22"/>
          <w:lang w:val="en-US"/>
        </w:rPr>
        <w:t>Interoperability between grids, supercomputers and emerging computing models like clouds and desktop grids will be extended to address scalability and accessibility requirements.</w:t>
      </w:r>
    </w:p>
    <w:p w:rsidR="009D09AD" w:rsidRPr="009D09AD" w:rsidRDefault="009D09AD" w:rsidP="009D09AD">
      <w:pPr>
        <w:numPr>
          <w:ilvl w:val="0"/>
          <w:numId w:val="15"/>
        </w:numPr>
        <w:rPr>
          <w:rFonts w:ascii="Arial" w:hAnsi="Arial" w:cs="Arial"/>
          <w:szCs w:val="22"/>
          <w:lang w:val="en-US"/>
        </w:rPr>
      </w:pPr>
      <w:r w:rsidRPr="009D09AD">
        <w:rPr>
          <w:rFonts w:ascii="Arial" w:hAnsi="Arial" w:cs="Arial"/>
          <w:szCs w:val="22"/>
          <w:lang w:val="en-US"/>
        </w:rPr>
        <w:t>Sustainability will be improved by establishing collaboration programs with commercial companies, adopting off-the-shelf components to reduce maintenance costs and to facilitate easier adoption by wider user communities. The definition together with the resource providers of measureable Service Level Agreements will provide the base for establishing more standard service provision business models.</w:t>
      </w:r>
    </w:p>
    <w:p w:rsidR="000F3BB5" w:rsidRDefault="000F3BB5" w:rsidP="00AD5A7A">
      <w:pPr>
        <w:rPr>
          <w:rFonts w:ascii="Arial" w:hAnsi="Arial" w:cs="Arial"/>
          <w:szCs w:val="22"/>
        </w:rPr>
      </w:pPr>
    </w:p>
    <w:p w:rsidR="007335CC" w:rsidRPr="007335CC" w:rsidRDefault="000F3BB5" w:rsidP="007335CC">
      <w:pPr>
        <w:rPr>
          <w:rFonts w:ascii="Arial" w:hAnsi="Arial" w:cs="Arial"/>
          <w:szCs w:val="22"/>
        </w:rPr>
      </w:pPr>
      <w:r>
        <w:rPr>
          <w:rFonts w:ascii="Arial" w:hAnsi="Arial" w:cs="Arial"/>
          <w:szCs w:val="22"/>
        </w:rPr>
        <w:t xml:space="preserve">The </w:t>
      </w:r>
      <w:r w:rsidR="00D072CA">
        <w:rPr>
          <w:rFonts w:ascii="Arial" w:hAnsi="Arial" w:cs="Arial"/>
          <w:szCs w:val="22"/>
        </w:rPr>
        <w:t>e-</w:t>
      </w:r>
      <w:proofErr w:type="spellStart"/>
      <w:r w:rsidR="00D072CA">
        <w:rPr>
          <w:rFonts w:ascii="Arial" w:hAnsi="Arial" w:cs="Arial"/>
          <w:szCs w:val="22"/>
        </w:rPr>
        <w:t>ScienceTalk</w:t>
      </w:r>
      <w:proofErr w:type="spellEnd"/>
      <w:r w:rsidR="007335CC">
        <w:rPr>
          <w:rFonts w:ascii="Arial" w:hAnsi="Arial" w:cs="Arial"/>
          <w:szCs w:val="22"/>
        </w:rPr>
        <w:t xml:space="preserve"> project</w:t>
      </w:r>
      <w:r w:rsidR="009D09AD">
        <w:rPr>
          <w:rStyle w:val="FootnoteReference"/>
          <w:rFonts w:ascii="Arial" w:hAnsi="Arial" w:cs="Arial"/>
          <w:szCs w:val="22"/>
        </w:rPr>
        <w:footnoteReference w:id="2"/>
      </w:r>
      <w:r w:rsidR="00D072CA">
        <w:rPr>
          <w:rFonts w:ascii="Arial" w:hAnsi="Arial" w:cs="Arial"/>
          <w:szCs w:val="22"/>
        </w:rPr>
        <w:t xml:space="preserve"> (contract no. 260733, www.e-sciencetalk</w:t>
      </w:r>
      <w:r w:rsidR="00640A44">
        <w:rPr>
          <w:rFonts w:ascii="Arial" w:hAnsi="Arial" w:cs="Arial"/>
          <w:szCs w:val="22"/>
        </w:rPr>
        <w:t>.eu)</w:t>
      </w:r>
      <w:r w:rsidR="007335CC">
        <w:rPr>
          <w:rFonts w:ascii="Arial" w:hAnsi="Arial" w:cs="Arial"/>
          <w:szCs w:val="22"/>
        </w:rPr>
        <w:t xml:space="preserve"> aim</w:t>
      </w:r>
      <w:r w:rsidR="00640A44">
        <w:rPr>
          <w:rFonts w:ascii="Arial" w:hAnsi="Arial" w:cs="Arial"/>
          <w:szCs w:val="22"/>
        </w:rPr>
        <w:t>s</w:t>
      </w:r>
      <w:r w:rsidR="007335CC">
        <w:rPr>
          <w:rFonts w:ascii="Arial" w:hAnsi="Arial" w:cs="Arial"/>
          <w:szCs w:val="22"/>
        </w:rPr>
        <w:t xml:space="preserve"> </w:t>
      </w:r>
      <w:r w:rsidR="002958D7">
        <w:rPr>
          <w:rFonts w:ascii="Arial" w:hAnsi="Arial" w:cs="Arial"/>
          <w:szCs w:val="22"/>
        </w:rPr>
        <w:t>to</w:t>
      </w:r>
      <w:r w:rsidR="007335CC" w:rsidRPr="007335CC">
        <w:rPr>
          <w:rFonts w:ascii="Arial" w:hAnsi="Arial" w:cs="Arial"/>
          <w:szCs w:val="22"/>
        </w:rPr>
        <w:t>:</w:t>
      </w:r>
    </w:p>
    <w:p w:rsidR="00EE271D" w:rsidRPr="009D09AD" w:rsidRDefault="00EE271D" w:rsidP="009D09AD">
      <w:pPr>
        <w:pStyle w:val="ListParagraph"/>
        <w:numPr>
          <w:ilvl w:val="0"/>
          <w:numId w:val="12"/>
        </w:numPr>
        <w:spacing w:after="0"/>
        <w:rPr>
          <w:rFonts w:ascii="Arial" w:hAnsi="Arial" w:cs="Arial"/>
        </w:rPr>
      </w:pPr>
      <w:proofErr w:type="gramStart"/>
      <w:r w:rsidRPr="00FC1D0B">
        <w:rPr>
          <w:rFonts w:ascii="Arial" w:hAnsi="Arial" w:cs="Arial"/>
        </w:rPr>
        <w:t>e-</w:t>
      </w:r>
      <w:proofErr w:type="spellStart"/>
      <w:r w:rsidRPr="00FC1D0B">
        <w:rPr>
          <w:rFonts w:ascii="Arial" w:hAnsi="Arial" w:cs="Arial"/>
        </w:rPr>
        <w:t>ScienceTalk</w:t>
      </w:r>
      <w:proofErr w:type="spellEnd"/>
      <w:proofErr w:type="gramEnd"/>
      <w:r w:rsidRPr="00FC1D0B">
        <w:rPr>
          <w:rFonts w:ascii="Arial" w:hAnsi="Arial" w:cs="Arial"/>
        </w:rPr>
        <w:t xml:space="preserve"> will build on the achievements of the </w:t>
      </w:r>
      <w:proofErr w:type="spellStart"/>
      <w:r w:rsidRPr="00FC1D0B">
        <w:rPr>
          <w:rFonts w:ascii="Arial" w:hAnsi="Arial" w:cs="Arial"/>
        </w:rPr>
        <w:t>GridTalk</w:t>
      </w:r>
      <w:proofErr w:type="spellEnd"/>
      <w:r w:rsidRPr="00FC1D0B">
        <w:rPr>
          <w:rFonts w:ascii="Arial" w:hAnsi="Arial" w:cs="Arial"/>
        </w:rPr>
        <w:t xml:space="preserve"> project in bringing the success stories of Europe’s e-Infrastructure to policy makers in government and business, to the scientific community and to the general public.</w:t>
      </w:r>
    </w:p>
    <w:p w:rsidR="00EE271D" w:rsidRPr="009D09AD" w:rsidRDefault="00EE271D" w:rsidP="009D09AD">
      <w:pPr>
        <w:pStyle w:val="ListParagraph"/>
        <w:numPr>
          <w:ilvl w:val="0"/>
          <w:numId w:val="12"/>
        </w:numPr>
        <w:spacing w:after="0"/>
        <w:rPr>
          <w:rFonts w:ascii="Arial" w:hAnsi="Arial" w:cs="Arial"/>
        </w:rPr>
      </w:pPr>
      <w:proofErr w:type="gramStart"/>
      <w:r w:rsidRPr="00FC1D0B">
        <w:rPr>
          <w:rFonts w:ascii="Arial" w:hAnsi="Arial" w:cs="Arial"/>
        </w:rPr>
        <w:t>e-</w:t>
      </w:r>
      <w:proofErr w:type="spellStart"/>
      <w:r w:rsidRPr="00FC1D0B">
        <w:rPr>
          <w:rFonts w:ascii="Arial" w:hAnsi="Arial" w:cs="Arial"/>
        </w:rPr>
        <w:t>ScienceTalk</w:t>
      </w:r>
      <w:proofErr w:type="spellEnd"/>
      <w:proofErr w:type="gramEnd"/>
      <w:r w:rsidRPr="00FC1D0B">
        <w:rPr>
          <w:rFonts w:ascii="Arial" w:hAnsi="Arial" w:cs="Arial"/>
        </w:rPr>
        <w:t xml:space="preserve"> will work with EGI-</w:t>
      </w:r>
      <w:proofErr w:type="spellStart"/>
      <w:r w:rsidRPr="00FC1D0B">
        <w:rPr>
          <w:rFonts w:ascii="Arial" w:hAnsi="Arial" w:cs="Arial"/>
        </w:rPr>
        <w:t>InSPIRE</w:t>
      </w:r>
      <w:proofErr w:type="spellEnd"/>
      <w:r w:rsidRPr="00FC1D0B">
        <w:rPr>
          <w:rFonts w:ascii="Arial" w:hAnsi="Arial" w:cs="Arial"/>
        </w:rPr>
        <w:t xml:space="preserve"> and other collaborating projects to expand the scope of the existing </w:t>
      </w:r>
      <w:proofErr w:type="spellStart"/>
      <w:r w:rsidRPr="00FC1D0B">
        <w:rPr>
          <w:rFonts w:ascii="Arial" w:hAnsi="Arial" w:cs="Arial"/>
        </w:rPr>
        <w:t>GridTalk</w:t>
      </w:r>
      <w:proofErr w:type="spellEnd"/>
      <w:r w:rsidRPr="00FC1D0B">
        <w:rPr>
          <w:rFonts w:ascii="Arial" w:hAnsi="Arial" w:cs="Arial"/>
        </w:rPr>
        <w:t xml:space="preserve"> outputs, and to report on the interactions of grids with e-Infrastructures such as cloud computing and supercomputing.</w:t>
      </w:r>
    </w:p>
    <w:p w:rsidR="00EE271D" w:rsidRPr="00FC1D0B" w:rsidRDefault="00EE271D" w:rsidP="009D09AD">
      <w:pPr>
        <w:pStyle w:val="ListParagraph"/>
        <w:numPr>
          <w:ilvl w:val="0"/>
          <w:numId w:val="12"/>
        </w:numPr>
        <w:spacing w:after="0"/>
        <w:rPr>
          <w:rFonts w:ascii="Arial" w:hAnsi="Arial" w:cs="Arial"/>
        </w:rPr>
      </w:pPr>
      <w:r w:rsidRPr="00FC1D0B">
        <w:rPr>
          <w:rFonts w:ascii="Arial" w:hAnsi="Arial" w:cs="Arial"/>
        </w:rPr>
        <w:t>The project will explore options for the sustainability of e-</w:t>
      </w:r>
      <w:proofErr w:type="spellStart"/>
      <w:r w:rsidRPr="00FC1D0B">
        <w:rPr>
          <w:rFonts w:ascii="Arial" w:hAnsi="Arial" w:cs="Arial"/>
        </w:rPr>
        <w:t>ScienceTalk’s</w:t>
      </w:r>
      <w:proofErr w:type="spellEnd"/>
      <w:r w:rsidRPr="00FC1D0B">
        <w:rPr>
          <w:rFonts w:ascii="Arial" w:hAnsi="Arial" w:cs="Arial"/>
        </w:rPr>
        <w:t xml:space="preserve"> products.</w:t>
      </w:r>
    </w:p>
    <w:p w:rsidR="00EE271D" w:rsidRPr="009D09AD" w:rsidRDefault="00EE271D" w:rsidP="009D09AD">
      <w:pPr>
        <w:pStyle w:val="ListParagraph"/>
        <w:numPr>
          <w:ilvl w:val="0"/>
          <w:numId w:val="12"/>
        </w:numPr>
        <w:spacing w:after="0"/>
        <w:rPr>
          <w:rFonts w:ascii="Arial" w:hAnsi="Arial" w:cs="Arial"/>
        </w:rPr>
      </w:pPr>
      <w:proofErr w:type="gramStart"/>
      <w:r w:rsidRPr="00FC1D0B">
        <w:rPr>
          <w:rFonts w:ascii="Arial" w:hAnsi="Arial" w:cs="Arial"/>
        </w:rPr>
        <w:t>e-</w:t>
      </w:r>
      <w:proofErr w:type="spellStart"/>
      <w:r w:rsidRPr="00FC1D0B">
        <w:rPr>
          <w:rFonts w:ascii="Arial" w:hAnsi="Arial" w:cs="Arial"/>
        </w:rPr>
        <w:t>ScienceTalk</w:t>
      </w:r>
      <w:proofErr w:type="spellEnd"/>
      <w:proofErr w:type="gramEnd"/>
      <w:r w:rsidRPr="00FC1D0B">
        <w:rPr>
          <w:rFonts w:ascii="Arial" w:hAnsi="Arial" w:cs="Arial"/>
        </w:rPr>
        <w:t xml:space="preserve"> will produce a series of reports aimed at policy makers to disseminate key policy issues underpinning grid and e-Infrastructure development in Europe. The project will also coordinate e-</w:t>
      </w:r>
      <w:proofErr w:type="spellStart"/>
      <w:r w:rsidRPr="00FC1D0B">
        <w:rPr>
          <w:rFonts w:ascii="Arial" w:hAnsi="Arial" w:cs="Arial"/>
        </w:rPr>
        <w:t>concertation</w:t>
      </w:r>
      <w:proofErr w:type="spellEnd"/>
      <w:r w:rsidRPr="00FC1D0B">
        <w:rPr>
          <w:rFonts w:ascii="Arial" w:hAnsi="Arial" w:cs="Arial"/>
        </w:rPr>
        <w:t xml:space="preserve"> activities.</w:t>
      </w:r>
    </w:p>
    <w:p w:rsidR="00EE271D" w:rsidRPr="009D09AD" w:rsidRDefault="00EE271D" w:rsidP="009D09AD">
      <w:pPr>
        <w:pStyle w:val="ListParagraph"/>
        <w:numPr>
          <w:ilvl w:val="0"/>
          <w:numId w:val="12"/>
        </w:numPr>
        <w:spacing w:after="0"/>
        <w:rPr>
          <w:rFonts w:ascii="Arial" w:hAnsi="Arial" w:cs="Arial"/>
        </w:rPr>
      </w:pPr>
      <w:r w:rsidRPr="00FC1D0B">
        <w:rPr>
          <w:rFonts w:ascii="Arial" w:hAnsi="Arial" w:cs="Arial"/>
        </w:rPr>
        <w:lastRenderedPageBreak/>
        <w:t xml:space="preserve">The </w:t>
      </w:r>
      <w:proofErr w:type="spellStart"/>
      <w:r w:rsidRPr="00FC1D0B">
        <w:rPr>
          <w:rFonts w:ascii="Arial" w:hAnsi="Arial" w:cs="Arial"/>
        </w:rPr>
        <w:t>GridCafé</w:t>
      </w:r>
      <w:proofErr w:type="spellEnd"/>
      <w:r w:rsidRPr="00FC1D0B">
        <w:rPr>
          <w:rFonts w:ascii="Arial" w:hAnsi="Arial" w:cs="Arial"/>
        </w:rPr>
        <w:t xml:space="preserve">, </w:t>
      </w:r>
      <w:proofErr w:type="spellStart"/>
      <w:r w:rsidRPr="00FC1D0B">
        <w:rPr>
          <w:rFonts w:ascii="Arial" w:hAnsi="Arial" w:cs="Arial"/>
        </w:rPr>
        <w:t>GridCast</w:t>
      </w:r>
      <w:proofErr w:type="spellEnd"/>
      <w:r w:rsidRPr="00FC1D0B">
        <w:rPr>
          <w:rFonts w:ascii="Arial" w:hAnsi="Arial" w:cs="Arial"/>
        </w:rPr>
        <w:t xml:space="preserve"> and </w:t>
      </w:r>
      <w:proofErr w:type="spellStart"/>
      <w:r w:rsidRPr="00FC1D0B">
        <w:rPr>
          <w:rFonts w:ascii="Arial" w:hAnsi="Arial" w:cs="Arial"/>
        </w:rPr>
        <w:t>GridGuide</w:t>
      </w:r>
      <w:proofErr w:type="spellEnd"/>
      <w:r w:rsidRPr="00FC1D0B">
        <w:rPr>
          <w:rFonts w:ascii="Arial" w:hAnsi="Arial" w:cs="Arial"/>
        </w:rPr>
        <w:t xml:space="preserve"> suite of websites will cover new topics and explore novel web technologies; they will integrate closely with </w:t>
      </w:r>
      <w:proofErr w:type="spellStart"/>
      <w:r w:rsidRPr="00FC1D0B">
        <w:rPr>
          <w:rFonts w:ascii="Arial" w:hAnsi="Arial" w:cs="Arial"/>
        </w:rPr>
        <w:t>GridPP’s</w:t>
      </w:r>
      <w:proofErr w:type="spellEnd"/>
      <w:r w:rsidRPr="00FC1D0B">
        <w:rPr>
          <w:rFonts w:ascii="Arial" w:hAnsi="Arial" w:cs="Arial"/>
        </w:rPr>
        <w:t xml:space="preserve"> Real Time Monitor, combining live views of grid activity with the human aspects of computing.</w:t>
      </w:r>
    </w:p>
    <w:p w:rsidR="00EE271D" w:rsidRPr="00FC1D0B" w:rsidRDefault="00EE271D" w:rsidP="009D09AD">
      <w:pPr>
        <w:pStyle w:val="ListParagraph"/>
        <w:numPr>
          <w:ilvl w:val="0"/>
          <w:numId w:val="12"/>
        </w:numPr>
        <w:spacing w:after="0"/>
        <w:rPr>
          <w:rFonts w:ascii="Arial" w:hAnsi="Arial" w:cs="Arial"/>
        </w:rPr>
      </w:pPr>
      <w:r w:rsidRPr="00FC1D0B">
        <w:rPr>
          <w:rFonts w:ascii="Arial" w:hAnsi="Arial" w:cs="Arial"/>
        </w:rPr>
        <w:t>The growing weekly publication, International Science Grid This Week (</w:t>
      </w:r>
      <w:proofErr w:type="spellStart"/>
      <w:r w:rsidRPr="00FC1D0B">
        <w:rPr>
          <w:rFonts w:ascii="Arial" w:hAnsi="Arial" w:cs="Arial"/>
        </w:rPr>
        <w:t>iSGTW</w:t>
      </w:r>
      <w:proofErr w:type="spellEnd"/>
      <w:r w:rsidRPr="00FC1D0B">
        <w:rPr>
          <w:rFonts w:ascii="Arial" w:hAnsi="Arial" w:cs="Arial"/>
        </w:rPr>
        <w:t xml:space="preserve">) will bring news and events to the existing and potential e-Science </w:t>
      </w:r>
      <w:r w:rsidR="00AC7333">
        <w:rPr>
          <w:rFonts w:ascii="Arial" w:hAnsi="Arial" w:cs="Arial"/>
        </w:rPr>
        <w:t>community.</w:t>
      </w:r>
    </w:p>
    <w:p w:rsidR="00640A44" w:rsidRPr="007335CC" w:rsidRDefault="00640A44" w:rsidP="009D09AD">
      <w:pPr>
        <w:spacing w:after="0"/>
        <w:ind w:left="360"/>
        <w:rPr>
          <w:rFonts w:ascii="Arial" w:hAnsi="Arial" w:cs="Arial"/>
          <w:szCs w:val="22"/>
        </w:rPr>
      </w:pPr>
    </w:p>
    <w:p w:rsidR="009C7D78" w:rsidRPr="009C7D78" w:rsidRDefault="00BE421F" w:rsidP="00651F3E">
      <w:pPr>
        <w:pStyle w:val="BodyText"/>
        <w:rPr>
          <w:rFonts w:ascii="Arial" w:hAnsi="Arial" w:cs="Arial"/>
          <w:bCs w:val="0"/>
          <w:szCs w:val="22"/>
          <w:lang w:val="fr-FR" w:eastAsia="el-GR"/>
        </w:rPr>
      </w:pPr>
      <w:r w:rsidRPr="00316032">
        <w:rPr>
          <w:rFonts w:ascii="Arial" w:hAnsi="Arial" w:cs="Arial"/>
          <w:bCs w:val="0"/>
          <w:szCs w:val="22"/>
          <w:lang w:eastAsia="el-GR"/>
        </w:rPr>
        <w:t>Both projects</w:t>
      </w:r>
      <w:r w:rsidRPr="00651F3E">
        <w:rPr>
          <w:rFonts w:ascii="Arial" w:hAnsi="Arial" w:cs="Arial"/>
          <w:bCs w:val="0"/>
          <w:szCs w:val="22"/>
          <w:lang w:eastAsia="el-GR"/>
        </w:rPr>
        <w:t xml:space="preserve"> receive funding support from th</w:t>
      </w:r>
      <w:bookmarkStart w:id="0" w:name="_GoBack"/>
      <w:bookmarkEnd w:id="0"/>
      <w:r w:rsidRPr="00651F3E">
        <w:rPr>
          <w:rFonts w:ascii="Arial" w:hAnsi="Arial" w:cs="Arial"/>
          <w:bCs w:val="0"/>
          <w:szCs w:val="22"/>
          <w:lang w:eastAsia="el-GR"/>
        </w:rPr>
        <w:t>e E</w:t>
      </w:r>
      <w:r w:rsidR="00640A44">
        <w:rPr>
          <w:rFonts w:ascii="Arial" w:hAnsi="Arial" w:cs="Arial"/>
          <w:bCs w:val="0"/>
          <w:szCs w:val="22"/>
          <w:lang w:eastAsia="el-GR"/>
        </w:rPr>
        <w:t>uropean Commission in the context of its Seventh Framework Programme</w:t>
      </w:r>
      <w:r w:rsidRPr="00651F3E">
        <w:rPr>
          <w:rFonts w:ascii="Arial" w:hAnsi="Arial" w:cs="Arial"/>
          <w:bCs w:val="0"/>
          <w:szCs w:val="22"/>
          <w:lang w:eastAsia="el-GR"/>
        </w:rPr>
        <w:t xml:space="preserve"> and have a common interest in a close cooperation in order to achieve their respective objectives.</w:t>
      </w:r>
      <w:r w:rsidR="009D19E2" w:rsidRPr="00651F3E">
        <w:rPr>
          <w:rFonts w:ascii="Arial" w:hAnsi="Arial" w:cs="Arial"/>
          <w:bCs w:val="0"/>
          <w:szCs w:val="22"/>
          <w:lang w:eastAsia="el-GR"/>
        </w:rPr>
        <w:t xml:space="preserve"> </w:t>
      </w:r>
    </w:p>
    <w:p w:rsidR="008D4026" w:rsidRDefault="008D4026" w:rsidP="00BE421F">
      <w:pPr>
        <w:pStyle w:val="BodyText"/>
        <w:rPr>
          <w:rFonts w:ascii="Arial" w:hAnsi="Arial" w:cs="Arial"/>
          <w:bCs w:val="0"/>
          <w:szCs w:val="22"/>
          <w:lang w:eastAsia="el-GR"/>
        </w:rPr>
      </w:pPr>
    </w:p>
    <w:p w:rsidR="00BE421F" w:rsidRDefault="00BE421F" w:rsidP="00BE421F">
      <w:pPr>
        <w:pStyle w:val="BodyText"/>
        <w:rPr>
          <w:rFonts w:ascii="Arial" w:hAnsi="Arial" w:cs="Arial"/>
          <w:bCs w:val="0"/>
          <w:szCs w:val="22"/>
          <w:lang w:eastAsia="el-GR"/>
        </w:rPr>
      </w:pPr>
      <w:r w:rsidRPr="00651F3E">
        <w:rPr>
          <w:rFonts w:ascii="Arial" w:hAnsi="Arial" w:cs="Arial"/>
          <w:bCs w:val="0"/>
          <w:szCs w:val="22"/>
          <w:lang w:eastAsia="el-GR"/>
        </w:rPr>
        <w:t>This Memorandum of Understanding (</w:t>
      </w:r>
      <w:proofErr w:type="spellStart"/>
      <w:r w:rsidRPr="00651F3E">
        <w:rPr>
          <w:rFonts w:ascii="Arial" w:hAnsi="Arial" w:cs="Arial"/>
          <w:bCs w:val="0"/>
          <w:szCs w:val="22"/>
          <w:lang w:eastAsia="el-GR"/>
        </w:rPr>
        <w:t>MoU</w:t>
      </w:r>
      <w:proofErr w:type="spellEnd"/>
      <w:r w:rsidRPr="00651F3E">
        <w:rPr>
          <w:rFonts w:ascii="Arial" w:hAnsi="Arial" w:cs="Arial"/>
          <w:bCs w:val="0"/>
          <w:szCs w:val="22"/>
          <w:lang w:eastAsia="el-GR"/>
        </w:rPr>
        <w:t>) specifies the way in which such cooperation will be undertaken.</w:t>
      </w:r>
    </w:p>
    <w:p w:rsidR="00C81E3F" w:rsidRPr="00651F3E" w:rsidRDefault="00C81E3F" w:rsidP="00BE421F">
      <w:pPr>
        <w:pStyle w:val="BodyText"/>
        <w:rPr>
          <w:rFonts w:ascii="Arial" w:hAnsi="Arial" w:cs="Arial"/>
          <w:bCs w:val="0"/>
          <w:szCs w:val="22"/>
          <w:lang w:eastAsia="el-GR"/>
        </w:rPr>
      </w:pPr>
    </w:p>
    <w:p w:rsidR="00BE421F" w:rsidRPr="00651F3E" w:rsidRDefault="009D19E2" w:rsidP="00BE421F">
      <w:pPr>
        <w:suppressAutoHyphens w:val="0"/>
        <w:autoSpaceDE w:val="0"/>
        <w:autoSpaceDN w:val="0"/>
        <w:adjustRightInd w:val="0"/>
        <w:spacing w:before="0" w:after="0"/>
        <w:jc w:val="left"/>
        <w:rPr>
          <w:rFonts w:ascii="Arial" w:hAnsi="Arial" w:cs="Arial"/>
          <w:b/>
          <w:bCs/>
          <w:i/>
          <w:iCs/>
          <w:sz w:val="24"/>
          <w:szCs w:val="24"/>
          <w:lang w:eastAsia="el-GR"/>
        </w:rPr>
      </w:pPr>
      <w:r w:rsidRPr="00651F3E">
        <w:rPr>
          <w:rFonts w:ascii="Arial" w:hAnsi="Arial" w:cs="Arial"/>
          <w:b/>
          <w:bCs/>
          <w:i/>
          <w:iCs/>
          <w:sz w:val="24"/>
          <w:szCs w:val="24"/>
          <w:lang w:eastAsia="el-GR"/>
        </w:rPr>
        <w:t>2</w:t>
      </w:r>
      <w:r w:rsidR="00BE421F" w:rsidRPr="00651F3E">
        <w:rPr>
          <w:rFonts w:ascii="Arial" w:hAnsi="Arial" w:cs="Arial"/>
          <w:b/>
          <w:bCs/>
          <w:i/>
          <w:iCs/>
          <w:sz w:val="24"/>
          <w:szCs w:val="24"/>
          <w:lang w:eastAsia="el-GR"/>
        </w:rPr>
        <w:t>. Common Activities</w:t>
      </w:r>
    </w:p>
    <w:p w:rsidR="00BE421F" w:rsidRPr="00651F3E" w:rsidRDefault="00BE421F" w:rsidP="00770AD4">
      <w:pPr>
        <w:pStyle w:val="BodyText"/>
        <w:rPr>
          <w:rFonts w:ascii="Arial" w:hAnsi="Arial" w:cs="Arial"/>
          <w:bCs w:val="0"/>
          <w:lang w:eastAsia="el-GR"/>
        </w:rPr>
      </w:pPr>
      <w:r w:rsidRPr="00651F3E">
        <w:rPr>
          <w:rFonts w:ascii="Arial" w:hAnsi="Arial" w:cs="Arial"/>
          <w:bCs w:val="0"/>
          <w:lang w:eastAsia="el-GR"/>
        </w:rPr>
        <w:t xml:space="preserve">Activities which will be undertaken in common by the two projects are listed in </w:t>
      </w:r>
      <w:r w:rsidR="00770AD4" w:rsidRPr="00651F3E">
        <w:rPr>
          <w:rFonts w:ascii="Arial" w:hAnsi="Arial" w:cs="Arial"/>
          <w:bCs w:val="0"/>
          <w:lang w:eastAsia="el-GR"/>
        </w:rPr>
        <w:t>A</w:t>
      </w:r>
      <w:r w:rsidRPr="00651F3E">
        <w:rPr>
          <w:rFonts w:ascii="Arial" w:hAnsi="Arial" w:cs="Arial"/>
          <w:bCs w:val="0"/>
          <w:lang w:eastAsia="el-GR"/>
        </w:rPr>
        <w:t xml:space="preserve">nnex 1 to this </w:t>
      </w:r>
      <w:proofErr w:type="spellStart"/>
      <w:r w:rsidRPr="00651F3E">
        <w:rPr>
          <w:rFonts w:ascii="Arial" w:hAnsi="Arial" w:cs="Arial"/>
          <w:bCs w:val="0"/>
          <w:lang w:eastAsia="el-GR"/>
        </w:rPr>
        <w:t>MoU</w:t>
      </w:r>
      <w:proofErr w:type="spellEnd"/>
      <w:r w:rsidRPr="00651F3E">
        <w:rPr>
          <w:rFonts w:ascii="Arial" w:hAnsi="Arial" w:cs="Arial"/>
          <w:bCs w:val="0"/>
          <w:lang w:eastAsia="el-GR"/>
        </w:rPr>
        <w:t>.</w:t>
      </w:r>
      <w:r w:rsidR="009D19E2" w:rsidRPr="00651F3E">
        <w:rPr>
          <w:rFonts w:ascii="Arial" w:hAnsi="Arial" w:cs="Arial"/>
          <w:bCs w:val="0"/>
          <w:lang w:eastAsia="el-GR"/>
        </w:rPr>
        <w:t xml:space="preserve"> </w:t>
      </w:r>
      <w:r w:rsidR="00651F3E">
        <w:rPr>
          <w:rFonts w:ascii="Arial" w:hAnsi="Arial" w:cs="Arial"/>
          <w:bCs w:val="0"/>
          <w:lang w:eastAsia="el-GR"/>
        </w:rPr>
        <w:t>The p</w:t>
      </w:r>
      <w:r w:rsidRPr="00651F3E">
        <w:rPr>
          <w:rFonts w:ascii="Arial" w:hAnsi="Arial" w:cs="Arial"/>
          <w:bCs w:val="0"/>
          <w:lang w:eastAsia="el-GR"/>
        </w:rPr>
        <w:t xml:space="preserve">rojects may from time to time wish to add other activities to the </w:t>
      </w:r>
      <w:proofErr w:type="spellStart"/>
      <w:r w:rsidRPr="00651F3E">
        <w:rPr>
          <w:rFonts w:ascii="Arial" w:hAnsi="Arial" w:cs="Arial"/>
          <w:bCs w:val="0"/>
          <w:lang w:eastAsia="el-GR"/>
        </w:rPr>
        <w:t>MoU</w:t>
      </w:r>
      <w:proofErr w:type="spellEnd"/>
      <w:r w:rsidRPr="00651F3E">
        <w:rPr>
          <w:rFonts w:ascii="Arial" w:hAnsi="Arial" w:cs="Arial"/>
          <w:bCs w:val="0"/>
          <w:lang w:eastAsia="el-GR"/>
        </w:rPr>
        <w:t>. In such case the new</w:t>
      </w:r>
      <w:r w:rsidR="009D19E2" w:rsidRPr="00651F3E">
        <w:rPr>
          <w:rFonts w:ascii="Arial" w:hAnsi="Arial" w:cs="Arial"/>
          <w:bCs w:val="0"/>
          <w:lang w:eastAsia="el-GR"/>
        </w:rPr>
        <w:t xml:space="preserve"> </w:t>
      </w:r>
      <w:r w:rsidRPr="00651F3E">
        <w:rPr>
          <w:rFonts w:ascii="Arial" w:hAnsi="Arial" w:cs="Arial"/>
          <w:bCs w:val="0"/>
          <w:lang w:eastAsia="el-GR"/>
        </w:rPr>
        <w:t>activities to be added will be agreed in writing by the respective project managements, and be defined</w:t>
      </w:r>
      <w:r w:rsidR="009D19E2" w:rsidRPr="00651F3E">
        <w:rPr>
          <w:rFonts w:ascii="Arial" w:hAnsi="Arial" w:cs="Arial"/>
          <w:bCs w:val="0"/>
          <w:lang w:eastAsia="el-GR"/>
        </w:rPr>
        <w:t xml:space="preserve"> </w:t>
      </w:r>
      <w:r w:rsidR="00C8696B">
        <w:rPr>
          <w:rFonts w:ascii="Arial" w:hAnsi="Arial" w:cs="Arial"/>
          <w:bCs w:val="0"/>
          <w:lang w:eastAsia="el-GR"/>
        </w:rPr>
        <w:t xml:space="preserve">by an amendment of this </w:t>
      </w:r>
      <w:proofErr w:type="spellStart"/>
      <w:r w:rsidR="00C8696B">
        <w:rPr>
          <w:rFonts w:ascii="Arial" w:hAnsi="Arial" w:cs="Arial"/>
          <w:bCs w:val="0"/>
          <w:lang w:eastAsia="el-GR"/>
        </w:rPr>
        <w:t>MoU</w:t>
      </w:r>
      <w:proofErr w:type="spellEnd"/>
      <w:r w:rsidR="00C8696B">
        <w:rPr>
          <w:rFonts w:ascii="Arial" w:hAnsi="Arial" w:cs="Arial"/>
          <w:bCs w:val="0"/>
          <w:lang w:eastAsia="el-GR"/>
        </w:rPr>
        <w:t>, simply adding a new Annex 1.</w:t>
      </w:r>
    </w:p>
    <w:p w:rsidR="009D19E2" w:rsidRPr="00651F3E" w:rsidRDefault="009D19E2" w:rsidP="00BE421F">
      <w:pPr>
        <w:suppressAutoHyphens w:val="0"/>
        <w:autoSpaceDE w:val="0"/>
        <w:autoSpaceDN w:val="0"/>
        <w:adjustRightInd w:val="0"/>
        <w:spacing w:before="0" w:after="0"/>
        <w:jc w:val="left"/>
        <w:rPr>
          <w:rFonts w:ascii="Arial" w:hAnsi="Arial" w:cs="Arial"/>
          <w:szCs w:val="22"/>
          <w:lang w:eastAsia="el-GR"/>
        </w:rPr>
      </w:pPr>
    </w:p>
    <w:p w:rsidR="00BE421F" w:rsidRPr="00651F3E" w:rsidRDefault="00770AD4" w:rsidP="00BE421F">
      <w:pPr>
        <w:suppressAutoHyphens w:val="0"/>
        <w:autoSpaceDE w:val="0"/>
        <w:autoSpaceDN w:val="0"/>
        <w:adjustRightInd w:val="0"/>
        <w:spacing w:before="0" w:after="0"/>
        <w:jc w:val="left"/>
        <w:rPr>
          <w:rFonts w:ascii="Arial" w:hAnsi="Arial" w:cs="Arial"/>
          <w:b/>
          <w:bCs/>
          <w:i/>
          <w:iCs/>
          <w:sz w:val="24"/>
          <w:szCs w:val="24"/>
          <w:lang w:eastAsia="el-GR"/>
        </w:rPr>
      </w:pPr>
      <w:r w:rsidRPr="00651F3E">
        <w:rPr>
          <w:rFonts w:ascii="Arial" w:hAnsi="Arial" w:cs="Arial"/>
          <w:b/>
          <w:bCs/>
          <w:i/>
          <w:iCs/>
          <w:sz w:val="24"/>
          <w:szCs w:val="24"/>
          <w:lang w:eastAsia="el-GR"/>
        </w:rPr>
        <w:t>3</w:t>
      </w:r>
      <w:r w:rsidR="00BE421F" w:rsidRPr="00651F3E">
        <w:rPr>
          <w:rFonts w:ascii="Arial" w:hAnsi="Arial" w:cs="Arial"/>
          <w:b/>
          <w:bCs/>
          <w:i/>
          <w:iCs/>
          <w:sz w:val="24"/>
          <w:szCs w:val="24"/>
          <w:lang w:eastAsia="el-GR"/>
        </w:rPr>
        <w:t>. Communication</w:t>
      </w:r>
    </w:p>
    <w:p w:rsidR="00BE421F" w:rsidRPr="00651F3E" w:rsidRDefault="00BE421F" w:rsidP="00770AD4">
      <w:pPr>
        <w:pStyle w:val="BodyText"/>
        <w:rPr>
          <w:rFonts w:ascii="Arial" w:hAnsi="Arial" w:cs="Arial"/>
          <w:bCs w:val="0"/>
          <w:lang w:eastAsia="el-GR"/>
        </w:rPr>
      </w:pPr>
      <w:r w:rsidRPr="00651F3E">
        <w:rPr>
          <w:rFonts w:ascii="Arial" w:hAnsi="Arial" w:cs="Arial"/>
          <w:bCs w:val="0"/>
          <w:lang w:eastAsia="el-GR"/>
        </w:rPr>
        <w:t xml:space="preserve">The </w:t>
      </w:r>
      <w:r w:rsidR="008D4026">
        <w:rPr>
          <w:rFonts w:ascii="Arial" w:hAnsi="Arial" w:cs="Arial"/>
          <w:bCs w:val="0"/>
          <w:lang w:eastAsia="el-GR"/>
        </w:rPr>
        <w:t>EMI project director and e-</w:t>
      </w:r>
      <w:proofErr w:type="spellStart"/>
      <w:r w:rsidR="008D4026">
        <w:rPr>
          <w:rFonts w:ascii="Arial" w:hAnsi="Arial" w:cs="Arial"/>
          <w:bCs w:val="0"/>
          <w:lang w:eastAsia="el-GR"/>
        </w:rPr>
        <w:t>ScienceTalk</w:t>
      </w:r>
      <w:proofErr w:type="spellEnd"/>
      <w:r w:rsidR="008D4026">
        <w:rPr>
          <w:rFonts w:ascii="Arial" w:hAnsi="Arial" w:cs="Arial"/>
          <w:bCs w:val="0"/>
          <w:lang w:eastAsia="el-GR"/>
        </w:rPr>
        <w:t xml:space="preserve"> project coordinator</w:t>
      </w:r>
      <w:r w:rsidRPr="00651F3E">
        <w:rPr>
          <w:rFonts w:ascii="Arial" w:hAnsi="Arial" w:cs="Arial"/>
          <w:bCs w:val="0"/>
          <w:lang w:eastAsia="el-GR"/>
        </w:rPr>
        <w:t xml:space="preserve"> will maintain regular contact to discuss any managerial</w:t>
      </w:r>
      <w:r w:rsidR="00770AD4" w:rsidRPr="00651F3E">
        <w:rPr>
          <w:rFonts w:ascii="Arial" w:hAnsi="Arial" w:cs="Arial"/>
          <w:bCs w:val="0"/>
          <w:lang w:eastAsia="el-GR"/>
        </w:rPr>
        <w:t xml:space="preserve"> </w:t>
      </w:r>
      <w:r w:rsidRPr="00651F3E">
        <w:rPr>
          <w:rFonts w:ascii="Arial" w:hAnsi="Arial" w:cs="Arial"/>
          <w:bCs w:val="0"/>
          <w:lang w:eastAsia="el-GR"/>
        </w:rPr>
        <w:t xml:space="preserve">matters related to the cooperation described in this </w:t>
      </w:r>
      <w:proofErr w:type="spellStart"/>
      <w:r w:rsidRPr="00651F3E">
        <w:rPr>
          <w:rFonts w:ascii="Arial" w:hAnsi="Arial" w:cs="Arial"/>
          <w:bCs w:val="0"/>
          <w:lang w:eastAsia="el-GR"/>
        </w:rPr>
        <w:t>MoU</w:t>
      </w:r>
      <w:proofErr w:type="spellEnd"/>
      <w:r w:rsidRPr="00651F3E">
        <w:rPr>
          <w:rFonts w:ascii="Arial" w:hAnsi="Arial" w:cs="Arial"/>
          <w:bCs w:val="0"/>
          <w:lang w:eastAsia="el-GR"/>
        </w:rPr>
        <w:t>.</w:t>
      </w:r>
      <w:r w:rsidR="00770AD4" w:rsidRPr="00651F3E">
        <w:rPr>
          <w:rFonts w:ascii="Arial" w:hAnsi="Arial" w:cs="Arial"/>
          <w:bCs w:val="0"/>
          <w:lang w:eastAsia="el-GR"/>
        </w:rPr>
        <w:t xml:space="preserve"> </w:t>
      </w:r>
      <w:r w:rsidRPr="00651F3E">
        <w:rPr>
          <w:rFonts w:ascii="Arial" w:hAnsi="Arial" w:cs="Arial"/>
          <w:bCs w:val="0"/>
          <w:lang w:eastAsia="el-GR"/>
        </w:rPr>
        <w:t>Each project will appoint one Principal Point of Contact to act as the primary technical channel of</w:t>
      </w:r>
      <w:r w:rsidR="00770AD4" w:rsidRPr="00651F3E">
        <w:rPr>
          <w:rFonts w:ascii="Arial" w:hAnsi="Arial" w:cs="Arial"/>
          <w:bCs w:val="0"/>
          <w:lang w:eastAsia="el-GR"/>
        </w:rPr>
        <w:t xml:space="preserve"> </w:t>
      </w:r>
      <w:r w:rsidRPr="00651F3E">
        <w:rPr>
          <w:rFonts w:ascii="Arial" w:hAnsi="Arial" w:cs="Arial"/>
          <w:bCs w:val="0"/>
          <w:lang w:eastAsia="el-GR"/>
        </w:rPr>
        <w:t>communication between the projects</w:t>
      </w:r>
      <w:r w:rsidR="00770AD4" w:rsidRPr="00651F3E">
        <w:rPr>
          <w:rFonts w:ascii="Arial" w:hAnsi="Arial" w:cs="Arial"/>
          <w:bCs w:val="0"/>
          <w:lang w:eastAsia="el-GR"/>
        </w:rPr>
        <w:t xml:space="preserve"> </w:t>
      </w:r>
      <w:r w:rsidR="006654AD">
        <w:rPr>
          <w:rFonts w:ascii="Arial" w:hAnsi="Arial" w:cs="Arial"/>
          <w:bCs w:val="0"/>
          <w:lang w:eastAsia="el-GR"/>
        </w:rPr>
        <w:t>as is</w:t>
      </w:r>
      <w:r w:rsidRPr="00651F3E">
        <w:rPr>
          <w:rFonts w:ascii="Arial" w:hAnsi="Arial" w:cs="Arial"/>
          <w:bCs w:val="0"/>
          <w:lang w:eastAsia="el-GR"/>
        </w:rPr>
        <w:t xml:space="preserve"> necessary for the promotion of effective cooperation between the projects.</w:t>
      </w:r>
      <w:r w:rsidR="005E319B">
        <w:rPr>
          <w:rFonts w:ascii="Arial" w:hAnsi="Arial" w:cs="Arial"/>
          <w:bCs w:val="0"/>
          <w:lang w:eastAsia="el-GR"/>
        </w:rPr>
        <w:t xml:space="preserve"> The contact points will be Catherine </w:t>
      </w:r>
      <w:proofErr w:type="spellStart"/>
      <w:r w:rsidR="005E319B">
        <w:rPr>
          <w:rFonts w:ascii="Arial" w:hAnsi="Arial" w:cs="Arial"/>
          <w:bCs w:val="0"/>
          <w:lang w:eastAsia="el-GR"/>
        </w:rPr>
        <w:t>Gater</w:t>
      </w:r>
      <w:proofErr w:type="spellEnd"/>
      <w:r w:rsidR="005E319B">
        <w:rPr>
          <w:rFonts w:ascii="Arial" w:hAnsi="Arial" w:cs="Arial"/>
          <w:bCs w:val="0"/>
          <w:lang w:eastAsia="el-GR"/>
        </w:rPr>
        <w:t xml:space="preserve"> (e-</w:t>
      </w:r>
      <w:proofErr w:type="spellStart"/>
      <w:r w:rsidR="005E319B">
        <w:rPr>
          <w:rFonts w:ascii="Arial" w:hAnsi="Arial" w:cs="Arial"/>
          <w:bCs w:val="0"/>
          <w:lang w:eastAsia="el-GR"/>
        </w:rPr>
        <w:t>ScienceTalk</w:t>
      </w:r>
      <w:proofErr w:type="spellEnd"/>
      <w:r w:rsidR="005E319B">
        <w:rPr>
          <w:rFonts w:ascii="Arial" w:hAnsi="Arial" w:cs="Arial"/>
          <w:bCs w:val="0"/>
          <w:lang w:eastAsia="el-GR"/>
        </w:rPr>
        <w:t xml:space="preserve">) and Florida </w:t>
      </w:r>
      <w:proofErr w:type="spellStart"/>
      <w:r w:rsidR="005E319B">
        <w:rPr>
          <w:rFonts w:ascii="Arial" w:hAnsi="Arial" w:cs="Arial"/>
          <w:bCs w:val="0"/>
          <w:lang w:eastAsia="el-GR"/>
        </w:rPr>
        <w:t>Estrella</w:t>
      </w:r>
      <w:proofErr w:type="spellEnd"/>
      <w:r w:rsidR="005E319B">
        <w:rPr>
          <w:rFonts w:ascii="Arial" w:hAnsi="Arial" w:cs="Arial"/>
          <w:bCs w:val="0"/>
          <w:lang w:eastAsia="el-GR"/>
        </w:rPr>
        <w:t xml:space="preserve"> (EMI).</w:t>
      </w:r>
    </w:p>
    <w:p w:rsidR="00770AD4" w:rsidRPr="00651F3E" w:rsidRDefault="00770AD4" w:rsidP="00BE421F">
      <w:pPr>
        <w:suppressAutoHyphens w:val="0"/>
        <w:autoSpaceDE w:val="0"/>
        <w:autoSpaceDN w:val="0"/>
        <w:adjustRightInd w:val="0"/>
        <w:spacing w:before="0" w:after="0"/>
        <w:jc w:val="left"/>
        <w:rPr>
          <w:rFonts w:ascii="Arial" w:hAnsi="Arial" w:cs="Arial"/>
          <w:szCs w:val="22"/>
          <w:lang w:eastAsia="el-GR"/>
        </w:rPr>
      </w:pPr>
    </w:p>
    <w:p w:rsidR="00BE421F" w:rsidRPr="00651F3E" w:rsidRDefault="00770AD4" w:rsidP="00BE421F">
      <w:pPr>
        <w:suppressAutoHyphens w:val="0"/>
        <w:autoSpaceDE w:val="0"/>
        <w:autoSpaceDN w:val="0"/>
        <w:adjustRightInd w:val="0"/>
        <w:spacing w:before="0" w:after="0"/>
        <w:jc w:val="left"/>
        <w:rPr>
          <w:rFonts w:ascii="Arial" w:hAnsi="Arial" w:cs="Arial"/>
          <w:b/>
          <w:bCs/>
          <w:i/>
          <w:iCs/>
          <w:sz w:val="24"/>
          <w:szCs w:val="24"/>
          <w:lang w:eastAsia="el-GR"/>
        </w:rPr>
      </w:pPr>
      <w:r w:rsidRPr="00651F3E">
        <w:rPr>
          <w:rFonts w:ascii="Arial" w:hAnsi="Arial" w:cs="Arial"/>
          <w:b/>
          <w:bCs/>
          <w:i/>
          <w:iCs/>
          <w:sz w:val="24"/>
          <w:szCs w:val="24"/>
          <w:lang w:eastAsia="el-GR"/>
        </w:rPr>
        <w:t>4</w:t>
      </w:r>
      <w:r w:rsidR="00BE421F" w:rsidRPr="00651F3E">
        <w:rPr>
          <w:rFonts w:ascii="Arial" w:hAnsi="Arial" w:cs="Arial"/>
          <w:b/>
          <w:bCs/>
          <w:i/>
          <w:iCs/>
          <w:sz w:val="24"/>
          <w:szCs w:val="24"/>
          <w:lang w:eastAsia="el-GR"/>
        </w:rPr>
        <w:t>. Administrative Matters</w:t>
      </w:r>
    </w:p>
    <w:p w:rsidR="00BE421F" w:rsidRPr="00651F3E" w:rsidRDefault="00BE421F" w:rsidP="00770AD4">
      <w:pPr>
        <w:pStyle w:val="BodyText"/>
        <w:rPr>
          <w:rFonts w:ascii="Arial" w:hAnsi="Arial" w:cs="Arial"/>
          <w:bCs w:val="0"/>
          <w:lang w:eastAsia="el-GR"/>
        </w:rPr>
      </w:pPr>
      <w:r w:rsidRPr="00651F3E">
        <w:rPr>
          <w:rFonts w:ascii="Arial" w:hAnsi="Arial" w:cs="Arial"/>
          <w:bCs w:val="0"/>
          <w:lang w:eastAsia="el-GR"/>
        </w:rPr>
        <w:t xml:space="preserve">Each Project will maintain full responsibility for its own activities, including the </w:t>
      </w:r>
      <w:r w:rsidR="00770AD4" w:rsidRPr="00651F3E">
        <w:rPr>
          <w:rFonts w:ascii="Arial" w:hAnsi="Arial" w:cs="Arial"/>
          <w:bCs w:val="0"/>
          <w:lang w:eastAsia="el-GR"/>
        </w:rPr>
        <w:t>fulfilment</w:t>
      </w:r>
      <w:r w:rsidRPr="00651F3E">
        <w:rPr>
          <w:rFonts w:ascii="Arial" w:hAnsi="Arial" w:cs="Arial"/>
          <w:bCs w:val="0"/>
          <w:lang w:eastAsia="el-GR"/>
        </w:rPr>
        <w:t xml:space="preserve"> of its</w:t>
      </w:r>
      <w:r w:rsidR="00770AD4" w:rsidRPr="00651F3E">
        <w:rPr>
          <w:rFonts w:ascii="Arial" w:hAnsi="Arial" w:cs="Arial"/>
          <w:bCs w:val="0"/>
          <w:lang w:eastAsia="el-GR"/>
        </w:rPr>
        <w:t xml:space="preserve"> </w:t>
      </w:r>
      <w:r w:rsidRPr="00651F3E">
        <w:rPr>
          <w:rFonts w:ascii="Arial" w:hAnsi="Arial" w:cs="Arial"/>
          <w:bCs w:val="0"/>
          <w:lang w:eastAsia="el-GR"/>
        </w:rPr>
        <w:t>obligations under its contract with the E</w:t>
      </w:r>
      <w:r w:rsidR="00AC2914">
        <w:rPr>
          <w:rFonts w:ascii="Arial" w:hAnsi="Arial" w:cs="Arial"/>
          <w:bCs w:val="0"/>
          <w:lang w:eastAsia="el-GR"/>
        </w:rPr>
        <w:t>uropean Commission</w:t>
      </w:r>
      <w:r w:rsidRPr="00651F3E">
        <w:rPr>
          <w:rFonts w:ascii="Arial" w:hAnsi="Arial" w:cs="Arial"/>
          <w:bCs w:val="0"/>
          <w:lang w:eastAsia="el-GR"/>
        </w:rPr>
        <w:t xml:space="preserve"> and provides no warranty, express or implied, in respect of</w:t>
      </w:r>
      <w:r w:rsidR="00770AD4" w:rsidRPr="00651F3E">
        <w:rPr>
          <w:rFonts w:ascii="Arial" w:hAnsi="Arial" w:cs="Arial"/>
          <w:bCs w:val="0"/>
          <w:lang w:eastAsia="el-GR"/>
        </w:rPr>
        <w:t xml:space="preserve"> </w:t>
      </w:r>
      <w:r w:rsidRPr="00651F3E">
        <w:rPr>
          <w:rFonts w:ascii="Arial" w:hAnsi="Arial" w:cs="Arial"/>
          <w:bCs w:val="0"/>
          <w:lang w:eastAsia="el-GR"/>
        </w:rPr>
        <w:t xml:space="preserve">its contribution to any activity agreed by the projects under this </w:t>
      </w:r>
      <w:proofErr w:type="spellStart"/>
      <w:r w:rsidRPr="00651F3E">
        <w:rPr>
          <w:rFonts w:ascii="Arial" w:hAnsi="Arial" w:cs="Arial"/>
          <w:bCs w:val="0"/>
          <w:lang w:eastAsia="el-GR"/>
        </w:rPr>
        <w:t>MoU</w:t>
      </w:r>
      <w:proofErr w:type="spellEnd"/>
      <w:r w:rsidRPr="00651F3E">
        <w:rPr>
          <w:rFonts w:ascii="Arial" w:hAnsi="Arial" w:cs="Arial"/>
          <w:bCs w:val="0"/>
          <w:lang w:eastAsia="el-GR"/>
        </w:rPr>
        <w:t>, including but not limited to</w:t>
      </w:r>
      <w:r w:rsidR="00770AD4" w:rsidRPr="00651F3E">
        <w:rPr>
          <w:rFonts w:ascii="Arial" w:hAnsi="Arial" w:cs="Arial"/>
          <w:bCs w:val="0"/>
          <w:lang w:eastAsia="el-GR"/>
        </w:rPr>
        <w:t xml:space="preserve"> </w:t>
      </w:r>
      <w:r w:rsidRPr="00651F3E">
        <w:rPr>
          <w:rFonts w:ascii="Arial" w:hAnsi="Arial" w:cs="Arial"/>
          <w:bCs w:val="0"/>
          <w:lang w:eastAsia="el-GR"/>
        </w:rPr>
        <w:t>those of fitness for a particular purpose and the infringement of third-party proprietary rights.</w:t>
      </w:r>
    </w:p>
    <w:p w:rsidR="00BE421F" w:rsidRPr="00651F3E" w:rsidRDefault="00BE421F" w:rsidP="00770AD4">
      <w:pPr>
        <w:pStyle w:val="BodyText"/>
        <w:rPr>
          <w:rFonts w:ascii="Arial" w:hAnsi="Arial" w:cs="Arial"/>
          <w:bCs w:val="0"/>
          <w:lang w:eastAsia="el-GR"/>
        </w:rPr>
      </w:pPr>
      <w:commentRangeStart w:id="1"/>
      <w:r w:rsidRPr="00651F3E">
        <w:rPr>
          <w:rFonts w:ascii="Arial" w:hAnsi="Arial" w:cs="Arial"/>
          <w:bCs w:val="0"/>
          <w:lang w:eastAsia="el-GR"/>
        </w:rPr>
        <w:t xml:space="preserve">Any proprietary rights relating to the results of activities undertaken by the projects under this </w:t>
      </w:r>
      <w:proofErr w:type="spellStart"/>
      <w:r w:rsidRPr="00651F3E">
        <w:rPr>
          <w:rFonts w:ascii="Arial" w:hAnsi="Arial" w:cs="Arial"/>
          <w:bCs w:val="0"/>
          <w:lang w:eastAsia="el-GR"/>
        </w:rPr>
        <w:t>MoU</w:t>
      </w:r>
      <w:proofErr w:type="spellEnd"/>
      <w:r w:rsidR="00770AD4" w:rsidRPr="00651F3E">
        <w:rPr>
          <w:rFonts w:ascii="Arial" w:hAnsi="Arial" w:cs="Arial"/>
          <w:bCs w:val="0"/>
          <w:lang w:eastAsia="el-GR"/>
        </w:rPr>
        <w:t xml:space="preserve"> </w:t>
      </w:r>
      <w:commentRangeEnd w:id="1"/>
      <w:r w:rsidR="00C72097">
        <w:rPr>
          <w:rFonts w:ascii="Arial" w:hAnsi="Arial" w:cs="Arial"/>
          <w:bCs w:val="0"/>
          <w:lang w:eastAsia="el-GR"/>
        </w:rPr>
        <w:t>are covered by Annex 2: Rights and responsibilities.</w:t>
      </w:r>
    </w:p>
    <w:p w:rsidR="00BE421F" w:rsidRPr="00651F3E" w:rsidRDefault="00BE421F" w:rsidP="00770AD4">
      <w:pPr>
        <w:pStyle w:val="BodyText"/>
        <w:rPr>
          <w:rFonts w:ascii="Arial" w:hAnsi="Arial" w:cs="Arial"/>
          <w:bCs w:val="0"/>
          <w:lang w:eastAsia="el-GR"/>
        </w:rPr>
      </w:pPr>
      <w:r w:rsidRPr="00651F3E">
        <w:rPr>
          <w:rFonts w:ascii="Arial" w:hAnsi="Arial" w:cs="Arial"/>
          <w:bCs w:val="0"/>
          <w:lang w:eastAsia="el-GR"/>
        </w:rPr>
        <w:t>This Agreement will terminate when either of the projects is complete, or when either project gives</w:t>
      </w:r>
      <w:r w:rsidR="00770AD4" w:rsidRPr="00651F3E">
        <w:rPr>
          <w:rFonts w:ascii="Arial" w:hAnsi="Arial" w:cs="Arial"/>
          <w:bCs w:val="0"/>
          <w:lang w:eastAsia="el-GR"/>
        </w:rPr>
        <w:t xml:space="preserve"> </w:t>
      </w:r>
      <w:r w:rsidRPr="00651F3E">
        <w:rPr>
          <w:rFonts w:ascii="Arial" w:hAnsi="Arial" w:cs="Arial"/>
          <w:bCs w:val="0"/>
          <w:lang w:eastAsia="el-GR"/>
        </w:rPr>
        <w:t>notice of termination to the other, in which case a minimum notice of three months will be given.</w:t>
      </w:r>
    </w:p>
    <w:p w:rsidR="008D4026" w:rsidRDefault="008D4026">
      <w:r>
        <w:br w:type="page"/>
      </w:r>
    </w:p>
    <w:tbl>
      <w:tblPr>
        <w:tblW w:w="5000" w:type="pct"/>
        <w:tblLook w:val="01E0" w:firstRow="1" w:lastRow="1" w:firstColumn="1" w:lastColumn="1" w:noHBand="0" w:noVBand="0"/>
      </w:tblPr>
      <w:tblGrid>
        <w:gridCol w:w="4621"/>
        <w:gridCol w:w="4621"/>
      </w:tblGrid>
      <w:tr w:rsidR="00AC2914" w:rsidRPr="00582924" w:rsidTr="00582924">
        <w:tc>
          <w:tcPr>
            <w:tcW w:w="2500" w:type="pct"/>
          </w:tcPr>
          <w:p w:rsidR="008B6CDC" w:rsidRDefault="00141190" w:rsidP="00141190">
            <w:pPr>
              <w:suppressAutoHyphens w:val="0"/>
              <w:autoSpaceDE w:val="0"/>
              <w:autoSpaceDN w:val="0"/>
              <w:adjustRightInd w:val="0"/>
              <w:spacing w:before="0" w:after="0"/>
              <w:jc w:val="left"/>
              <w:rPr>
                <w:rFonts w:ascii="Arial" w:hAnsi="Arial" w:cs="Arial"/>
                <w:szCs w:val="22"/>
                <w:lang w:eastAsia="el-GR"/>
              </w:rPr>
            </w:pPr>
            <w:r>
              <w:rPr>
                <w:rFonts w:ascii="Arial" w:hAnsi="Arial" w:cs="Arial"/>
                <w:szCs w:val="22"/>
                <w:lang w:eastAsia="el-GR"/>
              </w:rPr>
              <w:lastRenderedPageBreak/>
              <w:t xml:space="preserve">Signed on behalf of </w:t>
            </w:r>
            <w:r w:rsidR="008B6CDC">
              <w:rPr>
                <w:rFonts w:ascii="Arial" w:hAnsi="Arial" w:cs="Arial"/>
                <w:szCs w:val="22"/>
                <w:lang w:eastAsia="el-GR"/>
              </w:rPr>
              <w:t>EMI</w:t>
            </w:r>
            <w:r w:rsidR="00AC2914" w:rsidRPr="00582924">
              <w:rPr>
                <w:rFonts w:ascii="Arial" w:hAnsi="Arial" w:cs="Arial"/>
                <w:szCs w:val="22"/>
                <w:lang w:eastAsia="el-GR"/>
              </w:rPr>
              <w:t xml:space="preserve"> </w:t>
            </w:r>
            <w:r>
              <w:rPr>
                <w:rFonts w:ascii="Arial" w:hAnsi="Arial" w:cs="Arial"/>
                <w:szCs w:val="22"/>
                <w:lang w:eastAsia="el-GR"/>
              </w:rPr>
              <w:t xml:space="preserve">            </w:t>
            </w:r>
          </w:p>
          <w:p w:rsidR="00AC2914" w:rsidRPr="00582924" w:rsidRDefault="00AC2914" w:rsidP="00141190">
            <w:pPr>
              <w:suppressAutoHyphens w:val="0"/>
              <w:autoSpaceDE w:val="0"/>
              <w:autoSpaceDN w:val="0"/>
              <w:adjustRightInd w:val="0"/>
              <w:spacing w:before="0" w:after="0"/>
              <w:jc w:val="left"/>
              <w:rPr>
                <w:rFonts w:ascii="Arial" w:hAnsi="Arial" w:cs="Arial"/>
                <w:szCs w:val="22"/>
                <w:lang w:eastAsia="el-GR"/>
              </w:rPr>
            </w:pPr>
            <w:r w:rsidRPr="00582924">
              <w:rPr>
                <w:rFonts w:ascii="Arial" w:hAnsi="Arial" w:cs="Arial"/>
                <w:szCs w:val="22"/>
                <w:lang w:eastAsia="el-GR"/>
              </w:rPr>
              <w:t>by:</w:t>
            </w:r>
          </w:p>
          <w:p w:rsidR="00AC2914" w:rsidRPr="00582924" w:rsidRDefault="00AC2914" w:rsidP="00582924">
            <w:pPr>
              <w:suppressAutoHyphens w:val="0"/>
              <w:autoSpaceDE w:val="0"/>
              <w:autoSpaceDN w:val="0"/>
              <w:adjustRightInd w:val="0"/>
              <w:spacing w:before="0" w:after="0"/>
              <w:jc w:val="left"/>
              <w:rPr>
                <w:rFonts w:ascii="Arial" w:hAnsi="Arial" w:cs="Arial"/>
                <w:szCs w:val="22"/>
                <w:lang w:eastAsia="el-GR"/>
              </w:rPr>
            </w:pPr>
          </w:p>
          <w:p w:rsidR="00141190" w:rsidRDefault="00141190" w:rsidP="00582924">
            <w:pPr>
              <w:suppressAutoHyphens w:val="0"/>
              <w:autoSpaceDE w:val="0"/>
              <w:autoSpaceDN w:val="0"/>
              <w:adjustRightInd w:val="0"/>
              <w:spacing w:before="0" w:after="0"/>
              <w:jc w:val="left"/>
              <w:rPr>
                <w:rFonts w:ascii="Arial" w:hAnsi="Arial" w:cs="Arial"/>
                <w:szCs w:val="22"/>
                <w:lang w:eastAsia="el-GR"/>
              </w:rPr>
            </w:pPr>
            <w:r>
              <w:rPr>
                <w:rFonts w:ascii="Arial" w:hAnsi="Arial" w:cs="Arial"/>
                <w:szCs w:val="22"/>
                <w:lang w:eastAsia="el-GR"/>
              </w:rPr>
              <w:t xml:space="preserve">Name: </w:t>
            </w:r>
            <w:r w:rsidR="008B6CDC">
              <w:rPr>
                <w:rFonts w:ascii="Arial" w:hAnsi="Arial" w:cs="Arial"/>
                <w:szCs w:val="22"/>
                <w:lang w:eastAsia="el-GR"/>
              </w:rPr>
              <w:t xml:space="preserve">Alberto Di </w:t>
            </w:r>
            <w:proofErr w:type="spellStart"/>
            <w:r w:rsidR="008B6CDC">
              <w:rPr>
                <w:rFonts w:ascii="Arial" w:hAnsi="Arial" w:cs="Arial"/>
                <w:szCs w:val="22"/>
                <w:lang w:eastAsia="el-GR"/>
              </w:rPr>
              <w:t>Meglio</w:t>
            </w:r>
            <w:proofErr w:type="spellEnd"/>
            <w:r w:rsidR="008B6CDC">
              <w:rPr>
                <w:rFonts w:ascii="Arial" w:hAnsi="Arial" w:cs="Arial"/>
                <w:szCs w:val="22"/>
                <w:lang w:eastAsia="el-GR"/>
              </w:rPr>
              <w:t xml:space="preserve"> (</w:t>
            </w:r>
            <w:r w:rsidR="008D4026">
              <w:rPr>
                <w:rFonts w:ascii="Arial" w:hAnsi="Arial" w:cs="Arial"/>
                <w:szCs w:val="22"/>
                <w:lang w:eastAsia="el-GR"/>
              </w:rPr>
              <w:t>p</w:t>
            </w:r>
            <w:r w:rsidR="008B6CDC">
              <w:rPr>
                <w:rFonts w:ascii="Arial" w:hAnsi="Arial" w:cs="Arial"/>
                <w:szCs w:val="22"/>
                <w:lang w:eastAsia="el-GR"/>
              </w:rPr>
              <w:t xml:space="preserve">roject </w:t>
            </w:r>
            <w:r w:rsidR="008D4026">
              <w:rPr>
                <w:rFonts w:ascii="Arial" w:hAnsi="Arial" w:cs="Arial"/>
                <w:szCs w:val="22"/>
                <w:lang w:eastAsia="el-GR"/>
              </w:rPr>
              <w:t>d</w:t>
            </w:r>
            <w:r w:rsidR="008B6CDC">
              <w:rPr>
                <w:rFonts w:ascii="Arial" w:hAnsi="Arial" w:cs="Arial"/>
                <w:szCs w:val="22"/>
                <w:lang w:eastAsia="el-GR"/>
              </w:rPr>
              <w:t>irector)</w:t>
            </w:r>
            <w:r>
              <w:rPr>
                <w:rFonts w:ascii="Arial" w:hAnsi="Arial" w:cs="Arial"/>
                <w:szCs w:val="22"/>
                <w:lang w:eastAsia="el-GR"/>
              </w:rPr>
              <w:t xml:space="preserve">  </w:t>
            </w:r>
          </w:p>
          <w:p w:rsidR="004F3D7A" w:rsidRDefault="004F3D7A" w:rsidP="004F3D7A">
            <w:pPr>
              <w:suppressAutoHyphens w:val="0"/>
              <w:autoSpaceDE w:val="0"/>
              <w:autoSpaceDN w:val="0"/>
              <w:adjustRightInd w:val="0"/>
              <w:spacing w:before="0" w:after="0"/>
              <w:jc w:val="left"/>
              <w:rPr>
                <w:rFonts w:ascii="Arial" w:hAnsi="Arial" w:cs="Arial"/>
                <w:szCs w:val="22"/>
                <w:lang w:eastAsia="el-GR"/>
              </w:rPr>
            </w:pPr>
          </w:p>
          <w:p w:rsidR="004F3D7A" w:rsidRPr="00582924" w:rsidRDefault="004F3D7A" w:rsidP="004F3D7A">
            <w:pPr>
              <w:suppressAutoHyphens w:val="0"/>
              <w:autoSpaceDE w:val="0"/>
              <w:autoSpaceDN w:val="0"/>
              <w:adjustRightInd w:val="0"/>
              <w:spacing w:before="0" w:after="0"/>
              <w:jc w:val="left"/>
              <w:rPr>
                <w:rFonts w:ascii="Arial" w:hAnsi="Arial" w:cs="Arial"/>
                <w:szCs w:val="22"/>
                <w:lang w:eastAsia="el-GR"/>
              </w:rPr>
            </w:pPr>
            <w:r w:rsidRPr="00582924">
              <w:rPr>
                <w:rFonts w:ascii="Arial" w:hAnsi="Arial" w:cs="Arial"/>
                <w:szCs w:val="22"/>
                <w:lang w:eastAsia="el-GR"/>
              </w:rPr>
              <w:t>Signature: ……………………………………</w:t>
            </w:r>
          </w:p>
          <w:p w:rsidR="004F3D7A" w:rsidRPr="00582924" w:rsidRDefault="004F3D7A" w:rsidP="004F3D7A">
            <w:pPr>
              <w:suppressAutoHyphens w:val="0"/>
              <w:autoSpaceDE w:val="0"/>
              <w:autoSpaceDN w:val="0"/>
              <w:adjustRightInd w:val="0"/>
              <w:spacing w:before="0" w:after="0"/>
              <w:jc w:val="left"/>
              <w:rPr>
                <w:rFonts w:ascii="Arial" w:hAnsi="Arial" w:cs="Arial"/>
                <w:szCs w:val="22"/>
                <w:lang w:eastAsia="el-GR"/>
              </w:rPr>
            </w:pPr>
          </w:p>
          <w:p w:rsidR="00AC2914" w:rsidRPr="00582924" w:rsidRDefault="004F3D7A" w:rsidP="004F3D7A">
            <w:pPr>
              <w:suppressAutoHyphens w:val="0"/>
              <w:autoSpaceDE w:val="0"/>
              <w:autoSpaceDN w:val="0"/>
              <w:adjustRightInd w:val="0"/>
              <w:spacing w:before="0" w:after="0"/>
              <w:jc w:val="left"/>
              <w:rPr>
                <w:rFonts w:ascii="Arial" w:hAnsi="Arial" w:cs="Arial"/>
                <w:szCs w:val="22"/>
                <w:lang w:eastAsia="el-GR"/>
              </w:rPr>
            </w:pPr>
            <w:r w:rsidRPr="00582924">
              <w:rPr>
                <w:rFonts w:ascii="Arial" w:hAnsi="Arial" w:cs="Arial"/>
                <w:szCs w:val="22"/>
                <w:lang w:eastAsia="el-GR"/>
              </w:rPr>
              <w:t>Date: ………………………………………….</w:t>
            </w:r>
          </w:p>
        </w:tc>
        <w:tc>
          <w:tcPr>
            <w:tcW w:w="2500" w:type="pct"/>
          </w:tcPr>
          <w:p w:rsidR="00D072CA" w:rsidRDefault="00AC2914" w:rsidP="00141190">
            <w:pPr>
              <w:suppressAutoHyphens w:val="0"/>
              <w:autoSpaceDE w:val="0"/>
              <w:autoSpaceDN w:val="0"/>
              <w:adjustRightInd w:val="0"/>
              <w:spacing w:before="0" w:after="0"/>
              <w:jc w:val="left"/>
              <w:rPr>
                <w:rFonts w:ascii="Arial" w:hAnsi="Arial" w:cs="Arial"/>
                <w:szCs w:val="22"/>
                <w:lang w:eastAsia="el-GR"/>
              </w:rPr>
            </w:pPr>
            <w:r w:rsidRPr="00582924">
              <w:rPr>
                <w:rFonts w:ascii="Arial" w:hAnsi="Arial" w:cs="Arial"/>
                <w:szCs w:val="22"/>
                <w:lang w:eastAsia="el-GR"/>
              </w:rPr>
              <w:t xml:space="preserve">Signed on behalf of </w:t>
            </w:r>
            <w:r w:rsidR="00D072CA">
              <w:rPr>
                <w:rFonts w:ascii="Arial" w:hAnsi="Arial" w:cs="Arial"/>
                <w:szCs w:val="22"/>
              </w:rPr>
              <w:t>e-</w:t>
            </w:r>
            <w:proofErr w:type="spellStart"/>
            <w:r w:rsidR="00D072CA">
              <w:rPr>
                <w:rFonts w:ascii="Arial" w:hAnsi="Arial" w:cs="Arial"/>
                <w:szCs w:val="22"/>
              </w:rPr>
              <w:t>ScienceTalk</w:t>
            </w:r>
            <w:proofErr w:type="spellEnd"/>
            <w:r w:rsidR="00D072CA" w:rsidRPr="00582924">
              <w:rPr>
                <w:rFonts w:ascii="Arial" w:hAnsi="Arial" w:cs="Arial"/>
                <w:szCs w:val="22"/>
                <w:lang w:eastAsia="el-GR"/>
              </w:rPr>
              <w:t xml:space="preserve"> </w:t>
            </w:r>
          </w:p>
          <w:p w:rsidR="00AC2914" w:rsidRPr="00582924" w:rsidRDefault="00AC2914" w:rsidP="00141190">
            <w:pPr>
              <w:suppressAutoHyphens w:val="0"/>
              <w:autoSpaceDE w:val="0"/>
              <w:autoSpaceDN w:val="0"/>
              <w:adjustRightInd w:val="0"/>
              <w:spacing w:before="0" w:after="0"/>
              <w:jc w:val="left"/>
              <w:rPr>
                <w:rFonts w:ascii="Arial" w:hAnsi="Arial" w:cs="Arial"/>
                <w:szCs w:val="22"/>
                <w:lang w:eastAsia="el-GR"/>
              </w:rPr>
            </w:pPr>
            <w:r w:rsidRPr="00582924">
              <w:rPr>
                <w:rFonts w:ascii="Arial" w:hAnsi="Arial" w:cs="Arial"/>
                <w:szCs w:val="22"/>
                <w:lang w:eastAsia="el-GR"/>
              </w:rPr>
              <w:t>by:</w:t>
            </w:r>
          </w:p>
          <w:p w:rsidR="00AC2914" w:rsidRPr="00582924" w:rsidRDefault="00AC2914" w:rsidP="00582924">
            <w:pPr>
              <w:suppressAutoHyphens w:val="0"/>
              <w:autoSpaceDE w:val="0"/>
              <w:autoSpaceDN w:val="0"/>
              <w:adjustRightInd w:val="0"/>
              <w:spacing w:before="0" w:after="0"/>
              <w:jc w:val="left"/>
              <w:rPr>
                <w:rFonts w:ascii="Arial" w:hAnsi="Arial" w:cs="Arial"/>
                <w:szCs w:val="22"/>
                <w:lang w:eastAsia="el-GR"/>
              </w:rPr>
            </w:pPr>
          </w:p>
          <w:p w:rsidR="00AC2914" w:rsidRPr="00582924" w:rsidRDefault="00AC2914" w:rsidP="00582924">
            <w:pPr>
              <w:suppressAutoHyphens w:val="0"/>
              <w:autoSpaceDE w:val="0"/>
              <w:autoSpaceDN w:val="0"/>
              <w:adjustRightInd w:val="0"/>
              <w:spacing w:before="0" w:after="0"/>
              <w:jc w:val="left"/>
              <w:rPr>
                <w:rFonts w:ascii="Arial" w:hAnsi="Arial" w:cs="Arial"/>
                <w:szCs w:val="22"/>
                <w:lang w:eastAsia="el-GR"/>
              </w:rPr>
            </w:pPr>
            <w:r w:rsidRPr="00582924">
              <w:rPr>
                <w:rFonts w:ascii="Arial" w:hAnsi="Arial" w:cs="Arial"/>
                <w:szCs w:val="22"/>
                <w:lang w:eastAsia="el-GR"/>
              </w:rPr>
              <w:t xml:space="preserve">Name: </w:t>
            </w:r>
            <w:r w:rsidR="008D0663">
              <w:rPr>
                <w:rFonts w:ascii="Arial" w:hAnsi="Arial" w:cs="Arial"/>
                <w:szCs w:val="22"/>
                <w:lang w:eastAsia="el-GR"/>
              </w:rPr>
              <w:t xml:space="preserve">Catherine </w:t>
            </w:r>
            <w:proofErr w:type="spellStart"/>
            <w:r w:rsidR="008D0663">
              <w:rPr>
                <w:rFonts w:ascii="Arial" w:hAnsi="Arial" w:cs="Arial"/>
                <w:szCs w:val="22"/>
                <w:lang w:eastAsia="el-GR"/>
              </w:rPr>
              <w:t>Gater</w:t>
            </w:r>
            <w:proofErr w:type="spellEnd"/>
            <w:r w:rsidRPr="00582924">
              <w:rPr>
                <w:rFonts w:ascii="Arial" w:hAnsi="Arial" w:cs="Arial"/>
                <w:szCs w:val="22"/>
                <w:lang w:eastAsia="el-GR"/>
              </w:rPr>
              <w:t xml:space="preserve"> (project coordinator)</w:t>
            </w:r>
          </w:p>
          <w:p w:rsidR="00AC2914" w:rsidRPr="00582924" w:rsidRDefault="00AC2914" w:rsidP="00582924">
            <w:pPr>
              <w:suppressAutoHyphens w:val="0"/>
              <w:autoSpaceDE w:val="0"/>
              <w:autoSpaceDN w:val="0"/>
              <w:adjustRightInd w:val="0"/>
              <w:spacing w:before="0" w:after="0"/>
              <w:jc w:val="left"/>
              <w:rPr>
                <w:rFonts w:ascii="Arial" w:hAnsi="Arial" w:cs="Arial"/>
                <w:szCs w:val="22"/>
                <w:lang w:eastAsia="el-GR"/>
              </w:rPr>
            </w:pPr>
          </w:p>
          <w:p w:rsidR="00AC2914" w:rsidRPr="00582924" w:rsidRDefault="00AC2914" w:rsidP="00582924">
            <w:pPr>
              <w:suppressAutoHyphens w:val="0"/>
              <w:autoSpaceDE w:val="0"/>
              <w:autoSpaceDN w:val="0"/>
              <w:adjustRightInd w:val="0"/>
              <w:spacing w:before="0" w:after="0"/>
              <w:jc w:val="left"/>
              <w:rPr>
                <w:rFonts w:ascii="Arial" w:hAnsi="Arial" w:cs="Arial"/>
                <w:szCs w:val="22"/>
                <w:lang w:eastAsia="el-GR"/>
              </w:rPr>
            </w:pPr>
          </w:p>
          <w:p w:rsidR="00AC2914" w:rsidRPr="00582924" w:rsidRDefault="00AC2914" w:rsidP="00582924">
            <w:pPr>
              <w:suppressAutoHyphens w:val="0"/>
              <w:autoSpaceDE w:val="0"/>
              <w:autoSpaceDN w:val="0"/>
              <w:adjustRightInd w:val="0"/>
              <w:spacing w:before="0" w:after="0"/>
              <w:jc w:val="left"/>
              <w:rPr>
                <w:rFonts w:ascii="Arial" w:hAnsi="Arial" w:cs="Arial"/>
                <w:szCs w:val="22"/>
                <w:lang w:eastAsia="el-GR"/>
              </w:rPr>
            </w:pPr>
            <w:r w:rsidRPr="00582924">
              <w:rPr>
                <w:rFonts w:ascii="Arial" w:hAnsi="Arial" w:cs="Arial"/>
                <w:szCs w:val="22"/>
                <w:lang w:eastAsia="el-GR"/>
              </w:rPr>
              <w:t>Signature: ……………………………………</w:t>
            </w:r>
          </w:p>
          <w:p w:rsidR="00AC2914" w:rsidRPr="00582924" w:rsidRDefault="00AC2914" w:rsidP="00582924">
            <w:pPr>
              <w:suppressAutoHyphens w:val="0"/>
              <w:autoSpaceDE w:val="0"/>
              <w:autoSpaceDN w:val="0"/>
              <w:adjustRightInd w:val="0"/>
              <w:spacing w:before="0" w:after="0"/>
              <w:jc w:val="left"/>
              <w:rPr>
                <w:rFonts w:ascii="Arial" w:hAnsi="Arial" w:cs="Arial"/>
                <w:szCs w:val="22"/>
                <w:lang w:eastAsia="el-GR"/>
              </w:rPr>
            </w:pPr>
          </w:p>
          <w:p w:rsidR="00AC2914" w:rsidRPr="00582924" w:rsidRDefault="00AC2914" w:rsidP="00582924">
            <w:pPr>
              <w:suppressAutoHyphens w:val="0"/>
              <w:autoSpaceDE w:val="0"/>
              <w:autoSpaceDN w:val="0"/>
              <w:adjustRightInd w:val="0"/>
              <w:spacing w:before="0" w:after="0"/>
              <w:jc w:val="left"/>
              <w:rPr>
                <w:rFonts w:ascii="Arial" w:hAnsi="Arial" w:cs="Arial"/>
                <w:szCs w:val="22"/>
                <w:lang w:eastAsia="el-GR"/>
              </w:rPr>
            </w:pPr>
            <w:r w:rsidRPr="00582924">
              <w:rPr>
                <w:rFonts w:ascii="Arial" w:hAnsi="Arial" w:cs="Arial"/>
                <w:szCs w:val="22"/>
                <w:lang w:eastAsia="el-GR"/>
              </w:rPr>
              <w:t>Date: ………………………………………….</w:t>
            </w:r>
          </w:p>
        </w:tc>
      </w:tr>
    </w:tbl>
    <w:p w:rsidR="00AC2914" w:rsidRPr="00651F3E" w:rsidRDefault="00AC2914" w:rsidP="00BE421F">
      <w:pPr>
        <w:suppressAutoHyphens w:val="0"/>
        <w:autoSpaceDE w:val="0"/>
        <w:autoSpaceDN w:val="0"/>
        <w:adjustRightInd w:val="0"/>
        <w:spacing w:before="0" w:after="0"/>
        <w:jc w:val="left"/>
        <w:rPr>
          <w:rFonts w:ascii="Arial" w:hAnsi="Arial" w:cs="Arial"/>
          <w:szCs w:val="22"/>
          <w:lang w:eastAsia="el-GR"/>
        </w:rPr>
      </w:pPr>
    </w:p>
    <w:p w:rsidR="00770AD4" w:rsidRPr="00651F3E" w:rsidRDefault="00770AD4" w:rsidP="00BE421F">
      <w:pPr>
        <w:suppressAutoHyphens w:val="0"/>
        <w:autoSpaceDE w:val="0"/>
        <w:autoSpaceDN w:val="0"/>
        <w:adjustRightInd w:val="0"/>
        <w:spacing w:before="0" w:after="0"/>
        <w:jc w:val="left"/>
        <w:rPr>
          <w:rFonts w:ascii="Arial" w:hAnsi="Arial" w:cs="Arial"/>
          <w:szCs w:val="22"/>
          <w:lang w:eastAsia="el-GR"/>
        </w:rPr>
      </w:pPr>
    </w:p>
    <w:p w:rsidR="00BE421F" w:rsidRPr="00651F3E" w:rsidRDefault="00BE421F">
      <w:pPr>
        <w:rPr>
          <w:rFonts w:ascii="Arial" w:hAnsi="Arial" w:cs="Arial"/>
        </w:rPr>
      </w:pPr>
    </w:p>
    <w:p w:rsidR="00BE421F" w:rsidRDefault="00195B80" w:rsidP="000F3BB5">
      <w:pPr>
        <w:jc w:val="center"/>
        <w:rPr>
          <w:rFonts w:ascii="Arial" w:hAnsi="Arial" w:cs="Arial"/>
          <w:b/>
        </w:rPr>
      </w:pPr>
      <w:r>
        <w:rPr>
          <w:rFonts w:ascii="Arial" w:hAnsi="Arial" w:cs="Arial"/>
          <w:b/>
        </w:rPr>
        <w:br w:type="page"/>
      </w:r>
      <w:r w:rsidR="00D7795C" w:rsidRPr="00651F3E">
        <w:rPr>
          <w:rFonts w:ascii="Arial" w:hAnsi="Arial" w:cs="Arial"/>
          <w:b/>
        </w:rPr>
        <w:lastRenderedPageBreak/>
        <w:t>Annex 1</w:t>
      </w:r>
      <w:r w:rsidR="00770AD4" w:rsidRPr="00651F3E">
        <w:rPr>
          <w:rFonts w:ascii="Arial" w:hAnsi="Arial" w:cs="Arial"/>
          <w:b/>
        </w:rPr>
        <w:t xml:space="preserve"> – Coordinated Activities</w:t>
      </w:r>
    </w:p>
    <w:p w:rsidR="00C22129" w:rsidRPr="00C22129" w:rsidRDefault="00C22129">
      <w:pPr>
        <w:rPr>
          <w:rFonts w:ascii="Arial" w:hAnsi="Arial" w:cs="Arial"/>
          <w:b/>
          <w:szCs w:val="22"/>
        </w:rPr>
      </w:pPr>
    </w:p>
    <w:p w:rsidR="00E67805" w:rsidRPr="007335CC" w:rsidRDefault="007335CC" w:rsidP="00651F3E">
      <w:pPr>
        <w:rPr>
          <w:rFonts w:ascii="Arial" w:hAnsi="Arial" w:cs="Arial"/>
          <w:b/>
          <w:szCs w:val="22"/>
        </w:rPr>
      </w:pPr>
      <w:r w:rsidRPr="007335CC">
        <w:rPr>
          <w:rFonts w:ascii="Arial" w:hAnsi="Arial" w:cs="Arial"/>
          <w:b/>
          <w:szCs w:val="22"/>
        </w:rPr>
        <w:t>Training and Advanced knowledge dissemination</w:t>
      </w:r>
    </w:p>
    <w:p w:rsidR="00E76A37" w:rsidRDefault="00E76A37" w:rsidP="00FC1D0B">
      <w:pPr>
        <w:rPr>
          <w:rFonts w:ascii="Arial" w:hAnsi="Arial" w:cs="Arial"/>
          <w:szCs w:val="22"/>
        </w:rPr>
      </w:pPr>
    </w:p>
    <w:p w:rsidR="00E76A37" w:rsidRDefault="00E76A37" w:rsidP="00FC1D0B">
      <w:pPr>
        <w:rPr>
          <w:rFonts w:ascii="Arial" w:hAnsi="Arial" w:cs="Arial"/>
          <w:szCs w:val="22"/>
        </w:rPr>
      </w:pPr>
      <w:proofErr w:type="gramStart"/>
      <w:r>
        <w:rPr>
          <w:rFonts w:ascii="Arial" w:hAnsi="Arial" w:cs="Arial"/>
          <w:szCs w:val="22"/>
        </w:rPr>
        <w:t>e-</w:t>
      </w:r>
      <w:proofErr w:type="spellStart"/>
      <w:r>
        <w:rPr>
          <w:rFonts w:ascii="Arial" w:hAnsi="Arial" w:cs="Arial"/>
          <w:szCs w:val="22"/>
        </w:rPr>
        <w:t>ScienceTalk</w:t>
      </w:r>
      <w:proofErr w:type="spellEnd"/>
      <w:proofErr w:type="gramEnd"/>
      <w:r>
        <w:rPr>
          <w:rFonts w:ascii="Arial" w:hAnsi="Arial" w:cs="Arial"/>
          <w:szCs w:val="22"/>
        </w:rPr>
        <w:t xml:space="preserve"> and </w:t>
      </w:r>
      <w:r w:rsidR="008B6CDC">
        <w:rPr>
          <w:rFonts w:ascii="Arial" w:hAnsi="Arial" w:cs="Arial"/>
          <w:szCs w:val="22"/>
        </w:rPr>
        <w:t>EMI</w:t>
      </w:r>
      <w:r>
        <w:rPr>
          <w:rFonts w:ascii="Arial" w:hAnsi="Arial" w:cs="Arial"/>
          <w:szCs w:val="22"/>
        </w:rPr>
        <w:t xml:space="preserve"> will work together in the following areas:</w:t>
      </w:r>
    </w:p>
    <w:p w:rsidR="00E76A37" w:rsidRDefault="00E76A37" w:rsidP="00FC1D0B">
      <w:pPr>
        <w:rPr>
          <w:rFonts w:ascii="Arial" w:hAnsi="Arial" w:cs="Arial"/>
          <w:szCs w:val="22"/>
        </w:rPr>
      </w:pPr>
    </w:p>
    <w:p w:rsidR="0042089F" w:rsidRDefault="00B15762" w:rsidP="00195B80">
      <w:pPr>
        <w:numPr>
          <w:ilvl w:val="0"/>
          <w:numId w:val="9"/>
        </w:numPr>
        <w:rPr>
          <w:rFonts w:ascii="Arial" w:hAnsi="Arial" w:cs="Arial"/>
          <w:szCs w:val="22"/>
        </w:rPr>
      </w:pPr>
      <w:r>
        <w:rPr>
          <w:rFonts w:ascii="Arial" w:hAnsi="Arial" w:cs="Arial"/>
          <w:szCs w:val="22"/>
        </w:rPr>
        <w:t>Disseminating</w:t>
      </w:r>
      <w:r w:rsidR="0042089F" w:rsidRPr="0042089F">
        <w:rPr>
          <w:rFonts w:ascii="Arial" w:hAnsi="Arial" w:cs="Arial"/>
          <w:szCs w:val="22"/>
        </w:rPr>
        <w:t xml:space="preserve"> new applications of relevance</w:t>
      </w:r>
      <w:r w:rsidR="00836BF7">
        <w:rPr>
          <w:rFonts w:ascii="Arial" w:hAnsi="Arial" w:cs="Arial"/>
          <w:szCs w:val="22"/>
        </w:rPr>
        <w:t xml:space="preserve"> through the </w:t>
      </w:r>
      <w:r w:rsidR="00D072CA">
        <w:rPr>
          <w:rFonts w:ascii="Arial" w:hAnsi="Arial" w:cs="Arial"/>
          <w:szCs w:val="22"/>
        </w:rPr>
        <w:t>e-</w:t>
      </w:r>
      <w:proofErr w:type="spellStart"/>
      <w:r w:rsidR="00D072CA">
        <w:rPr>
          <w:rFonts w:ascii="Arial" w:hAnsi="Arial" w:cs="Arial"/>
          <w:szCs w:val="22"/>
        </w:rPr>
        <w:t>ScienceTalk</w:t>
      </w:r>
      <w:proofErr w:type="spellEnd"/>
      <w:r w:rsidR="00D072CA">
        <w:rPr>
          <w:rFonts w:ascii="Arial" w:hAnsi="Arial" w:cs="Arial"/>
          <w:szCs w:val="22"/>
        </w:rPr>
        <w:t xml:space="preserve"> </w:t>
      </w:r>
      <w:r>
        <w:rPr>
          <w:rFonts w:ascii="Arial" w:hAnsi="Arial" w:cs="Arial"/>
          <w:szCs w:val="22"/>
        </w:rPr>
        <w:t xml:space="preserve">dissemination channels, such as </w:t>
      </w:r>
      <w:r w:rsidR="00E76A37">
        <w:rPr>
          <w:rFonts w:ascii="Arial" w:hAnsi="Arial" w:cs="Arial"/>
          <w:szCs w:val="22"/>
        </w:rPr>
        <w:t xml:space="preserve">the </w:t>
      </w:r>
      <w:proofErr w:type="spellStart"/>
      <w:r w:rsidR="00E76A37">
        <w:rPr>
          <w:rFonts w:ascii="Arial" w:hAnsi="Arial" w:cs="Arial"/>
          <w:szCs w:val="22"/>
        </w:rPr>
        <w:t>GridCaf</w:t>
      </w:r>
      <w:r w:rsidR="00624183">
        <w:rPr>
          <w:rFonts w:ascii="Arial" w:hAnsi="Arial" w:cs="Arial"/>
          <w:szCs w:val="22"/>
        </w:rPr>
        <w:t>é</w:t>
      </w:r>
      <w:proofErr w:type="spellEnd"/>
      <w:r w:rsidR="00E76A37">
        <w:rPr>
          <w:rFonts w:ascii="Arial" w:hAnsi="Arial" w:cs="Arial"/>
          <w:szCs w:val="22"/>
        </w:rPr>
        <w:t xml:space="preserve">, </w:t>
      </w:r>
      <w:proofErr w:type="spellStart"/>
      <w:r>
        <w:rPr>
          <w:rFonts w:ascii="Arial" w:hAnsi="Arial" w:cs="Arial"/>
          <w:szCs w:val="22"/>
        </w:rPr>
        <w:t>GridCast</w:t>
      </w:r>
      <w:proofErr w:type="spellEnd"/>
      <w:r>
        <w:rPr>
          <w:rFonts w:ascii="Arial" w:hAnsi="Arial" w:cs="Arial"/>
          <w:szCs w:val="22"/>
        </w:rPr>
        <w:t xml:space="preserve">, </w:t>
      </w:r>
      <w:proofErr w:type="spellStart"/>
      <w:r w:rsidR="00AC7333">
        <w:rPr>
          <w:rFonts w:ascii="Arial" w:hAnsi="Arial" w:cs="Arial"/>
          <w:szCs w:val="22"/>
        </w:rPr>
        <w:t>iSGTW</w:t>
      </w:r>
      <w:proofErr w:type="spellEnd"/>
      <w:r>
        <w:rPr>
          <w:rFonts w:ascii="Arial" w:hAnsi="Arial" w:cs="Arial"/>
          <w:szCs w:val="22"/>
        </w:rPr>
        <w:t xml:space="preserve"> and </w:t>
      </w:r>
      <w:proofErr w:type="spellStart"/>
      <w:r>
        <w:rPr>
          <w:rFonts w:ascii="Arial" w:hAnsi="Arial" w:cs="Arial"/>
          <w:szCs w:val="22"/>
        </w:rPr>
        <w:t>GridGuide</w:t>
      </w:r>
      <w:proofErr w:type="spellEnd"/>
      <w:r w:rsidR="0042089F">
        <w:rPr>
          <w:rFonts w:ascii="Arial" w:hAnsi="Arial" w:cs="Arial"/>
          <w:szCs w:val="22"/>
        </w:rPr>
        <w:t>;</w:t>
      </w:r>
    </w:p>
    <w:p w:rsidR="00FA3475" w:rsidRDefault="00B15762" w:rsidP="007335CC">
      <w:pPr>
        <w:numPr>
          <w:ilvl w:val="0"/>
          <w:numId w:val="9"/>
        </w:numPr>
        <w:rPr>
          <w:rFonts w:ascii="Arial" w:hAnsi="Arial" w:cs="Arial"/>
          <w:szCs w:val="22"/>
        </w:rPr>
      </w:pPr>
      <w:r>
        <w:rPr>
          <w:rFonts w:ascii="Arial" w:hAnsi="Arial" w:cs="Arial"/>
          <w:szCs w:val="22"/>
        </w:rPr>
        <w:t xml:space="preserve">Disseminating </w:t>
      </w:r>
      <w:r w:rsidR="0042089F">
        <w:rPr>
          <w:rFonts w:ascii="Arial" w:hAnsi="Arial" w:cs="Arial"/>
          <w:szCs w:val="22"/>
        </w:rPr>
        <w:t xml:space="preserve">the </w:t>
      </w:r>
      <w:r w:rsidR="00F61FC0">
        <w:rPr>
          <w:rFonts w:ascii="Arial" w:hAnsi="Arial" w:cs="Arial"/>
          <w:szCs w:val="22"/>
        </w:rPr>
        <w:t xml:space="preserve">outputs </w:t>
      </w:r>
      <w:proofErr w:type="spellStart"/>
      <w:r w:rsidR="00F61FC0">
        <w:rPr>
          <w:rFonts w:ascii="Arial" w:hAnsi="Arial" w:cs="Arial"/>
          <w:szCs w:val="22"/>
        </w:rPr>
        <w:t>of</w:t>
      </w:r>
      <w:r w:rsidR="008B6CDC">
        <w:rPr>
          <w:rFonts w:ascii="Arial" w:hAnsi="Arial" w:cs="Arial"/>
          <w:szCs w:val="22"/>
        </w:rPr>
        <w:t>EMI</w:t>
      </w:r>
      <w:proofErr w:type="spellEnd"/>
      <w:r w:rsidR="0042089F">
        <w:rPr>
          <w:rFonts w:ascii="Arial" w:hAnsi="Arial" w:cs="Arial"/>
          <w:szCs w:val="22"/>
        </w:rPr>
        <w:t xml:space="preserve"> </w:t>
      </w:r>
      <w:r w:rsidR="00E76A37">
        <w:rPr>
          <w:rFonts w:ascii="Arial" w:hAnsi="Arial" w:cs="Arial"/>
          <w:szCs w:val="22"/>
        </w:rPr>
        <w:t>in e-</w:t>
      </w:r>
      <w:proofErr w:type="spellStart"/>
      <w:r w:rsidR="00E76A37">
        <w:rPr>
          <w:rFonts w:ascii="Arial" w:hAnsi="Arial" w:cs="Arial"/>
          <w:szCs w:val="22"/>
        </w:rPr>
        <w:t>ScienceTalk</w:t>
      </w:r>
      <w:proofErr w:type="spellEnd"/>
      <w:r w:rsidR="00E76A37">
        <w:rPr>
          <w:rFonts w:ascii="Arial" w:hAnsi="Arial" w:cs="Arial"/>
          <w:szCs w:val="22"/>
        </w:rPr>
        <w:t xml:space="preserve"> publications;</w:t>
      </w:r>
    </w:p>
    <w:p w:rsidR="0042089F" w:rsidRDefault="00FA3475" w:rsidP="00FA3475">
      <w:pPr>
        <w:numPr>
          <w:ilvl w:val="0"/>
          <w:numId w:val="9"/>
        </w:numPr>
        <w:rPr>
          <w:rFonts w:ascii="Arial" w:hAnsi="Arial" w:cs="Arial"/>
          <w:szCs w:val="22"/>
        </w:rPr>
      </w:pPr>
      <w:r>
        <w:rPr>
          <w:rFonts w:ascii="Arial" w:hAnsi="Arial" w:cs="Arial"/>
          <w:szCs w:val="22"/>
        </w:rPr>
        <w:t>Raising the awareness of</w:t>
      </w:r>
      <w:r w:rsidR="00780E8C">
        <w:rPr>
          <w:rFonts w:ascii="Arial" w:hAnsi="Arial" w:cs="Arial"/>
          <w:szCs w:val="22"/>
        </w:rPr>
        <w:t xml:space="preserve"> </w:t>
      </w:r>
      <w:r>
        <w:rPr>
          <w:rFonts w:ascii="Arial" w:hAnsi="Arial" w:cs="Arial"/>
          <w:szCs w:val="22"/>
        </w:rPr>
        <w:t xml:space="preserve">other potential users and decision makers, through the presentation of the results of </w:t>
      </w:r>
      <w:r w:rsidR="008B6CDC">
        <w:rPr>
          <w:rFonts w:ascii="Arial" w:hAnsi="Arial" w:cs="Arial"/>
          <w:szCs w:val="22"/>
        </w:rPr>
        <w:t>EMI</w:t>
      </w:r>
      <w:r>
        <w:rPr>
          <w:rFonts w:ascii="Arial" w:hAnsi="Arial" w:cs="Arial"/>
          <w:szCs w:val="22"/>
        </w:rPr>
        <w:t>, about the usefulness of e-Infrastructures for e-Science.</w:t>
      </w:r>
    </w:p>
    <w:p w:rsidR="00E76A37" w:rsidRDefault="00E76A37" w:rsidP="00FA3475">
      <w:pPr>
        <w:numPr>
          <w:ilvl w:val="0"/>
          <w:numId w:val="9"/>
        </w:numPr>
        <w:rPr>
          <w:rFonts w:ascii="Arial" w:hAnsi="Arial" w:cs="Arial"/>
          <w:szCs w:val="22"/>
        </w:rPr>
      </w:pPr>
      <w:r>
        <w:rPr>
          <w:rFonts w:ascii="Arial" w:hAnsi="Arial" w:cs="Arial"/>
          <w:szCs w:val="22"/>
        </w:rPr>
        <w:t>Featuring information about the projects on each other’s websites and dissemination materials where appropriate;</w:t>
      </w:r>
    </w:p>
    <w:p w:rsidR="00E76A37" w:rsidRDefault="00E76A37" w:rsidP="00FA3475">
      <w:pPr>
        <w:numPr>
          <w:ilvl w:val="0"/>
          <w:numId w:val="9"/>
        </w:numPr>
        <w:rPr>
          <w:rFonts w:ascii="Arial" w:hAnsi="Arial" w:cs="Arial"/>
          <w:szCs w:val="22"/>
        </w:rPr>
      </w:pPr>
      <w:r>
        <w:rPr>
          <w:rFonts w:ascii="Arial" w:hAnsi="Arial" w:cs="Arial"/>
          <w:szCs w:val="22"/>
        </w:rPr>
        <w:t>Announcing each other’s events on websites and in publications where appropriate;</w:t>
      </w:r>
    </w:p>
    <w:p w:rsidR="00C23F71" w:rsidRDefault="00C23F71" w:rsidP="00FA3475">
      <w:pPr>
        <w:numPr>
          <w:ilvl w:val="0"/>
          <w:numId w:val="9"/>
        </w:numPr>
        <w:rPr>
          <w:rFonts w:ascii="Arial" w:hAnsi="Arial" w:cs="Arial"/>
          <w:szCs w:val="22"/>
        </w:rPr>
      </w:pPr>
      <w:r w:rsidRPr="00C23F71">
        <w:rPr>
          <w:rFonts w:ascii="Arial" w:hAnsi="Arial" w:cs="Arial"/>
          <w:szCs w:val="22"/>
        </w:rPr>
        <w:t>The e-</w:t>
      </w:r>
      <w:proofErr w:type="spellStart"/>
      <w:r w:rsidRPr="00C23F71">
        <w:rPr>
          <w:rFonts w:ascii="Arial" w:hAnsi="Arial" w:cs="Arial"/>
          <w:szCs w:val="22"/>
        </w:rPr>
        <w:t>ScienceTalk</w:t>
      </w:r>
      <w:proofErr w:type="spellEnd"/>
      <w:r w:rsidRPr="00C23F71">
        <w:rPr>
          <w:rFonts w:ascii="Arial" w:hAnsi="Arial" w:cs="Arial"/>
          <w:szCs w:val="22"/>
        </w:rPr>
        <w:t xml:space="preserve"> </w:t>
      </w:r>
      <w:proofErr w:type="spellStart"/>
      <w:r w:rsidRPr="00C23F71">
        <w:rPr>
          <w:rFonts w:ascii="Arial" w:hAnsi="Arial" w:cs="Arial"/>
          <w:szCs w:val="22"/>
        </w:rPr>
        <w:t>Gridcast</w:t>
      </w:r>
      <w:proofErr w:type="spellEnd"/>
      <w:r w:rsidRPr="00C23F71">
        <w:rPr>
          <w:rFonts w:ascii="Arial" w:hAnsi="Arial" w:cs="Arial"/>
          <w:szCs w:val="22"/>
        </w:rPr>
        <w:t xml:space="preserve"> media team will extend its services to the EMI dissemination team</w:t>
      </w:r>
      <w:r>
        <w:rPr>
          <w:rFonts w:ascii="Arial" w:hAnsi="Arial" w:cs="Arial"/>
          <w:szCs w:val="22"/>
        </w:rPr>
        <w:t>,</w:t>
      </w:r>
      <w:r w:rsidRPr="00C23F71">
        <w:rPr>
          <w:rFonts w:ascii="Arial" w:hAnsi="Arial" w:cs="Arial"/>
          <w:szCs w:val="22"/>
        </w:rPr>
        <w:t> whenever feasible.</w:t>
      </w:r>
    </w:p>
    <w:p w:rsidR="00E76A37" w:rsidRDefault="008B6CDC" w:rsidP="00FA3475">
      <w:pPr>
        <w:numPr>
          <w:ilvl w:val="0"/>
          <w:numId w:val="9"/>
        </w:numPr>
        <w:rPr>
          <w:rFonts w:ascii="Arial" w:hAnsi="Arial" w:cs="Arial"/>
          <w:szCs w:val="22"/>
        </w:rPr>
      </w:pPr>
      <w:r>
        <w:rPr>
          <w:rFonts w:ascii="Arial" w:hAnsi="Arial" w:cs="Arial"/>
          <w:szCs w:val="22"/>
        </w:rPr>
        <w:t>EMI</w:t>
      </w:r>
      <w:r w:rsidR="00E76A37">
        <w:rPr>
          <w:rFonts w:ascii="Arial" w:hAnsi="Arial" w:cs="Arial"/>
          <w:szCs w:val="22"/>
        </w:rPr>
        <w:t xml:space="preserve"> will provide content and information about the project and applications of relevance to </w:t>
      </w:r>
      <w:r w:rsidR="00F61FC0">
        <w:rPr>
          <w:rFonts w:ascii="Arial" w:hAnsi="Arial" w:cs="Arial"/>
          <w:szCs w:val="22"/>
        </w:rPr>
        <w:t>their community</w:t>
      </w:r>
      <w:r w:rsidR="009203FF">
        <w:rPr>
          <w:rFonts w:ascii="Arial" w:hAnsi="Arial" w:cs="Arial"/>
          <w:szCs w:val="22"/>
        </w:rPr>
        <w:t xml:space="preserve"> </w:t>
      </w:r>
      <w:r w:rsidR="00E76A37">
        <w:rPr>
          <w:rFonts w:ascii="Arial" w:hAnsi="Arial" w:cs="Arial"/>
          <w:szCs w:val="22"/>
        </w:rPr>
        <w:t>to e-</w:t>
      </w:r>
      <w:proofErr w:type="spellStart"/>
      <w:r w:rsidR="00E76A37">
        <w:rPr>
          <w:rFonts w:ascii="Arial" w:hAnsi="Arial" w:cs="Arial"/>
          <w:szCs w:val="22"/>
        </w:rPr>
        <w:t>ScienceTalk</w:t>
      </w:r>
      <w:proofErr w:type="spellEnd"/>
      <w:r w:rsidR="00E76A37">
        <w:rPr>
          <w:rFonts w:ascii="Arial" w:hAnsi="Arial" w:cs="Arial"/>
          <w:szCs w:val="22"/>
        </w:rPr>
        <w:t xml:space="preserve"> publications such as </w:t>
      </w:r>
      <w:proofErr w:type="spellStart"/>
      <w:r w:rsidR="00AC7333">
        <w:rPr>
          <w:rFonts w:ascii="Arial" w:hAnsi="Arial" w:cs="Arial"/>
          <w:szCs w:val="22"/>
        </w:rPr>
        <w:t>iSGTW</w:t>
      </w:r>
      <w:proofErr w:type="spellEnd"/>
      <w:r w:rsidR="00E76A37">
        <w:rPr>
          <w:rFonts w:ascii="Arial" w:hAnsi="Arial" w:cs="Arial"/>
          <w:szCs w:val="22"/>
        </w:rPr>
        <w:t xml:space="preserve"> and the policy documents, the </w:t>
      </w:r>
      <w:proofErr w:type="spellStart"/>
      <w:r w:rsidR="00E76A37">
        <w:rPr>
          <w:rFonts w:ascii="Arial" w:hAnsi="Arial" w:cs="Arial"/>
          <w:szCs w:val="22"/>
        </w:rPr>
        <w:t>GridBriefings</w:t>
      </w:r>
      <w:proofErr w:type="spellEnd"/>
      <w:r w:rsidR="00AC7333">
        <w:rPr>
          <w:rFonts w:ascii="Arial" w:hAnsi="Arial" w:cs="Arial"/>
          <w:szCs w:val="22"/>
        </w:rPr>
        <w:t>;</w:t>
      </w:r>
    </w:p>
    <w:p w:rsidR="00AC7333" w:rsidRDefault="008B6CDC" w:rsidP="00FA3475">
      <w:pPr>
        <w:numPr>
          <w:ilvl w:val="0"/>
          <w:numId w:val="9"/>
        </w:numPr>
        <w:rPr>
          <w:rFonts w:ascii="Arial" w:hAnsi="Arial" w:cs="Arial"/>
          <w:szCs w:val="22"/>
        </w:rPr>
      </w:pPr>
      <w:r>
        <w:rPr>
          <w:rFonts w:ascii="Arial" w:hAnsi="Arial" w:cs="Arial"/>
          <w:szCs w:val="22"/>
        </w:rPr>
        <w:t>EMI</w:t>
      </w:r>
      <w:r w:rsidR="00AC7333">
        <w:rPr>
          <w:rFonts w:ascii="Arial" w:hAnsi="Arial" w:cs="Arial"/>
          <w:szCs w:val="22"/>
        </w:rPr>
        <w:t xml:space="preserve"> will promote e-</w:t>
      </w:r>
      <w:proofErr w:type="spellStart"/>
      <w:r w:rsidR="00AC7333">
        <w:rPr>
          <w:rFonts w:ascii="Arial" w:hAnsi="Arial" w:cs="Arial"/>
          <w:szCs w:val="22"/>
        </w:rPr>
        <w:t>ScienceTalk’s</w:t>
      </w:r>
      <w:proofErr w:type="spellEnd"/>
      <w:r w:rsidR="00AC7333">
        <w:rPr>
          <w:rFonts w:ascii="Arial" w:hAnsi="Arial" w:cs="Arial"/>
          <w:szCs w:val="22"/>
        </w:rPr>
        <w:t xml:space="preserve"> products to its communities and contacts, for example by offering registrants to events the opportunity to subscribe to </w:t>
      </w:r>
      <w:proofErr w:type="spellStart"/>
      <w:r w:rsidR="00AC7333">
        <w:rPr>
          <w:rFonts w:ascii="Arial" w:hAnsi="Arial" w:cs="Arial"/>
          <w:szCs w:val="22"/>
        </w:rPr>
        <w:t>iSGTW</w:t>
      </w:r>
      <w:proofErr w:type="spellEnd"/>
      <w:r w:rsidR="00AC7333">
        <w:rPr>
          <w:rFonts w:ascii="Arial" w:hAnsi="Arial" w:cs="Arial"/>
          <w:szCs w:val="22"/>
        </w:rPr>
        <w:t>.</w:t>
      </w:r>
    </w:p>
    <w:p w:rsidR="00F61FC0" w:rsidRDefault="008B6CDC" w:rsidP="00FA3475">
      <w:pPr>
        <w:numPr>
          <w:ilvl w:val="0"/>
          <w:numId w:val="9"/>
        </w:numPr>
        <w:rPr>
          <w:rFonts w:ascii="Arial" w:hAnsi="Arial" w:cs="Arial"/>
          <w:szCs w:val="22"/>
        </w:rPr>
      </w:pPr>
      <w:r>
        <w:rPr>
          <w:rFonts w:ascii="Arial" w:hAnsi="Arial" w:cs="Arial"/>
          <w:szCs w:val="22"/>
        </w:rPr>
        <w:t>EMI</w:t>
      </w:r>
      <w:r w:rsidR="00F61FC0">
        <w:rPr>
          <w:rFonts w:ascii="Arial" w:hAnsi="Arial" w:cs="Arial"/>
          <w:szCs w:val="22"/>
        </w:rPr>
        <w:t xml:space="preserve"> will </w:t>
      </w:r>
      <w:r w:rsidR="00624183">
        <w:rPr>
          <w:rFonts w:ascii="Arial" w:hAnsi="Arial" w:cs="Arial"/>
          <w:szCs w:val="22"/>
        </w:rPr>
        <w:t>offer e-</w:t>
      </w:r>
      <w:proofErr w:type="spellStart"/>
      <w:r w:rsidR="00624183">
        <w:rPr>
          <w:rFonts w:ascii="Arial" w:hAnsi="Arial" w:cs="Arial"/>
          <w:szCs w:val="22"/>
        </w:rPr>
        <w:t>ScienceTalk</w:t>
      </w:r>
      <w:proofErr w:type="spellEnd"/>
      <w:r w:rsidR="00624183">
        <w:rPr>
          <w:rFonts w:ascii="Arial" w:hAnsi="Arial" w:cs="Arial"/>
          <w:szCs w:val="22"/>
        </w:rPr>
        <w:t xml:space="preserve"> the opportunity to act as media sponsors for events that it organises, including adding the e-</w:t>
      </w:r>
      <w:proofErr w:type="spellStart"/>
      <w:r w:rsidR="00624183">
        <w:rPr>
          <w:rFonts w:ascii="Arial" w:hAnsi="Arial" w:cs="Arial"/>
          <w:szCs w:val="22"/>
        </w:rPr>
        <w:t>ScienceTalk</w:t>
      </w:r>
      <w:proofErr w:type="spellEnd"/>
      <w:r w:rsidR="00624183">
        <w:rPr>
          <w:rFonts w:ascii="Arial" w:hAnsi="Arial" w:cs="Arial"/>
          <w:szCs w:val="22"/>
        </w:rPr>
        <w:t xml:space="preserve"> logos and links to e-</w:t>
      </w:r>
      <w:proofErr w:type="spellStart"/>
      <w:r w:rsidR="00624183">
        <w:rPr>
          <w:rFonts w:ascii="Arial" w:hAnsi="Arial" w:cs="Arial"/>
          <w:szCs w:val="22"/>
        </w:rPr>
        <w:t>ScienceTalk</w:t>
      </w:r>
      <w:proofErr w:type="spellEnd"/>
      <w:r w:rsidR="00624183">
        <w:rPr>
          <w:rFonts w:ascii="Arial" w:hAnsi="Arial" w:cs="Arial"/>
          <w:szCs w:val="22"/>
        </w:rPr>
        <w:t xml:space="preserve"> products to the event website, in return for promotional activities for the event.</w:t>
      </w:r>
    </w:p>
    <w:p w:rsidR="00C72097" w:rsidRDefault="00C72097">
      <w:pPr>
        <w:suppressAutoHyphens w:val="0"/>
        <w:spacing w:before="0" w:after="0"/>
        <w:jc w:val="left"/>
        <w:rPr>
          <w:rFonts w:ascii="Arial" w:hAnsi="Arial" w:cs="Arial"/>
          <w:szCs w:val="22"/>
        </w:rPr>
      </w:pPr>
      <w:r>
        <w:rPr>
          <w:rFonts w:ascii="Arial" w:hAnsi="Arial" w:cs="Arial"/>
          <w:szCs w:val="22"/>
        </w:rPr>
        <w:br w:type="page"/>
      </w:r>
    </w:p>
    <w:p w:rsidR="007335CC" w:rsidRPr="00200742" w:rsidRDefault="00C72097" w:rsidP="00200742">
      <w:pPr>
        <w:jc w:val="center"/>
        <w:rPr>
          <w:rFonts w:ascii="Arial" w:hAnsi="Arial" w:cs="Arial"/>
          <w:b/>
          <w:szCs w:val="22"/>
        </w:rPr>
      </w:pPr>
      <w:r w:rsidRPr="00200742">
        <w:rPr>
          <w:rFonts w:ascii="Arial" w:hAnsi="Arial" w:cs="Arial"/>
          <w:b/>
          <w:szCs w:val="22"/>
        </w:rPr>
        <w:lastRenderedPageBreak/>
        <w:t>Annex 2 – Rights and responsibilities</w:t>
      </w:r>
    </w:p>
    <w:p w:rsidR="00C72097" w:rsidRDefault="00C72097" w:rsidP="00200742">
      <w:pPr>
        <w:jc w:val="center"/>
        <w:rPr>
          <w:rFonts w:ascii="Arial" w:hAnsi="Arial" w:cs="Arial"/>
          <w:szCs w:val="22"/>
        </w:rPr>
      </w:pPr>
    </w:p>
    <w:p w:rsidR="00C72097" w:rsidRDefault="00C72097" w:rsidP="00C72097">
      <w:pPr>
        <w:pStyle w:val="BodyText"/>
        <w:spacing w:before="0" w:after="0"/>
        <w:rPr>
          <w:rFonts w:ascii="Calibri" w:hAnsi="Calibri" w:cs="Calibri"/>
          <w:bCs w:val="0"/>
          <w:lang w:eastAsia="el-GR"/>
        </w:rPr>
      </w:pPr>
    </w:p>
    <w:p w:rsidR="00C72097" w:rsidRDefault="00C72097" w:rsidP="00C72097">
      <w:pPr>
        <w:pStyle w:val="BodyText"/>
        <w:spacing w:before="0" w:after="0"/>
        <w:ind w:left="284" w:hanging="284"/>
        <w:rPr>
          <w:rFonts w:ascii="Calibri" w:hAnsi="Calibri" w:cs="Calibri"/>
          <w:lang w:eastAsia="el-GR"/>
        </w:rPr>
      </w:pPr>
      <w:r>
        <w:rPr>
          <w:rFonts w:ascii="Calibri" w:hAnsi="Calibri" w:cs="Calibri"/>
          <w:lang w:eastAsia="el-GR"/>
        </w:rPr>
        <w:t>1</w:t>
      </w:r>
      <w:r w:rsidRPr="003B47B4">
        <w:rPr>
          <w:rFonts w:ascii="Calibri" w:hAnsi="Calibri" w:cs="Calibri"/>
          <w:lang w:eastAsia="el-GR"/>
        </w:rPr>
        <w:t>.</w:t>
      </w:r>
      <w:r>
        <w:rPr>
          <w:rFonts w:ascii="Calibri" w:hAnsi="Calibri" w:cs="Calibri"/>
          <w:lang w:eastAsia="el-GR"/>
        </w:rPr>
        <w:tab/>
      </w:r>
      <w:r w:rsidRPr="003B47B4">
        <w:rPr>
          <w:rFonts w:ascii="Calibri" w:hAnsi="Calibri" w:cs="Calibri"/>
          <w:lang w:eastAsia="el-GR"/>
        </w:rPr>
        <w:t xml:space="preserve">A Party which makes material, equipment or components available to the other Party, for the purposes of activities under this </w:t>
      </w:r>
      <w:proofErr w:type="spellStart"/>
      <w:r w:rsidRPr="003B47B4">
        <w:rPr>
          <w:rFonts w:ascii="Calibri" w:hAnsi="Calibri" w:cs="Calibri"/>
          <w:lang w:eastAsia="el-GR"/>
        </w:rPr>
        <w:t>MoU</w:t>
      </w:r>
      <w:proofErr w:type="spellEnd"/>
      <w:r w:rsidRPr="003B47B4">
        <w:rPr>
          <w:rFonts w:ascii="Calibri" w:hAnsi="Calibri" w:cs="Calibri"/>
          <w:lang w:eastAsia="el-GR"/>
        </w:rPr>
        <w:t xml:space="preserve"> shall remain the proprietor of such material, equipment or components.</w:t>
      </w:r>
    </w:p>
    <w:p w:rsidR="00C72097" w:rsidRPr="003B47B4" w:rsidRDefault="00C72097" w:rsidP="00C72097">
      <w:pPr>
        <w:pStyle w:val="BodyText"/>
        <w:spacing w:before="0" w:after="0"/>
        <w:ind w:left="284" w:hanging="284"/>
        <w:rPr>
          <w:rFonts w:ascii="Calibri" w:hAnsi="Calibri" w:cs="Calibri"/>
          <w:lang w:eastAsia="el-GR"/>
        </w:rPr>
      </w:pPr>
      <w:r>
        <w:rPr>
          <w:rFonts w:ascii="Calibri" w:hAnsi="Calibri" w:cs="Calibri"/>
          <w:lang w:eastAsia="el-GR"/>
        </w:rPr>
        <w:t>2.</w:t>
      </w:r>
      <w:r>
        <w:rPr>
          <w:rFonts w:ascii="Calibri" w:hAnsi="Calibri" w:cs="Calibri"/>
          <w:lang w:eastAsia="el-GR"/>
        </w:rPr>
        <w:tab/>
        <w:t xml:space="preserve">The Parties are not prevented by this </w:t>
      </w:r>
      <w:proofErr w:type="spellStart"/>
      <w:r>
        <w:rPr>
          <w:rFonts w:ascii="Calibri" w:hAnsi="Calibri" w:cs="Calibri"/>
          <w:lang w:eastAsia="el-GR"/>
        </w:rPr>
        <w:t>MoU</w:t>
      </w:r>
      <w:proofErr w:type="spellEnd"/>
      <w:r>
        <w:rPr>
          <w:rFonts w:ascii="Calibri" w:hAnsi="Calibri" w:cs="Calibri"/>
          <w:lang w:eastAsia="el-GR"/>
        </w:rPr>
        <w:t xml:space="preserve"> from cooperating with other projects performing similar activities to those described in this </w:t>
      </w:r>
      <w:proofErr w:type="spellStart"/>
      <w:r>
        <w:rPr>
          <w:rFonts w:ascii="Calibri" w:hAnsi="Calibri" w:cs="Calibri"/>
          <w:lang w:eastAsia="el-GR"/>
        </w:rPr>
        <w:t>MoU</w:t>
      </w:r>
      <w:proofErr w:type="spellEnd"/>
      <w:r>
        <w:rPr>
          <w:rFonts w:ascii="Calibri" w:hAnsi="Calibri" w:cs="Calibri"/>
          <w:lang w:eastAsia="el-GR"/>
        </w:rPr>
        <w:t>.</w:t>
      </w:r>
    </w:p>
    <w:p w:rsidR="00C72097" w:rsidRPr="003B47B4" w:rsidRDefault="00C72097" w:rsidP="00C72097">
      <w:pPr>
        <w:pStyle w:val="BodyText"/>
        <w:spacing w:before="0" w:after="0"/>
        <w:ind w:left="284" w:hanging="284"/>
        <w:rPr>
          <w:rFonts w:ascii="Calibri" w:hAnsi="Calibri" w:cs="Calibri"/>
          <w:lang w:eastAsia="el-GR"/>
        </w:rPr>
      </w:pPr>
      <w:r>
        <w:rPr>
          <w:rFonts w:ascii="Calibri" w:hAnsi="Calibri" w:cs="Calibri"/>
          <w:lang w:eastAsia="el-GR"/>
        </w:rPr>
        <w:t>3</w:t>
      </w:r>
      <w:r w:rsidRPr="003B47B4">
        <w:rPr>
          <w:rFonts w:ascii="Calibri" w:hAnsi="Calibri" w:cs="Calibri"/>
          <w:lang w:eastAsia="el-GR"/>
        </w:rPr>
        <w:t>.</w:t>
      </w:r>
      <w:r>
        <w:rPr>
          <w:rFonts w:ascii="Calibri" w:hAnsi="Calibri" w:cs="Calibri"/>
          <w:lang w:eastAsia="el-GR"/>
        </w:rPr>
        <w:tab/>
      </w:r>
      <w:r w:rsidRPr="003B47B4">
        <w:rPr>
          <w:rFonts w:ascii="Calibri" w:hAnsi="Calibri" w:cs="Calibri"/>
          <w:lang w:eastAsia="el-GR"/>
        </w:rPr>
        <w:t xml:space="preserve">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rsidR="00C72097" w:rsidRPr="003B47B4" w:rsidRDefault="00C72097" w:rsidP="00C72097">
      <w:pPr>
        <w:pStyle w:val="BodyText"/>
        <w:spacing w:before="0" w:after="0"/>
        <w:ind w:left="284" w:hanging="284"/>
        <w:rPr>
          <w:rFonts w:ascii="Calibri" w:hAnsi="Calibri" w:cs="Calibri"/>
          <w:lang w:eastAsia="el-GR"/>
        </w:rPr>
      </w:pPr>
      <w:r>
        <w:rPr>
          <w:rFonts w:ascii="Calibri" w:hAnsi="Calibri" w:cs="Calibri"/>
          <w:lang w:eastAsia="el-GR"/>
        </w:rPr>
        <w:t>4</w:t>
      </w:r>
      <w:r w:rsidRPr="003B47B4">
        <w:rPr>
          <w:rFonts w:ascii="Calibri" w:hAnsi="Calibri" w:cs="Calibri"/>
          <w:lang w:eastAsia="el-GR"/>
        </w:rPr>
        <w:t>.</w:t>
      </w:r>
      <w:r>
        <w:rPr>
          <w:rFonts w:ascii="Calibri" w:hAnsi="Calibri" w:cs="Calibri"/>
          <w:lang w:eastAsia="el-GR"/>
        </w:rPr>
        <w:tab/>
      </w:r>
      <w:r w:rsidRPr="003B47B4">
        <w:rPr>
          <w:rFonts w:ascii="Calibri" w:hAnsi="Calibri" w:cs="Calibri"/>
          <w:lang w:eastAsia="el-GR"/>
        </w:rPr>
        <w:t>Each Party shall remain full responsible for its own activities, including the fulfilment of its obligations under any grant agreement with the European Commission or under any consortium agreement related thereto.</w:t>
      </w:r>
    </w:p>
    <w:p w:rsidR="00C72097" w:rsidRPr="003B47B4" w:rsidRDefault="00C72097" w:rsidP="00C72097">
      <w:pPr>
        <w:pStyle w:val="BodyText"/>
        <w:spacing w:before="0" w:after="0"/>
        <w:ind w:left="284" w:hanging="284"/>
        <w:rPr>
          <w:rFonts w:ascii="Calibri" w:hAnsi="Calibri" w:cs="Calibri"/>
          <w:lang w:eastAsia="el-GR"/>
        </w:rPr>
      </w:pPr>
      <w:r>
        <w:rPr>
          <w:rFonts w:ascii="Calibri" w:hAnsi="Calibri" w:cs="Calibri"/>
          <w:lang w:eastAsia="el-GR"/>
        </w:rPr>
        <w:t>5</w:t>
      </w:r>
      <w:r w:rsidRPr="003B47B4">
        <w:rPr>
          <w:rFonts w:ascii="Calibri" w:hAnsi="Calibri" w:cs="Calibri"/>
          <w:lang w:eastAsia="el-GR"/>
        </w:rPr>
        <w:t>.</w:t>
      </w:r>
      <w:r>
        <w:rPr>
          <w:rFonts w:ascii="Calibri" w:hAnsi="Calibri" w:cs="Calibri"/>
          <w:lang w:eastAsia="el-GR"/>
        </w:rPr>
        <w:tab/>
      </w:r>
      <w:r w:rsidRPr="003B47B4">
        <w:rPr>
          <w:rFonts w:ascii="Calibri" w:hAnsi="Calibri" w:cs="Calibri"/>
          <w:lang w:eastAsia="el-GR"/>
        </w:rPr>
        <w:t xml:space="preserve">Any publication by a Party resulting from the activities carried out under this </w:t>
      </w:r>
      <w:proofErr w:type="spellStart"/>
      <w:r w:rsidRPr="003B47B4">
        <w:rPr>
          <w:rFonts w:ascii="Calibri" w:hAnsi="Calibri" w:cs="Calibri"/>
          <w:lang w:eastAsia="el-GR"/>
        </w:rPr>
        <w:t>MoU</w:t>
      </w:r>
      <w:proofErr w:type="spellEnd"/>
      <w:r w:rsidRPr="003B47B4">
        <w:rPr>
          <w:rFonts w:ascii="Calibri" w:hAnsi="Calibri" w:cs="Calibri"/>
          <w:lang w:eastAsia="el-GR"/>
        </w:rPr>
        <w:t xml:space="preserve"> shall be subject to prior agreement of the other Party not be unreasonably withheld. </w:t>
      </w:r>
    </w:p>
    <w:p w:rsidR="00C72097" w:rsidRPr="003B47B4" w:rsidRDefault="00C72097" w:rsidP="00C72097">
      <w:pPr>
        <w:pStyle w:val="BodyText"/>
        <w:spacing w:before="0" w:after="0"/>
        <w:ind w:left="284" w:hanging="284"/>
        <w:rPr>
          <w:rFonts w:ascii="Calibri" w:hAnsi="Calibri" w:cs="Calibri"/>
          <w:lang w:eastAsia="el-GR"/>
        </w:rPr>
      </w:pPr>
      <w:r>
        <w:rPr>
          <w:rFonts w:ascii="Calibri" w:hAnsi="Calibri" w:cs="Calibri"/>
          <w:lang w:eastAsia="el-GR"/>
        </w:rPr>
        <w:t>6</w:t>
      </w:r>
      <w:r w:rsidRPr="003B47B4">
        <w:rPr>
          <w:rFonts w:ascii="Calibri" w:hAnsi="Calibri" w:cs="Calibri"/>
          <w:lang w:eastAsia="el-GR"/>
        </w:rPr>
        <w:t>.</w:t>
      </w:r>
      <w:r>
        <w:rPr>
          <w:rFonts w:ascii="Calibri" w:hAnsi="Calibri" w:cs="Calibri"/>
          <w:lang w:eastAsia="el-GR"/>
        </w:rPr>
        <w:tab/>
      </w:r>
      <w:r w:rsidRPr="003B47B4">
        <w:rPr>
          <w:rFonts w:ascii="Calibri" w:hAnsi="Calibri" w:cs="Calibri"/>
          <w:lang w:eastAsia="el-GR"/>
        </w:rPr>
        <w:t>"Intellectual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rsidR="00C72097" w:rsidRPr="003B47B4" w:rsidRDefault="00C72097" w:rsidP="00C72097">
      <w:pPr>
        <w:pStyle w:val="BodyText"/>
        <w:spacing w:before="0" w:after="0"/>
        <w:ind w:left="284" w:hanging="284"/>
        <w:rPr>
          <w:rFonts w:ascii="Calibri" w:hAnsi="Calibri" w:cs="Calibri"/>
          <w:lang w:eastAsia="el-GR"/>
        </w:rPr>
      </w:pPr>
      <w:r>
        <w:rPr>
          <w:rFonts w:ascii="Calibri" w:hAnsi="Calibri" w:cs="Calibri"/>
          <w:lang w:eastAsia="el-GR"/>
        </w:rPr>
        <w:t>7</w:t>
      </w:r>
      <w:r w:rsidRPr="003B47B4">
        <w:rPr>
          <w:rFonts w:ascii="Calibri" w:hAnsi="Calibri" w:cs="Calibri"/>
          <w:lang w:eastAsia="el-GR"/>
        </w:rPr>
        <w:t>.</w:t>
      </w:r>
      <w:r>
        <w:rPr>
          <w:rFonts w:ascii="Calibri" w:hAnsi="Calibri" w:cs="Calibri"/>
          <w:lang w:eastAsia="el-GR"/>
        </w:rPr>
        <w:tab/>
      </w:r>
      <w:r w:rsidRPr="003B47B4">
        <w:rPr>
          <w:rFonts w:ascii="Calibri" w:hAnsi="Calibri" w:cs="Calibri"/>
          <w:lang w:eastAsia="el-GR"/>
        </w:rPr>
        <w:t xml:space="preserve">Intellectual property rights generated by a Party under this </w:t>
      </w:r>
      <w:proofErr w:type="spellStart"/>
      <w:r w:rsidRPr="003B47B4">
        <w:rPr>
          <w:rFonts w:ascii="Calibri" w:hAnsi="Calibri" w:cs="Calibri"/>
          <w:lang w:eastAsia="el-GR"/>
        </w:rPr>
        <w:t>MoU</w:t>
      </w:r>
      <w:proofErr w:type="spellEnd"/>
      <w:r w:rsidRPr="003B47B4">
        <w:rPr>
          <w:rFonts w:ascii="Calibri" w:hAnsi="Calibri" w:cs="Calibri"/>
          <w:lang w:eastAsia="el-GR"/>
        </w:rPr>
        <w:t xml:space="preserve"> shall be the property of that Party who shall be free to protect, transfer and use such Intellectual Property Rights as it deems fit. Notwithstanding the foregoing each Party shall grant the other a </w:t>
      </w:r>
      <w:proofErr w:type="spellStart"/>
      <w:r w:rsidRPr="003B47B4">
        <w:rPr>
          <w:rFonts w:ascii="Calibri" w:hAnsi="Calibri" w:cs="Calibri"/>
          <w:lang w:eastAsia="el-GR"/>
        </w:rPr>
        <w:t>non exclusive</w:t>
      </w:r>
      <w:proofErr w:type="spellEnd"/>
      <w:r w:rsidRPr="003B47B4">
        <w:rPr>
          <w:rFonts w:ascii="Calibri" w:hAnsi="Calibri" w:cs="Calibri"/>
          <w:lang w:eastAsia="el-GR"/>
        </w:rPr>
        <w:t xml:space="preserve"> royalty free, perpetual license to use the Intellectual Property Rights generated by it under this </w:t>
      </w:r>
      <w:proofErr w:type="spellStart"/>
      <w:r w:rsidRPr="003B47B4">
        <w:rPr>
          <w:rFonts w:ascii="Calibri" w:hAnsi="Calibri" w:cs="Calibri"/>
          <w:lang w:eastAsia="el-GR"/>
        </w:rPr>
        <w:t>MoU</w:t>
      </w:r>
      <w:proofErr w:type="spellEnd"/>
      <w:r w:rsidRPr="003B47B4">
        <w:rPr>
          <w:rFonts w:ascii="Calibri" w:hAnsi="Calibri" w:cs="Calibri"/>
          <w:lang w:eastAsia="el-GR"/>
        </w:rPr>
        <w:t xml:space="preserve"> for use within its project or for the exploitation the results thereof. Such license shall include the right to sublicense the entities involved in the project.</w:t>
      </w:r>
    </w:p>
    <w:p w:rsidR="00C72097" w:rsidRPr="003B47B4" w:rsidRDefault="00C72097" w:rsidP="00C72097">
      <w:pPr>
        <w:pStyle w:val="BodyText"/>
        <w:spacing w:before="0" w:after="0"/>
        <w:ind w:left="284" w:hanging="284"/>
        <w:rPr>
          <w:rFonts w:ascii="Calibri" w:hAnsi="Calibri" w:cs="Calibri"/>
          <w:lang w:eastAsia="el-GR"/>
        </w:rPr>
      </w:pPr>
      <w:r>
        <w:rPr>
          <w:rFonts w:ascii="Calibri" w:hAnsi="Calibri" w:cs="Calibri"/>
          <w:lang w:eastAsia="el-GR"/>
        </w:rPr>
        <w:t>8</w:t>
      </w:r>
      <w:r w:rsidRPr="003B47B4">
        <w:rPr>
          <w:rFonts w:ascii="Calibri" w:hAnsi="Calibri" w:cs="Calibri"/>
          <w:lang w:eastAsia="el-GR"/>
        </w:rPr>
        <w:t>.</w:t>
      </w:r>
      <w:r>
        <w:rPr>
          <w:rFonts w:ascii="Calibri" w:hAnsi="Calibri" w:cs="Calibri"/>
          <w:lang w:eastAsia="el-GR"/>
        </w:rPr>
        <w:tab/>
      </w:r>
      <w:r w:rsidRPr="003B47B4">
        <w:rPr>
          <w:rFonts w:ascii="Calibri" w:hAnsi="Calibri" w:cs="Calibri"/>
          <w:lang w:eastAsia="el-GR"/>
        </w:rPr>
        <w:t>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made be made prior to the filing of a priority application.</w:t>
      </w:r>
    </w:p>
    <w:p w:rsidR="00C72097" w:rsidRPr="003B47B4" w:rsidRDefault="00C72097" w:rsidP="00C72097">
      <w:pPr>
        <w:pStyle w:val="BodyText"/>
        <w:spacing w:before="0" w:after="0"/>
        <w:ind w:left="284" w:hanging="284"/>
        <w:rPr>
          <w:rFonts w:ascii="Calibri" w:hAnsi="Calibri" w:cs="Calibri"/>
          <w:lang w:eastAsia="el-GR"/>
        </w:rPr>
      </w:pPr>
      <w:r>
        <w:rPr>
          <w:rFonts w:ascii="Calibri" w:hAnsi="Calibri" w:cs="Calibri"/>
          <w:lang w:eastAsia="el-GR"/>
        </w:rPr>
        <w:t>9</w:t>
      </w:r>
      <w:r w:rsidRPr="003B47B4">
        <w:rPr>
          <w:rFonts w:ascii="Calibri" w:hAnsi="Calibri" w:cs="Calibri"/>
          <w:lang w:eastAsia="el-GR"/>
        </w:rPr>
        <w:t>.</w:t>
      </w:r>
      <w:r>
        <w:rPr>
          <w:rFonts w:ascii="Calibri" w:hAnsi="Calibri" w:cs="Calibri"/>
          <w:lang w:eastAsia="el-GR"/>
        </w:rPr>
        <w:tab/>
      </w:r>
      <w:r w:rsidRPr="003B47B4">
        <w:rPr>
          <w:rFonts w:ascii="Calibri" w:hAnsi="Calibri" w:cs="Calibri"/>
          <w:lang w:eastAsia="el-GR"/>
        </w:rPr>
        <w:t xml:space="preserve">Each Party shall be solely responsible for any personnel hired to carry out work under this </w:t>
      </w:r>
      <w:proofErr w:type="spellStart"/>
      <w:r w:rsidRPr="003B47B4">
        <w:rPr>
          <w:rFonts w:ascii="Calibri" w:hAnsi="Calibri" w:cs="Calibri"/>
          <w:lang w:eastAsia="el-GR"/>
        </w:rPr>
        <w:t>MoU</w:t>
      </w:r>
      <w:proofErr w:type="spellEnd"/>
      <w:r w:rsidRPr="003B47B4">
        <w:rPr>
          <w:rFonts w:ascii="Calibri" w:hAnsi="Calibri" w:cs="Calibri"/>
          <w:lang w:eastAsia="el-GR"/>
        </w:rPr>
        <w:t xml:space="preserve">. </w:t>
      </w:r>
    </w:p>
    <w:p w:rsidR="00C72097" w:rsidRPr="003B47B4" w:rsidRDefault="00C72097" w:rsidP="00C72097">
      <w:pPr>
        <w:pStyle w:val="BodyText"/>
        <w:spacing w:before="0" w:after="0"/>
        <w:ind w:left="284" w:hanging="284"/>
        <w:rPr>
          <w:rFonts w:ascii="Calibri" w:hAnsi="Calibri" w:cs="Calibri"/>
          <w:lang w:eastAsia="el-GR"/>
        </w:rPr>
      </w:pPr>
      <w:r w:rsidRPr="003B47B4">
        <w:rPr>
          <w:rFonts w:ascii="Calibri" w:hAnsi="Calibri" w:cs="Calibri"/>
          <w:lang w:eastAsia="el-GR"/>
        </w:rPr>
        <w:t>1</w:t>
      </w:r>
      <w:r>
        <w:rPr>
          <w:rFonts w:ascii="Calibri" w:hAnsi="Calibri" w:cs="Calibri"/>
          <w:lang w:eastAsia="el-GR"/>
        </w:rPr>
        <w:t>0</w:t>
      </w:r>
      <w:r w:rsidRPr="003B47B4">
        <w:rPr>
          <w:rFonts w:ascii="Calibri" w:hAnsi="Calibri" w:cs="Calibri"/>
          <w:lang w:eastAsia="el-GR"/>
        </w:rPr>
        <w:t>.</w:t>
      </w:r>
      <w:r>
        <w:rPr>
          <w:rFonts w:ascii="Calibri" w:hAnsi="Calibri" w:cs="Calibri"/>
          <w:lang w:eastAsia="el-GR"/>
        </w:rPr>
        <w:tab/>
      </w:r>
      <w:r w:rsidRPr="003B47B4">
        <w:rPr>
          <w:rFonts w:ascii="Calibri" w:hAnsi="Calibri" w:cs="Calibri"/>
          <w:lang w:eastAsia="el-GR"/>
        </w:rPr>
        <w:t>The Parties may disclose to each other information which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r>
        <w:rPr>
          <w:rFonts w:ascii="Calibri" w:hAnsi="Calibri" w:cs="Calibri"/>
          <w:lang w:eastAsia="el-GR"/>
        </w:rPr>
        <w:t xml:space="preserve">, during as well as after termination of this </w:t>
      </w:r>
      <w:proofErr w:type="spellStart"/>
      <w:r>
        <w:rPr>
          <w:rFonts w:ascii="Calibri" w:hAnsi="Calibri" w:cs="Calibri"/>
          <w:lang w:eastAsia="el-GR"/>
        </w:rPr>
        <w:t>MoU</w:t>
      </w:r>
      <w:proofErr w:type="spellEnd"/>
      <w:r w:rsidRPr="003B47B4">
        <w:rPr>
          <w:rFonts w:ascii="Calibri" w:hAnsi="Calibri" w:cs="Calibri"/>
          <w:lang w:eastAsia="el-GR"/>
        </w:rPr>
        <w:t>.</w:t>
      </w:r>
      <w:r>
        <w:rPr>
          <w:rFonts w:ascii="Calibri" w:hAnsi="Calibri" w:cs="Calibri"/>
          <w:lang w:eastAsia="el-GR"/>
        </w:rPr>
        <w:t xml:space="preserve"> Disclosed Confidential Information shall only be used for the activities detailed in the </w:t>
      </w:r>
      <w:proofErr w:type="spellStart"/>
      <w:r>
        <w:rPr>
          <w:rFonts w:ascii="Calibri" w:hAnsi="Calibri" w:cs="Calibri"/>
          <w:lang w:eastAsia="el-GR"/>
        </w:rPr>
        <w:t>Workplan</w:t>
      </w:r>
      <w:proofErr w:type="spellEnd"/>
      <w:r>
        <w:rPr>
          <w:rFonts w:ascii="Calibri" w:hAnsi="Calibri" w:cs="Calibri"/>
          <w:lang w:eastAsia="el-GR"/>
        </w:rPr>
        <w:t xml:space="preserve"> of this </w:t>
      </w:r>
      <w:proofErr w:type="spellStart"/>
      <w:r>
        <w:rPr>
          <w:rFonts w:ascii="Calibri" w:hAnsi="Calibri" w:cs="Calibri"/>
          <w:lang w:eastAsia="el-GR"/>
        </w:rPr>
        <w:t>MoU</w:t>
      </w:r>
      <w:proofErr w:type="spellEnd"/>
      <w:r>
        <w:rPr>
          <w:rFonts w:ascii="Calibri" w:hAnsi="Calibri" w:cs="Calibri"/>
          <w:lang w:eastAsia="el-GR"/>
        </w:rPr>
        <w:t>.</w:t>
      </w:r>
    </w:p>
    <w:p w:rsidR="00C72097" w:rsidRDefault="00C72097" w:rsidP="00C72097">
      <w:pPr>
        <w:pStyle w:val="BodyText"/>
        <w:spacing w:before="0" w:after="0"/>
        <w:ind w:left="284"/>
        <w:rPr>
          <w:rFonts w:ascii="Calibri" w:hAnsi="Calibri" w:cs="Calibri"/>
          <w:lang w:eastAsia="el-GR"/>
        </w:rPr>
      </w:pPr>
      <w:r w:rsidRPr="003B47B4">
        <w:rPr>
          <w:rFonts w:ascii="Calibri" w:hAnsi="Calibri" w:cs="Calibri"/>
          <w:lang w:eastAsia="el-GR"/>
        </w:rPr>
        <w:lastRenderedPageBreak/>
        <w:t xml:space="preserve">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w:t>
      </w:r>
      <w:proofErr w:type="spellStart"/>
      <w:r w:rsidRPr="003B47B4">
        <w:rPr>
          <w:rFonts w:ascii="Calibri" w:hAnsi="Calibri" w:cs="Calibri"/>
          <w:lang w:eastAsia="el-GR"/>
        </w:rPr>
        <w:t>MoU</w:t>
      </w:r>
      <w:proofErr w:type="spellEnd"/>
      <w:r w:rsidRPr="003B47B4">
        <w:rPr>
          <w:rFonts w:ascii="Calibri" w:hAnsi="Calibri" w:cs="Calibri"/>
          <w:lang w:eastAsia="el-GR"/>
        </w:rPr>
        <w:t>, or which has become public knowledge other than as a result of a breach on its part of these confidentiality provisions.</w:t>
      </w:r>
    </w:p>
    <w:p w:rsidR="00C72097" w:rsidRPr="003B47B4" w:rsidRDefault="00C72097" w:rsidP="00C72097">
      <w:pPr>
        <w:pStyle w:val="BodyText"/>
        <w:spacing w:before="0" w:after="0"/>
        <w:ind w:left="284" w:hanging="284"/>
        <w:rPr>
          <w:rFonts w:ascii="Calibri" w:hAnsi="Calibri" w:cs="Calibri"/>
          <w:lang w:eastAsia="el-GR"/>
        </w:rPr>
      </w:pPr>
      <w:r>
        <w:rPr>
          <w:rFonts w:ascii="Calibri" w:hAnsi="Calibri" w:cs="Calibri"/>
          <w:lang w:eastAsia="el-GR"/>
        </w:rPr>
        <w:t>11.</w:t>
      </w:r>
      <w:r>
        <w:rPr>
          <w:rFonts w:ascii="Calibri" w:hAnsi="Calibri" w:cs="Calibri"/>
          <w:lang w:eastAsia="el-GR"/>
        </w:rPr>
        <w:tab/>
        <w:t xml:space="preserve">In the event that this </w:t>
      </w:r>
      <w:proofErr w:type="spellStart"/>
      <w:r>
        <w:rPr>
          <w:rFonts w:ascii="Calibri" w:hAnsi="Calibri" w:cs="Calibri"/>
          <w:lang w:eastAsia="el-GR"/>
        </w:rPr>
        <w:t>MoU</w:t>
      </w:r>
      <w:proofErr w:type="spellEnd"/>
      <w:r>
        <w:rPr>
          <w:rFonts w:ascii="Calibri" w:hAnsi="Calibri" w:cs="Calibri"/>
          <w:lang w:eastAsia="el-GR"/>
        </w:rPr>
        <w:t xml:space="preserve"> </w:t>
      </w:r>
      <w:r w:rsidRPr="00274264">
        <w:rPr>
          <w:rFonts w:ascii="Calibri" w:hAnsi="Calibri" w:cs="Calibri"/>
          <w:lang w:eastAsia="el-GR"/>
        </w:rPr>
        <w:t xml:space="preserve">is terminated the </w:t>
      </w:r>
      <w:r>
        <w:rPr>
          <w:rFonts w:ascii="Calibri" w:hAnsi="Calibri" w:cs="Calibri"/>
          <w:lang w:eastAsia="el-GR"/>
        </w:rPr>
        <w:t>Parties</w:t>
      </w:r>
      <w:r w:rsidRPr="00274264">
        <w:rPr>
          <w:rFonts w:ascii="Calibri" w:hAnsi="Calibri" w:cs="Calibri"/>
          <w:lang w:eastAsia="el-GR"/>
        </w:rPr>
        <w:t xml:space="preserve"> retain the right to use data and results that were shared prior to termination of this </w:t>
      </w:r>
      <w:proofErr w:type="spellStart"/>
      <w:r w:rsidRPr="00274264">
        <w:rPr>
          <w:rFonts w:ascii="Calibri" w:hAnsi="Calibri" w:cs="Calibri"/>
          <w:lang w:eastAsia="el-GR"/>
        </w:rPr>
        <w:t>MoU</w:t>
      </w:r>
      <w:proofErr w:type="spellEnd"/>
      <w:r w:rsidRPr="00274264">
        <w:rPr>
          <w:rFonts w:ascii="Calibri" w:hAnsi="Calibri" w:cs="Calibri"/>
          <w:lang w:eastAsia="el-GR"/>
        </w:rPr>
        <w:t xml:space="preserve">, under the provisions detailed herein. The projects are not entitled to use any such information (including knowledge and know how) which has come to their attention pursuant to the termination of this </w:t>
      </w:r>
      <w:proofErr w:type="spellStart"/>
      <w:r w:rsidRPr="00274264">
        <w:rPr>
          <w:rFonts w:ascii="Calibri" w:hAnsi="Calibri" w:cs="Calibri"/>
          <w:lang w:eastAsia="el-GR"/>
        </w:rPr>
        <w:t>MoU</w:t>
      </w:r>
      <w:proofErr w:type="spellEnd"/>
      <w:r w:rsidRPr="00274264">
        <w:rPr>
          <w:rFonts w:ascii="Calibri" w:hAnsi="Calibri" w:cs="Calibri"/>
          <w:lang w:eastAsia="el-GR"/>
        </w:rPr>
        <w:t>.</w:t>
      </w:r>
    </w:p>
    <w:p w:rsidR="00C72097" w:rsidRDefault="00C72097" w:rsidP="00C72097">
      <w:pPr>
        <w:pStyle w:val="BodyText"/>
        <w:spacing w:before="0" w:after="0"/>
        <w:ind w:left="284" w:hanging="284"/>
        <w:rPr>
          <w:rFonts w:ascii="Calibri" w:hAnsi="Calibri" w:cs="Calibri"/>
          <w:lang w:eastAsia="el-GR"/>
        </w:rPr>
      </w:pPr>
      <w:r w:rsidRPr="003B47B4">
        <w:rPr>
          <w:rFonts w:ascii="Calibri" w:hAnsi="Calibri" w:cs="Calibri"/>
          <w:lang w:eastAsia="el-GR"/>
        </w:rPr>
        <w:t>1</w:t>
      </w:r>
      <w:r>
        <w:rPr>
          <w:rFonts w:ascii="Calibri" w:hAnsi="Calibri" w:cs="Calibri"/>
          <w:lang w:eastAsia="el-GR"/>
        </w:rPr>
        <w:t>2</w:t>
      </w:r>
      <w:r w:rsidRPr="003B47B4">
        <w:rPr>
          <w:rFonts w:ascii="Calibri" w:hAnsi="Calibri" w:cs="Calibri"/>
          <w:lang w:eastAsia="el-GR"/>
        </w:rPr>
        <w:t>.</w:t>
      </w:r>
      <w:r>
        <w:rPr>
          <w:rFonts w:ascii="Calibri" w:hAnsi="Calibri" w:cs="Calibri"/>
          <w:lang w:eastAsia="el-GR"/>
        </w:rPr>
        <w:tab/>
      </w:r>
      <w:r w:rsidRPr="003B47B4">
        <w:rPr>
          <w:rFonts w:ascii="Calibri" w:hAnsi="Calibri" w:cs="Calibri"/>
          <w:lang w:eastAsia="el-GR"/>
        </w:rPr>
        <w:t>Except in case of gross negligence or wilful misconduct, neither Party shall be liable for any indirect or consequential damages of the other Party, including loss of profit or interest, under any legal cause whatsoever and on account of whatsoever reason.</w:t>
      </w:r>
    </w:p>
    <w:p w:rsidR="00C72097" w:rsidRPr="00C22129" w:rsidRDefault="00C72097" w:rsidP="00200742">
      <w:pPr>
        <w:jc w:val="left"/>
        <w:rPr>
          <w:rFonts w:ascii="Arial" w:hAnsi="Arial" w:cs="Arial"/>
          <w:szCs w:val="22"/>
        </w:rPr>
      </w:pPr>
    </w:p>
    <w:sectPr w:rsidR="00C72097" w:rsidRPr="00C22129" w:rsidSect="002958D7">
      <w:headerReference w:type="even" r:id="rId11"/>
      <w:footerReference w:type="default" r:id="rId12"/>
      <w:pgSz w:w="11906" w:h="16838"/>
      <w:pgMar w:top="1440" w:right="1440" w:bottom="1440" w:left="14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564" w:rsidRDefault="00407564">
      <w:r>
        <w:separator/>
      </w:r>
    </w:p>
  </w:endnote>
  <w:endnote w:type="continuationSeparator" w:id="0">
    <w:p w:rsidR="00407564" w:rsidRDefault="0040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68" w:type="dxa"/>
      <w:tblBorders>
        <w:top w:val="single" w:sz="8" w:space="0" w:color="000080"/>
      </w:tblBorders>
      <w:tblLayout w:type="fixed"/>
      <w:tblCellMar>
        <w:left w:w="70" w:type="dxa"/>
        <w:right w:w="70" w:type="dxa"/>
      </w:tblCellMar>
      <w:tblLook w:val="0000" w:firstRow="0" w:lastRow="0" w:firstColumn="0" w:lastColumn="0" w:noHBand="0" w:noVBand="0"/>
    </w:tblPr>
    <w:tblGrid>
      <w:gridCol w:w="6449"/>
      <w:gridCol w:w="1701"/>
      <w:gridCol w:w="918"/>
    </w:tblGrid>
    <w:tr w:rsidR="008D4026" w:rsidTr="002958D7">
      <w:tc>
        <w:tcPr>
          <w:tcW w:w="6449" w:type="dxa"/>
        </w:tcPr>
        <w:p w:rsidR="008D4026" w:rsidRPr="00D072CA" w:rsidRDefault="008D4026" w:rsidP="008B6CDC">
          <w:pPr>
            <w:pStyle w:val="Footer"/>
            <w:rPr>
              <w:rFonts w:ascii="Arial" w:hAnsi="Arial" w:cs="Arial"/>
              <w:sz w:val="18"/>
              <w:szCs w:val="18"/>
            </w:rPr>
          </w:pPr>
          <w:bookmarkStart w:id="2" w:name="_Toc431023313"/>
          <w:bookmarkStart w:id="3" w:name="_Toc492806063"/>
          <w:bookmarkStart w:id="4" w:name="_Toc510844459"/>
          <w:bookmarkEnd w:id="2"/>
          <w:bookmarkEnd w:id="3"/>
          <w:bookmarkEnd w:id="4"/>
          <w:r w:rsidRPr="00D072CA">
            <w:rPr>
              <w:rFonts w:ascii="Arial" w:hAnsi="Arial" w:cs="Arial"/>
              <w:sz w:val="18"/>
              <w:szCs w:val="18"/>
            </w:rPr>
            <w:t xml:space="preserve">Memorandum of Understanding: between </w:t>
          </w:r>
          <w:r>
            <w:rPr>
              <w:rFonts w:ascii="Arial" w:hAnsi="Arial" w:cs="Arial"/>
              <w:sz w:val="18"/>
              <w:szCs w:val="18"/>
            </w:rPr>
            <w:t>EMI</w:t>
          </w:r>
          <w:r w:rsidRPr="00D072CA">
            <w:rPr>
              <w:rFonts w:ascii="Arial" w:hAnsi="Arial" w:cs="Arial"/>
              <w:sz w:val="18"/>
              <w:szCs w:val="18"/>
            </w:rPr>
            <w:t xml:space="preserve"> and e-</w:t>
          </w:r>
          <w:proofErr w:type="spellStart"/>
          <w:r w:rsidRPr="00D072CA">
            <w:rPr>
              <w:rFonts w:ascii="Arial" w:hAnsi="Arial" w:cs="Arial"/>
              <w:sz w:val="18"/>
              <w:szCs w:val="18"/>
            </w:rPr>
            <w:t>ScienceTalk</w:t>
          </w:r>
          <w:proofErr w:type="spellEnd"/>
        </w:p>
      </w:tc>
      <w:tc>
        <w:tcPr>
          <w:tcW w:w="1701" w:type="dxa"/>
        </w:tcPr>
        <w:p w:rsidR="008D4026" w:rsidRPr="00D072CA" w:rsidRDefault="008D4026">
          <w:pPr>
            <w:pStyle w:val="Footer"/>
            <w:jc w:val="center"/>
            <w:rPr>
              <w:rFonts w:ascii="Arial" w:hAnsi="Arial" w:cs="Arial"/>
              <w:caps/>
              <w:sz w:val="18"/>
              <w:szCs w:val="18"/>
            </w:rPr>
          </w:pPr>
        </w:p>
      </w:tc>
      <w:tc>
        <w:tcPr>
          <w:tcW w:w="918" w:type="dxa"/>
        </w:tcPr>
        <w:p w:rsidR="008D4026" w:rsidRPr="00836BF7" w:rsidRDefault="008D4026">
          <w:pPr>
            <w:pStyle w:val="Footer"/>
            <w:jc w:val="right"/>
            <w:rPr>
              <w:rFonts w:ascii="Arial" w:hAnsi="Arial" w:cs="Arial"/>
              <w:szCs w:val="22"/>
            </w:rPr>
          </w:pPr>
          <w:r w:rsidRPr="00836BF7">
            <w:rPr>
              <w:rFonts w:ascii="Arial" w:hAnsi="Arial" w:cs="Arial"/>
              <w:szCs w:val="22"/>
            </w:rPr>
            <w:fldChar w:fldCharType="begin"/>
          </w:r>
          <w:r w:rsidRPr="00836BF7">
            <w:rPr>
              <w:rFonts w:ascii="Arial" w:hAnsi="Arial" w:cs="Arial"/>
              <w:szCs w:val="22"/>
            </w:rPr>
            <w:instrText xml:space="preserve"> PAGE  \* MERGEFORMAT </w:instrText>
          </w:r>
          <w:r w:rsidRPr="00836BF7">
            <w:rPr>
              <w:rFonts w:ascii="Arial" w:hAnsi="Arial" w:cs="Arial"/>
              <w:szCs w:val="22"/>
            </w:rPr>
            <w:fldChar w:fldCharType="separate"/>
          </w:r>
          <w:r w:rsidR="00200742">
            <w:rPr>
              <w:rFonts w:ascii="Arial" w:hAnsi="Arial" w:cs="Arial"/>
              <w:noProof/>
              <w:szCs w:val="22"/>
            </w:rPr>
            <w:t>2</w:t>
          </w:r>
          <w:r w:rsidRPr="00836BF7">
            <w:rPr>
              <w:rFonts w:ascii="Arial" w:hAnsi="Arial" w:cs="Arial"/>
              <w:szCs w:val="22"/>
            </w:rPr>
            <w:fldChar w:fldCharType="end"/>
          </w:r>
          <w:r w:rsidRPr="00836BF7">
            <w:rPr>
              <w:rFonts w:ascii="Arial" w:hAnsi="Arial" w:cs="Arial"/>
              <w:szCs w:val="22"/>
            </w:rPr>
            <w:t xml:space="preserve"> / </w:t>
          </w:r>
          <w:fldSimple w:instr=" NUMPAGES  \* MERGEFORMAT ">
            <w:r w:rsidR="00200742" w:rsidRPr="00200742">
              <w:rPr>
                <w:rFonts w:ascii="Arial" w:hAnsi="Arial" w:cs="Arial"/>
                <w:noProof/>
                <w:szCs w:val="22"/>
              </w:rPr>
              <w:t>6</w:t>
            </w:r>
          </w:fldSimple>
        </w:p>
      </w:tc>
    </w:tr>
  </w:tbl>
  <w:p w:rsidR="008D4026" w:rsidRDefault="008D4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564" w:rsidRDefault="00407564">
      <w:r>
        <w:separator/>
      </w:r>
    </w:p>
  </w:footnote>
  <w:footnote w:type="continuationSeparator" w:id="0">
    <w:p w:rsidR="00407564" w:rsidRDefault="00407564">
      <w:r>
        <w:continuationSeparator/>
      </w:r>
    </w:p>
  </w:footnote>
  <w:footnote w:id="1">
    <w:p w:rsidR="008D4026" w:rsidRPr="00DB172C" w:rsidRDefault="008D4026">
      <w:pPr>
        <w:pStyle w:val="FootnoteText"/>
        <w:rPr>
          <w:lang w:val="en-US"/>
        </w:rPr>
      </w:pPr>
      <w:r w:rsidRPr="00DB172C">
        <w:rPr>
          <w:rStyle w:val="FootnoteReference"/>
        </w:rPr>
        <w:footnoteRef/>
      </w:r>
      <w:r w:rsidRPr="00DB172C">
        <w:t xml:space="preserve"> </w:t>
      </w:r>
      <w:r w:rsidRPr="00DB172C">
        <w:rPr>
          <w:lang w:val="en-US"/>
        </w:rPr>
        <w:t>EMI fact sheet: URL</w:t>
      </w:r>
    </w:p>
  </w:footnote>
  <w:footnote w:id="2">
    <w:p w:rsidR="008D4026" w:rsidRPr="009D09AD" w:rsidRDefault="008D4026">
      <w:pPr>
        <w:pStyle w:val="FootnoteText"/>
        <w:rPr>
          <w:lang w:val="en-US"/>
        </w:rPr>
      </w:pPr>
      <w:r w:rsidRPr="00DB172C">
        <w:rPr>
          <w:rStyle w:val="FootnoteReference"/>
        </w:rPr>
        <w:footnoteRef/>
      </w:r>
      <w:r w:rsidRPr="00DB172C">
        <w:t xml:space="preserve"> </w:t>
      </w:r>
      <w:proofErr w:type="spellStart"/>
      <w:r w:rsidRPr="00DB172C">
        <w:rPr>
          <w:lang w:val="en-US"/>
        </w:rPr>
        <w:t>eScienceTalk</w:t>
      </w:r>
      <w:proofErr w:type="spellEnd"/>
      <w:r w:rsidRPr="00DB172C">
        <w:rPr>
          <w:lang w:val="en-US"/>
        </w:rPr>
        <w:t xml:space="preserve"> fact sheet: URL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26" w:rsidRDefault="008D4026"/>
  <w:p w:rsidR="008D4026" w:rsidRDefault="008D40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360"/>
        </w:tabs>
      </w:pPr>
      <w:rPr>
        <w:rFonts w:ascii="Symbol" w:hAnsi="Symbol"/>
        <w:sz w:val="16"/>
      </w:rPr>
    </w:lvl>
  </w:abstractNum>
  <w:abstractNum w:abstractNumId="1">
    <w:nsid w:val="053313F5"/>
    <w:multiLevelType w:val="hybridMultilevel"/>
    <w:tmpl w:val="C726B662"/>
    <w:lvl w:ilvl="0" w:tplc="1418377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9535462"/>
    <w:multiLevelType w:val="hybridMultilevel"/>
    <w:tmpl w:val="D19866F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nsid w:val="1325331C"/>
    <w:multiLevelType w:val="hybridMultilevel"/>
    <w:tmpl w:val="05D4D01E"/>
    <w:lvl w:ilvl="0" w:tplc="9800AA8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1591B49"/>
    <w:multiLevelType w:val="hybridMultilevel"/>
    <w:tmpl w:val="C9A681D8"/>
    <w:lvl w:ilvl="0" w:tplc="1418377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9B9749F"/>
    <w:multiLevelType w:val="multilevel"/>
    <w:tmpl w:val="133C681E"/>
    <w:lvl w:ilvl="0">
      <w:start w:val="1"/>
      <w:numFmt w:val="decimal"/>
      <w:pStyle w:val="Heading1"/>
      <w:suff w:val="space"/>
      <w:lvlText w:val="%1."/>
      <w:lvlJc w:val="left"/>
      <w:pPr>
        <w:ind w:left="432" w:hanging="432"/>
      </w:pPr>
    </w:lvl>
    <w:lvl w:ilvl="1">
      <w:start w:val="1"/>
      <w:numFmt w:val="decimal"/>
      <w:pStyle w:val="Heading2"/>
      <w:suff w:val="space"/>
      <w:lvlText w:val="%1.%2."/>
      <w:lvlJc w:val="left"/>
      <w:pPr>
        <w:ind w:left="576" w:hanging="576"/>
      </w:pPr>
    </w:lvl>
    <w:lvl w:ilvl="2">
      <w:start w:val="1"/>
      <w:numFmt w:val="decimal"/>
      <w:suff w:val="space"/>
      <w:lvlText w:val="%1.%2.%3."/>
      <w:lvlJc w:val="left"/>
      <w:pPr>
        <w:ind w:left="720" w:hanging="720"/>
      </w:pPr>
    </w:lvl>
    <w:lvl w:ilvl="3">
      <w:start w:val="1"/>
      <w:numFmt w:val="decimal"/>
      <w:pStyle w:val="Heading4"/>
      <w:suff w:val="space"/>
      <w:lvlText w:val="%1.%2.%3.%4."/>
      <w:lvlJc w:val="left"/>
      <w:pPr>
        <w:ind w:left="864" w:hanging="864"/>
      </w:pPr>
    </w:lvl>
    <w:lvl w:ilvl="4">
      <w:start w:val="1"/>
      <w:numFmt w:val="decimal"/>
      <w:pStyle w:val="Heading5"/>
      <w:suff w:val="space"/>
      <w:lvlText w:val="%1.%2.%3.%4.%5."/>
      <w:lvlJc w:val="left"/>
      <w:pPr>
        <w:ind w:left="1008" w:hanging="1008"/>
      </w:pPr>
    </w:lvl>
    <w:lvl w:ilvl="5">
      <w:start w:val="1"/>
      <w:numFmt w:val="decimal"/>
      <w:pStyle w:val="Heading6"/>
      <w:suff w:val="space"/>
      <w:lvlText w:val="%1.%2.%3.%4.%5.%6."/>
      <w:lvlJc w:val="left"/>
      <w:pPr>
        <w:ind w:left="1152" w:hanging="1152"/>
      </w:pPr>
    </w:lvl>
    <w:lvl w:ilvl="6">
      <w:start w:val="1"/>
      <w:numFmt w:val="decimal"/>
      <w:pStyle w:val="Heading7"/>
      <w:suff w:val="space"/>
      <w:lvlText w:val="%1.%2.%3.%4.%5.%6.%7."/>
      <w:lvlJc w:val="left"/>
      <w:pPr>
        <w:ind w:left="1296" w:hanging="1296"/>
      </w:pPr>
    </w:lvl>
    <w:lvl w:ilvl="7">
      <w:start w:val="1"/>
      <w:numFmt w:val="decimal"/>
      <w:pStyle w:val="Heading8"/>
      <w:suff w:val="space"/>
      <w:lvlText w:val="%1.%2.%3.%4.%5.%6.%7.%8."/>
      <w:lvlJc w:val="left"/>
      <w:pPr>
        <w:ind w:left="1440" w:hanging="1440"/>
      </w:pPr>
    </w:lvl>
    <w:lvl w:ilvl="8">
      <w:start w:val="1"/>
      <w:numFmt w:val="decimal"/>
      <w:pStyle w:val="Heading9"/>
      <w:suff w:val="space"/>
      <w:lvlText w:val="%1.%2.%3.%4.%5.%6.%7.%8.%9."/>
      <w:lvlJc w:val="left"/>
      <w:pPr>
        <w:ind w:left="1584" w:hanging="1584"/>
      </w:pPr>
    </w:lvl>
  </w:abstractNum>
  <w:abstractNum w:abstractNumId="6">
    <w:nsid w:val="4CEA7A83"/>
    <w:multiLevelType w:val="hybridMultilevel"/>
    <w:tmpl w:val="7A9E86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CFD3A0B"/>
    <w:multiLevelType w:val="hybridMultilevel"/>
    <w:tmpl w:val="1E700474"/>
    <w:lvl w:ilvl="0" w:tplc="9800AA8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01F6A92"/>
    <w:multiLevelType w:val="hybridMultilevel"/>
    <w:tmpl w:val="5C2EC528"/>
    <w:lvl w:ilvl="0" w:tplc="9800AA8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1B40BA5"/>
    <w:multiLevelType w:val="singleLevel"/>
    <w:tmpl w:val="9C8AD6CE"/>
    <w:lvl w:ilvl="0">
      <w:start w:val="1"/>
      <w:numFmt w:val="bullet"/>
      <w:pStyle w:val="2eretraitnormal"/>
      <w:lvlText w:val=""/>
      <w:lvlJc w:val="left"/>
      <w:pPr>
        <w:tabs>
          <w:tab w:val="num" w:pos="360"/>
        </w:tabs>
        <w:ind w:left="360" w:hanging="360"/>
      </w:pPr>
      <w:rPr>
        <w:rFonts w:ascii="Symbol" w:hAnsi="Symbol" w:hint="default"/>
        <w:sz w:val="22"/>
      </w:rPr>
    </w:lvl>
  </w:abstractNum>
  <w:abstractNum w:abstractNumId="10">
    <w:nsid w:val="61F82B07"/>
    <w:multiLevelType w:val="hybridMultilevel"/>
    <w:tmpl w:val="D494C6FA"/>
    <w:lvl w:ilvl="0" w:tplc="1418377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BF271A0"/>
    <w:multiLevelType w:val="hybridMultilevel"/>
    <w:tmpl w:val="A89E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6632D8"/>
    <w:multiLevelType w:val="singleLevel"/>
    <w:tmpl w:val="E70EA8B0"/>
    <w:lvl w:ilvl="0">
      <w:start w:val="1"/>
      <w:numFmt w:val="bullet"/>
      <w:pStyle w:val="3eretraitnormal"/>
      <w:lvlText w:val=""/>
      <w:lvlJc w:val="left"/>
      <w:pPr>
        <w:tabs>
          <w:tab w:val="num" w:pos="360"/>
        </w:tabs>
        <w:ind w:left="360" w:hanging="360"/>
      </w:pPr>
      <w:rPr>
        <w:rFonts w:ascii="Wingdings" w:hAnsi="Wingdings" w:hint="default"/>
        <w:sz w:val="20"/>
      </w:rPr>
    </w:lvl>
  </w:abstractNum>
  <w:abstractNum w:abstractNumId="13">
    <w:nsid w:val="78744FED"/>
    <w:multiLevelType w:val="hybridMultilevel"/>
    <w:tmpl w:val="04628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6D3D66"/>
    <w:multiLevelType w:val="hybridMultilevel"/>
    <w:tmpl w:val="540E29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9"/>
  </w:num>
  <w:num w:numId="4">
    <w:abstractNumId w:val="13"/>
  </w:num>
  <w:num w:numId="5">
    <w:abstractNumId w:val="0"/>
  </w:num>
  <w:num w:numId="6">
    <w:abstractNumId w:val="6"/>
  </w:num>
  <w:num w:numId="7">
    <w:abstractNumId w:val="7"/>
  </w:num>
  <w:num w:numId="8">
    <w:abstractNumId w:val="3"/>
  </w:num>
  <w:num w:numId="9">
    <w:abstractNumId w:val="8"/>
  </w:num>
  <w:num w:numId="10">
    <w:abstractNumId w:val="14"/>
  </w:num>
  <w:num w:numId="11">
    <w:abstractNumId w:val="10"/>
  </w:num>
  <w:num w:numId="12">
    <w:abstractNumId w:val="1"/>
  </w:num>
  <w:num w:numId="13">
    <w:abstractNumId w:val="4"/>
  </w:num>
  <w:num w:numId="14">
    <w:abstractNumId w:val="11"/>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fr-FR" w:vendorID="9" w:dllVersion="512" w:checkStyle="0"/>
  <w:activeWritingStyle w:appName="MSWord" w:lang="en-GB" w:vendorID="8" w:dllVersion="513" w:checkStyle="1"/>
  <w:activeWritingStyle w:appName="MSWord" w:lang="en-US" w:vendorID="8"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5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DD"/>
    <w:rsid w:val="00024ADC"/>
    <w:rsid w:val="000258BF"/>
    <w:rsid w:val="00027820"/>
    <w:rsid w:val="00082D4A"/>
    <w:rsid w:val="00097C74"/>
    <w:rsid w:val="000A0F47"/>
    <w:rsid w:val="000B1DA2"/>
    <w:rsid w:val="000C1BC3"/>
    <w:rsid w:val="000D5298"/>
    <w:rsid w:val="000F3BB5"/>
    <w:rsid w:val="001142AB"/>
    <w:rsid w:val="00141190"/>
    <w:rsid w:val="0014718E"/>
    <w:rsid w:val="001573C4"/>
    <w:rsid w:val="00195B80"/>
    <w:rsid w:val="00200742"/>
    <w:rsid w:val="00235B73"/>
    <w:rsid w:val="002511B1"/>
    <w:rsid w:val="00265692"/>
    <w:rsid w:val="002958D7"/>
    <w:rsid w:val="002B5335"/>
    <w:rsid w:val="002D1E1E"/>
    <w:rsid w:val="00316032"/>
    <w:rsid w:val="00324A91"/>
    <w:rsid w:val="00341B6E"/>
    <w:rsid w:val="003641FE"/>
    <w:rsid w:val="003817DD"/>
    <w:rsid w:val="00387EC5"/>
    <w:rsid w:val="00392107"/>
    <w:rsid w:val="003E5200"/>
    <w:rsid w:val="003F64DB"/>
    <w:rsid w:val="0040338C"/>
    <w:rsid w:val="00407564"/>
    <w:rsid w:val="00410BC5"/>
    <w:rsid w:val="0042089F"/>
    <w:rsid w:val="0042473B"/>
    <w:rsid w:val="00443ED4"/>
    <w:rsid w:val="0049126B"/>
    <w:rsid w:val="004A77FE"/>
    <w:rsid w:val="004A7856"/>
    <w:rsid w:val="004B2A02"/>
    <w:rsid w:val="004C20D2"/>
    <w:rsid w:val="004D6F50"/>
    <w:rsid w:val="004F3D7A"/>
    <w:rsid w:val="004F4178"/>
    <w:rsid w:val="005438A9"/>
    <w:rsid w:val="00576C00"/>
    <w:rsid w:val="00582924"/>
    <w:rsid w:val="005865A6"/>
    <w:rsid w:val="00586AA7"/>
    <w:rsid w:val="005A5222"/>
    <w:rsid w:val="005B408C"/>
    <w:rsid w:val="005B603C"/>
    <w:rsid w:val="005C575C"/>
    <w:rsid w:val="005E319B"/>
    <w:rsid w:val="00604C3E"/>
    <w:rsid w:val="00624183"/>
    <w:rsid w:val="00640A44"/>
    <w:rsid w:val="00651F3E"/>
    <w:rsid w:val="00652738"/>
    <w:rsid w:val="006654AD"/>
    <w:rsid w:val="00687DD9"/>
    <w:rsid w:val="006903B0"/>
    <w:rsid w:val="00713490"/>
    <w:rsid w:val="00730990"/>
    <w:rsid w:val="007335CC"/>
    <w:rsid w:val="00770AD4"/>
    <w:rsid w:val="007712EF"/>
    <w:rsid w:val="00780E8C"/>
    <w:rsid w:val="00792AF5"/>
    <w:rsid w:val="00792D52"/>
    <w:rsid w:val="007D33F0"/>
    <w:rsid w:val="007F5FE2"/>
    <w:rsid w:val="008341E3"/>
    <w:rsid w:val="00836BF7"/>
    <w:rsid w:val="008601DD"/>
    <w:rsid w:val="00881A8B"/>
    <w:rsid w:val="00881CD6"/>
    <w:rsid w:val="008B6CDC"/>
    <w:rsid w:val="008D0663"/>
    <w:rsid w:val="008D37F3"/>
    <w:rsid w:val="008D4026"/>
    <w:rsid w:val="009203FF"/>
    <w:rsid w:val="0092668D"/>
    <w:rsid w:val="00931A74"/>
    <w:rsid w:val="00971D40"/>
    <w:rsid w:val="009C7D78"/>
    <w:rsid w:val="009D09AD"/>
    <w:rsid w:val="009D19E2"/>
    <w:rsid w:val="009F0844"/>
    <w:rsid w:val="00A16743"/>
    <w:rsid w:val="00A46437"/>
    <w:rsid w:val="00A621A8"/>
    <w:rsid w:val="00A8248D"/>
    <w:rsid w:val="00AC2914"/>
    <w:rsid w:val="00AC7333"/>
    <w:rsid w:val="00AD5A7A"/>
    <w:rsid w:val="00B060F7"/>
    <w:rsid w:val="00B15762"/>
    <w:rsid w:val="00B50AF1"/>
    <w:rsid w:val="00B9467D"/>
    <w:rsid w:val="00BA573E"/>
    <w:rsid w:val="00BE421F"/>
    <w:rsid w:val="00BF59E4"/>
    <w:rsid w:val="00C22129"/>
    <w:rsid w:val="00C23F71"/>
    <w:rsid w:val="00C32501"/>
    <w:rsid w:val="00C72097"/>
    <w:rsid w:val="00C81E3F"/>
    <w:rsid w:val="00C8696B"/>
    <w:rsid w:val="00C97AF5"/>
    <w:rsid w:val="00CB53F0"/>
    <w:rsid w:val="00CD2070"/>
    <w:rsid w:val="00D072CA"/>
    <w:rsid w:val="00D23223"/>
    <w:rsid w:val="00D26BAB"/>
    <w:rsid w:val="00D7795C"/>
    <w:rsid w:val="00D874F6"/>
    <w:rsid w:val="00DB172C"/>
    <w:rsid w:val="00DB2D84"/>
    <w:rsid w:val="00E1617E"/>
    <w:rsid w:val="00E322BD"/>
    <w:rsid w:val="00E47B53"/>
    <w:rsid w:val="00E55B10"/>
    <w:rsid w:val="00E67805"/>
    <w:rsid w:val="00E76A37"/>
    <w:rsid w:val="00E96C63"/>
    <w:rsid w:val="00EC33DB"/>
    <w:rsid w:val="00EE271D"/>
    <w:rsid w:val="00F202D0"/>
    <w:rsid w:val="00F41F90"/>
    <w:rsid w:val="00F61FC0"/>
    <w:rsid w:val="00F86088"/>
    <w:rsid w:val="00FA13A7"/>
    <w:rsid w:val="00FA3475"/>
    <w:rsid w:val="00FC1526"/>
    <w:rsid w:val="00FC1D0B"/>
    <w:rsid w:val="00FD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before="40" w:after="40"/>
      <w:jc w:val="both"/>
    </w:pPr>
    <w:rPr>
      <w:sz w:val="22"/>
      <w:lang w:eastAsia="fr-FR"/>
    </w:rPr>
  </w:style>
  <w:style w:type="paragraph" w:styleId="Heading1">
    <w:name w:val="heading 1"/>
    <w:basedOn w:val="Normal"/>
    <w:next w:val="Normal"/>
    <w:autoRedefine/>
    <w:qFormat/>
    <w:pPr>
      <w:numPr>
        <w:numId w:val="1"/>
      </w:numPr>
      <w:spacing w:before="240" w:after="60"/>
      <w:outlineLvl w:val="0"/>
    </w:pPr>
    <w:rPr>
      <w:rFonts w:ascii="Arial" w:hAnsi="Arial"/>
      <w:b/>
      <w:caps/>
      <w:snapToGrid w:val="0"/>
      <w:sz w:val="24"/>
    </w:rPr>
  </w:style>
  <w:style w:type="paragraph" w:styleId="Heading2">
    <w:name w:val="heading 2"/>
    <w:basedOn w:val="Normal"/>
    <w:next w:val="Normal"/>
    <w:autoRedefine/>
    <w:qFormat/>
    <w:pPr>
      <w:numPr>
        <w:ilvl w:val="1"/>
        <w:numId w:val="1"/>
      </w:numPr>
      <w:spacing w:before="240" w:after="60"/>
      <w:ind w:left="578" w:hanging="578"/>
      <w:outlineLvl w:val="1"/>
    </w:pPr>
    <w:rPr>
      <w:rFonts w:ascii="Arial" w:hAnsi="Arial"/>
      <w:b/>
      <w:caps/>
    </w:rPr>
  </w:style>
  <w:style w:type="paragraph" w:styleId="Heading3">
    <w:name w:val="heading 3"/>
    <w:basedOn w:val="Normal"/>
    <w:next w:val="Normal"/>
    <w:autoRedefine/>
    <w:qFormat/>
    <w:rsid w:val="00651F3E"/>
    <w:pPr>
      <w:keepNext/>
      <w:keepLines/>
      <w:spacing w:before="120" w:after="120"/>
      <w:outlineLvl w:val="2"/>
    </w:pPr>
    <w:rPr>
      <w:rFonts w:ascii="Arial" w:hAnsi="Arial" w:cs="Arial"/>
      <w:b/>
      <w:szCs w:val="22"/>
    </w:rPr>
  </w:style>
  <w:style w:type="paragraph" w:styleId="Heading4">
    <w:name w:val="heading 4"/>
    <w:basedOn w:val="Normal"/>
    <w:next w:val="Normal"/>
    <w:autoRedefine/>
    <w:qFormat/>
    <w:pPr>
      <w:keepNext/>
      <w:numPr>
        <w:ilvl w:val="3"/>
        <w:numId w:val="1"/>
      </w:numPr>
      <w:spacing w:before="200"/>
      <w:outlineLvl w:val="3"/>
    </w:pPr>
    <w:rPr>
      <w:rFonts w:ascii="Arial" w:hAnsi="Arial"/>
      <w:b/>
      <w:i/>
    </w:rPr>
  </w:style>
  <w:style w:type="paragraph" w:styleId="Heading5">
    <w:name w:val="heading 5"/>
    <w:basedOn w:val="Normal"/>
    <w:next w:val="Normal"/>
    <w:autoRedefine/>
    <w:qFormat/>
    <w:pPr>
      <w:numPr>
        <w:ilvl w:val="4"/>
        <w:numId w:val="1"/>
      </w:numPr>
      <w:spacing w:before="240" w:after="60"/>
      <w:outlineLvl w:val="4"/>
    </w:pPr>
  </w:style>
  <w:style w:type="paragraph" w:styleId="Heading6">
    <w:name w:val="heading 6"/>
    <w:basedOn w:val="Normal"/>
    <w:next w:val="Normal"/>
    <w:autoRedefine/>
    <w:qFormat/>
    <w:pPr>
      <w:numPr>
        <w:ilvl w:val="5"/>
        <w:numId w:val="1"/>
      </w:numPr>
      <w:spacing w:before="240" w:after="60"/>
      <w:outlineLvl w:val="5"/>
    </w:pPr>
    <w:rPr>
      <w:i/>
    </w:rPr>
  </w:style>
  <w:style w:type="paragraph" w:styleId="Heading7">
    <w:name w:val="heading 7"/>
    <w:basedOn w:val="Normal"/>
    <w:next w:val="Normal"/>
    <w:autoRedefine/>
    <w:qFormat/>
    <w:pPr>
      <w:numPr>
        <w:ilvl w:val="6"/>
        <w:numId w:val="1"/>
      </w:numPr>
      <w:spacing w:before="240" w:after="60"/>
      <w:outlineLvl w:val="6"/>
    </w:pPr>
    <w:rPr>
      <w:rFonts w:ascii="Arial" w:hAnsi="Arial"/>
    </w:rPr>
  </w:style>
  <w:style w:type="paragraph" w:styleId="Heading8">
    <w:name w:val="heading 8"/>
    <w:basedOn w:val="Normal"/>
    <w:next w:val="Normal"/>
    <w:autoRedefine/>
    <w:qFormat/>
    <w:pPr>
      <w:numPr>
        <w:ilvl w:val="7"/>
        <w:numId w:val="1"/>
      </w:numPr>
      <w:spacing w:before="240" w:after="60"/>
      <w:outlineLvl w:val="7"/>
    </w:pPr>
    <w:rPr>
      <w:rFonts w:ascii="Arial" w:hAnsi="Arial"/>
      <w:i/>
    </w:rPr>
  </w:style>
  <w:style w:type="paragraph" w:styleId="Heading9">
    <w:name w:val="heading 9"/>
    <w:basedOn w:val="Normal"/>
    <w:next w:val="Normal"/>
    <w:autoRedefine/>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FootnoteReference">
    <w:name w:val="footnote reference"/>
    <w:semiHidden/>
    <w:rPr>
      <w:vertAlign w:val="superscript"/>
    </w:rPr>
  </w:style>
  <w:style w:type="paragraph" w:styleId="Header">
    <w:name w:val="header"/>
    <w:basedOn w:val="Normal"/>
    <w:pPr>
      <w:tabs>
        <w:tab w:val="center" w:pos="4819"/>
        <w:tab w:val="right" w:pos="9071"/>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FootnoteText">
    <w:name w:val="footnote text"/>
    <w:basedOn w:val="Normal"/>
    <w:semiHidden/>
    <w:pPr>
      <w:widowControl w:val="0"/>
    </w:pPr>
  </w:style>
  <w:style w:type="paragraph" w:styleId="Caption">
    <w:name w:val="caption"/>
    <w:basedOn w:val="Normal"/>
    <w:next w:val="Normal"/>
    <w:qFormat/>
    <w:pPr>
      <w:spacing w:before="120" w:after="120"/>
    </w:pPr>
    <w:rPr>
      <w:b/>
    </w:rPr>
  </w:style>
  <w:style w:type="paragraph" w:styleId="TOC1">
    <w:name w:val="toc 1"/>
    <w:basedOn w:val="Normal"/>
    <w:next w:val="Normal"/>
    <w:autoRedefine/>
    <w:semiHidden/>
    <w:pPr>
      <w:spacing w:before="120" w:after="120"/>
    </w:pPr>
    <w:rPr>
      <w:b/>
      <w:caps/>
      <w:sz w:val="20"/>
    </w:rPr>
  </w:style>
  <w:style w:type="paragraph" w:styleId="TOC2">
    <w:name w:val="toc 2"/>
    <w:basedOn w:val="Normal"/>
    <w:next w:val="Normal"/>
    <w:autoRedefine/>
    <w:semiHidden/>
    <w:pPr>
      <w:spacing w:before="0" w:after="0"/>
      <w:ind w:left="220"/>
    </w:pPr>
    <w:rPr>
      <w:smallCaps/>
      <w:sz w:val="20"/>
    </w:rPr>
  </w:style>
  <w:style w:type="paragraph" w:styleId="TOC3">
    <w:name w:val="toc 3"/>
    <w:basedOn w:val="Normal"/>
    <w:next w:val="Normal"/>
    <w:autoRedefine/>
    <w:semiHidden/>
    <w:pPr>
      <w:spacing w:before="0" w:after="0"/>
      <w:ind w:left="440"/>
    </w:pPr>
    <w:rPr>
      <w:i/>
      <w:sz w:val="20"/>
    </w:rPr>
  </w:style>
  <w:style w:type="paragraph" w:styleId="TOC4">
    <w:name w:val="toc 4"/>
    <w:basedOn w:val="Normal"/>
    <w:next w:val="Normal"/>
    <w:autoRedefine/>
    <w:semiHidden/>
    <w:pPr>
      <w:spacing w:before="0" w:after="0"/>
      <w:ind w:left="660"/>
    </w:pPr>
    <w:rPr>
      <w:sz w:val="18"/>
    </w:rPr>
  </w:style>
  <w:style w:type="paragraph" w:styleId="TOC5">
    <w:name w:val="toc 5"/>
    <w:basedOn w:val="Normal"/>
    <w:next w:val="Normal"/>
    <w:autoRedefine/>
    <w:semiHidden/>
    <w:pPr>
      <w:spacing w:before="0" w:after="0"/>
      <w:ind w:left="880"/>
    </w:pPr>
    <w:rPr>
      <w:sz w:val="18"/>
    </w:rPr>
  </w:style>
  <w:style w:type="paragraph" w:styleId="TOC6">
    <w:name w:val="toc 6"/>
    <w:basedOn w:val="Normal"/>
    <w:next w:val="Normal"/>
    <w:autoRedefine/>
    <w:semiHidden/>
    <w:pPr>
      <w:spacing w:before="0" w:after="0"/>
      <w:ind w:left="1100"/>
    </w:pPr>
    <w:rPr>
      <w:sz w:val="18"/>
    </w:rPr>
  </w:style>
  <w:style w:type="paragraph" w:styleId="TOC7">
    <w:name w:val="toc 7"/>
    <w:basedOn w:val="Normal"/>
    <w:next w:val="Normal"/>
    <w:autoRedefine/>
    <w:semiHidden/>
    <w:pPr>
      <w:spacing w:before="0" w:after="0"/>
      <w:ind w:left="1320"/>
    </w:pPr>
    <w:rPr>
      <w:sz w:val="18"/>
    </w:rPr>
  </w:style>
  <w:style w:type="paragraph" w:styleId="TOC8">
    <w:name w:val="toc 8"/>
    <w:basedOn w:val="Normal"/>
    <w:next w:val="Normal"/>
    <w:autoRedefine/>
    <w:semiHidden/>
    <w:pPr>
      <w:spacing w:before="0" w:after="0"/>
      <w:ind w:left="1540"/>
    </w:pPr>
    <w:rPr>
      <w:sz w:val="18"/>
    </w:rPr>
  </w:style>
  <w:style w:type="paragraph" w:styleId="TOC9">
    <w:name w:val="toc 9"/>
    <w:basedOn w:val="Normal"/>
    <w:next w:val="Normal"/>
    <w:autoRedefine/>
    <w:semiHidden/>
    <w:pPr>
      <w:spacing w:before="0" w:after="0"/>
      <w:ind w:left="1760"/>
    </w:pPr>
    <w:rPr>
      <w:sz w:val="18"/>
    </w:rPr>
  </w:style>
  <w:style w:type="paragraph" w:styleId="BodyText">
    <w:name w:val="Body Text"/>
    <w:basedOn w:val="Normal"/>
    <w:pPr>
      <w:spacing w:before="60" w:after="60"/>
    </w:pPr>
    <w:rPr>
      <w:bCs/>
    </w:rPr>
  </w:style>
  <w:style w:type="paragraph" w:customStyle="1" w:styleId="3eretraitnormal">
    <w:name w:val="3e retrait normal"/>
    <w:basedOn w:val="Normal"/>
    <w:pPr>
      <w:numPr>
        <w:numId w:val="2"/>
      </w:num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numPr>
        <w:numId w:val="3"/>
      </w:numPr>
      <w:spacing w:after="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widowControl w:val="0"/>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noProof/>
      <w:lang w:val="en-US"/>
    </w:rPr>
  </w:style>
  <w:style w:type="paragraph" w:styleId="Index1">
    <w:name w:val="index 1"/>
    <w:basedOn w:val="Normal"/>
    <w:next w:val="Normal"/>
    <w:autoRedefine/>
    <w:semiHidden/>
    <w:pPr>
      <w:spacing w:after="240"/>
    </w:pPr>
    <w:rPr>
      <w:sz w:val="24"/>
      <w:lang w:val="en-US"/>
    </w:rPr>
  </w:style>
  <w:style w:type="paragraph" w:styleId="CommentText">
    <w:name w:val="annotation text"/>
    <w:basedOn w:val="Normal"/>
    <w:link w:val="CommentTextChar"/>
    <w:semiHidden/>
    <w:pPr>
      <w:spacing w:after="120"/>
    </w:pPr>
    <w:rPr>
      <w:sz w:val="16"/>
      <w:lang w:val="en-US"/>
    </w:rPr>
  </w:style>
  <w:style w:type="character" w:styleId="Hyperlink">
    <w:name w:val="Hyperlink"/>
    <w:rPr>
      <w:color w:val="0000FF"/>
      <w:u w:val="single"/>
    </w:rPr>
  </w:style>
  <w:style w:type="paragraph" w:styleId="NormalWeb">
    <w:name w:val="Normal (Web)"/>
    <w:basedOn w:val="Normal"/>
    <w:pPr>
      <w:spacing w:before="100" w:after="100"/>
    </w:pPr>
    <w:rPr>
      <w:sz w:val="24"/>
      <w:lang w:val="fr-FR"/>
    </w:rPr>
  </w:style>
  <w:style w:type="character" w:styleId="HTMLTypewriter">
    <w:name w:val="HTML Typewriter"/>
    <w:rPr>
      <w:rFonts w:ascii="Courier New" w:eastAsia="Courier New" w:hAnsi="Courier New" w:cs="Wingdings"/>
      <w:sz w:val="20"/>
      <w:szCs w:val="20"/>
    </w:rPr>
  </w:style>
  <w:style w:type="paragraph" w:styleId="DocumentMap">
    <w:name w:val="Document Map"/>
    <w:basedOn w:val="Normal"/>
    <w:semiHidden/>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numPr>
        <w:ilvl w:val="0"/>
        <w:numId w:val="0"/>
      </w:numPr>
      <w:pBdr>
        <w:top w:val="single" w:sz="6" w:space="3" w:color="auto" w:shadow="1"/>
        <w:left w:val="single" w:sz="6" w:space="3" w:color="auto" w:shadow="1"/>
        <w:bottom w:val="single" w:sz="6" w:space="3" w:color="auto" w:shadow="1"/>
        <w:right w:val="single" w:sz="6" w:space="3" w:color="auto" w:shadow="1"/>
      </w:pBdr>
      <w:shd w:val="solid" w:color="auto" w:fill="auto"/>
      <w:spacing w:before="120" w:after="0"/>
      <w:ind w:right="141"/>
      <w:outlineLvl w:val="9"/>
    </w:pPr>
    <w:rPr>
      <w:rFonts w:ascii="Univers (W1)" w:hAnsi="Univers (W1)"/>
      <w:color w:val="FFFFFF"/>
      <w:sz w:val="28"/>
    </w:rPr>
  </w:style>
  <w:style w:type="paragraph" w:customStyle="1" w:styleId="HB">
    <w:name w:val="HB"/>
    <w:basedOn w:val="Normal"/>
    <w:next w:val="Normal"/>
    <w:pPr>
      <w:keepNext/>
      <w:tabs>
        <w:tab w:val="right" w:pos="6096"/>
      </w:tabs>
      <w:spacing w:after="240"/>
    </w:pPr>
    <w:rPr>
      <w:b/>
      <w:color w:val="000000"/>
      <w:sz w:val="24"/>
      <w:lang w:val="en-US"/>
    </w:rPr>
  </w:style>
  <w:style w:type="character" w:customStyle="1" w:styleId="DocId">
    <w:name w:val="DocId"/>
    <w:basedOn w:val="DefaultParagraphFont"/>
  </w:style>
  <w:style w:type="table" w:styleId="TableGrid">
    <w:name w:val="Table Grid"/>
    <w:basedOn w:val="TableNormal"/>
    <w:rsid w:val="00AC2914"/>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Normal"/>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noProof/>
      <w:snapToGrid w:val="0"/>
    </w:rPr>
  </w:style>
  <w:style w:type="paragraph" w:customStyle="1" w:styleId="DocSubTitle">
    <w:name w:val="DocSubTitle"/>
    <w:basedOn w:val="DocTitle"/>
    <w:next w:val="BodyText"/>
    <w:rPr>
      <w:sz w:val="24"/>
    </w:rPr>
  </w:style>
  <w:style w:type="paragraph" w:styleId="ListParagraph">
    <w:name w:val="List Paragraph"/>
    <w:basedOn w:val="Normal"/>
    <w:uiPriority w:val="34"/>
    <w:qFormat/>
    <w:rsid w:val="00EE271D"/>
    <w:pPr>
      <w:ind w:left="720"/>
      <w:contextualSpacing/>
    </w:pPr>
  </w:style>
  <w:style w:type="character" w:styleId="CommentReference">
    <w:name w:val="annotation reference"/>
    <w:basedOn w:val="DefaultParagraphFont"/>
    <w:rsid w:val="008B6CDC"/>
    <w:rPr>
      <w:sz w:val="16"/>
      <w:szCs w:val="16"/>
    </w:rPr>
  </w:style>
  <w:style w:type="paragraph" w:styleId="CommentSubject">
    <w:name w:val="annotation subject"/>
    <w:basedOn w:val="CommentText"/>
    <w:next w:val="CommentText"/>
    <w:link w:val="CommentSubjectChar"/>
    <w:rsid w:val="008B6CDC"/>
    <w:pPr>
      <w:spacing w:after="40"/>
    </w:pPr>
    <w:rPr>
      <w:b/>
      <w:bCs/>
      <w:sz w:val="20"/>
      <w:lang w:val="en-GB"/>
    </w:rPr>
  </w:style>
  <w:style w:type="character" w:customStyle="1" w:styleId="CommentTextChar">
    <w:name w:val="Comment Text Char"/>
    <w:basedOn w:val="DefaultParagraphFont"/>
    <w:link w:val="CommentText"/>
    <w:semiHidden/>
    <w:rsid w:val="008B6CDC"/>
    <w:rPr>
      <w:sz w:val="16"/>
      <w:lang w:val="en-US" w:eastAsia="fr-FR"/>
    </w:rPr>
  </w:style>
  <w:style w:type="character" w:customStyle="1" w:styleId="CommentSubjectChar">
    <w:name w:val="Comment Subject Char"/>
    <w:basedOn w:val="CommentTextChar"/>
    <w:link w:val="CommentSubject"/>
    <w:rsid w:val="008B6CDC"/>
    <w:rPr>
      <w:sz w:val="16"/>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before="40" w:after="40"/>
      <w:jc w:val="both"/>
    </w:pPr>
    <w:rPr>
      <w:sz w:val="22"/>
      <w:lang w:eastAsia="fr-FR"/>
    </w:rPr>
  </w:style>
  <w:style w:type="paragraph" w:styleId="Heading1">
    <w:name w:val="heading 1"/>
    <w:basedOn w:val="Normal"/>
    <w:next w:val="Normal"/>
    <w:autoRedefine/>
    <w:qFormat/>
    <w:pPr>
      <w:numPr>
        <w:numId w:val="1"/>
      </w:numPr>
      <w:spacing w:before="240" w:after="60"/>
      <w:outlineLvl w:val="0"/>
    </w:pPr>
    <w:rPr>
      <w:rFonts w:ascii="Arial" w:hAnsi="Arial"/>
      <w:b/>
      <w:caps/>
      <w:snapToGrid w:val="0"/>
      <w:sz w:val="24"/>
    </w:rPr>
  </w:style>
  <w:style w:type="paragraph" w:styleId="Heading2">
    <w:name w:val="heading 2"/>
    <w:basedOn w:val="Normal"/>
    <w:next w:val="Normal"/>
    <w:autoRedefine/>
    <w:qFormat/>
    <w:pPr>
      <w:numPr>
        <w:ilvl w:val="1"/>
        <w:numId w:val="1"/>
      </w:numPr>
      <w:spacing w:before="240" w:after="60"/>
      <w:ind w:left="578" w:hanging="578"/>
      <w:outlineLvl w:val="1"/>
    </w:pPr>
    <w:rPr>
      <w:rFonts w:ascii="Arial" w:hAnsi="Arial"/>
      <w:b/>
      <w:caps/>
    </w:rPr>
  </w:style>
  <w:style w:type="paragraph" w:styleId="Heading3">
    <w:name w:val="heading 3"/>
    <w:basedOn w:val="Normal"/>
    <w:next w:val="Normal"/>
    <w:autoRedefine/>
    <w:qFormat/>
    <w:rsid w:val="00651F3E"/>
    <w:pPr>
      <w:keepNext/>
      <w:keepLines/>
      <w:spacing w:before="120" w:after="120"/>
      <w:outlineLvl w:val="2"/>
    </w:pPr>
    <w:rPr>
      <w:rFonts w:ascii="Arial" w:hAnsi="Arial" w:cs="Arial"/>
      <w:b/>
      <w:szCs w:val="22"/>
    </w:rPr>
  </w:style>
  <w:style w:type="paragraph" w:styleId="Heading4">
    <w:name w:val="heading 4"/>
    <w:basedOn w:val="Normal"/>
    <w:next w:val="Normal"/>
    <w:autoRedefine/>
    <w:qFormat/>
    <w:pPr>
      <w:keepNext/>
      <w:numPr>
        <w:ilvl w:val="3"/>
        <w:numId w:val="1"/>
      </w:numPr>
      <w:spacing w:before="200"/>
      <w:outlineLvl w:val="3"/>
    </w:pPr>
    <w:rPr>
      <w:rFonts w:ascii="Arial" w:hAnsi="Arial"/>
      <w:b/>
      <w:i/>
    </w:rPr>
  </w:style>
  <w:style w:type="paragraph" w:styleId="Heading5">
    <w:name w:val="heading 5"/>
    <w:basedOn w:val="Normal"/>
    <w:next w:val="Normal"/>
    <w:autoRedefine/>
    <w:qFormat/>
    <w:pPr>
      <w:numPr>
        <w:ilvl w:val="4"/>
        <w:numId w:val="1"/>
      </w:numPr>
      <w:spacing w:before="240" w:after="60"/>
      <w:outlineLvl w:val="4"/>
    </w:pPr>
  </w:style>
  <w:style w:type="paragraph" w:styleId="Heading6">
    <w:name w:val="heading 6"/>
    <w:basedOn w:val="Normal"/>
    <w:next w:val="Normal"/>
    <w:autoRedefine/>
    <w:qFormat/>
    <w:pPr>
      <w:numPr>
        <w:ilvl w:val="5"/>
        <w:numId w:val="1"/>
      </w:numPr>
      <w:spacing w:before="240" w:after="60"/>
      <w:outlineLvl w:val="5"/>
    </w:pPr>
    <w:rPr>
      <w:i/>
    </w:rPr>
  </w:style>
  <w:style w:type="paragraph" w:styleId="Heading7">
    <w:name w:val="heading 7"/>
    <w:basedOn w:val="Normal"/>
    <w:next w:val="Normal"/>
    <w:autoRedefine/>
    <w:qFormat/>
    <w:pPr>
      <w:numPr>
        <w:ilvl w:val="6"/>
        <w:numId w:val="1"/>
      </w:numPr>
      <w:spacing w:before="240" w:after="60"/>
      <w:outlineLvl w:val="6"/>
    </w:pPr>
    <w:rPr>
      <w:rFonts w:ascii="Arial" w:hAnsi="Arial"/>
    </w:rPr>
  </w:style>
  <w:style w:type="paragraph" w:styleId="Heading8">
    <w:name w:val="heading 8"/>
    <w:basedOn w:val="Normal"/>
    <w:next w:val="Normal"/>
    <w:autoRedefine/>
    <w:qFormat/>
    <w:pPr>
      <w:numPr>
        <w:ilvl w:val="7"/>
        <w:numId w:val="1"/>
      </w:numPr>
      <w:spacing w:before="240" w:after="60"/>
      <w:outlineLvl w:val="7"/>
    </w:pPr>
    <w:rPr>
      <w:rFonts w:ascii="Arial" w:hAnsi="Arial"/>
      <w:i/>
    </w:rPr>
  </w:style>
  <w:style w:type="paragraph" w:styleId="Heading9">
    <w:name w:val="heading 9"/>
    <w:basedOn w:val="Normal"/>
    <w:next w:val="Normal"/>
    <w:autoRedefine/>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FootnoteReference">
    <w:name w:val="footnote reference"/>
    <w:semiHidden/>
    <w:rPr>
      <w:vertAlign w:val="superscript"/>
    </w:rPr>
  </w:style>
  <w:style w:type="paragraph" w:styleId="Header">
    <w:name w:val="header"/>
    <w:basedOn w:val="Normal"/>
    <w:pPr>
      <w:tabs>
        <w:tab w:val="center" w:pos="4819"/>
        <w:tab w:val="right" w:pos="9071"/>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FootnoteText">
    <w:name w:val="footnote text"/>
    <w:basedOn w:val="Normal"/>
    <w:semiHidden/>
    <w:pPr>
      <w:widowControl w:val="0"/>
    </w:pPr>
  </w:style>
  <w:style w:type="paragraph" w:styleId="Caption">
    <w:name w:val="caption"/>
    <w:basedOn w:val="Normal"/>
    <w:next w:val="Normal"/>
    <w:qFormat/>
    <w:pPr>
      <w:spacing w:before="120" w:after="120"/>
    </w:pPr>
    <w:rPr>
      <w:b/>
    </w:rPr>
  </w:style>
  <w:style w:type="paragraph" w:styleId="TOC1">
    <w:name w:val="toc 1"/>
    <w:basedOn w:val="Normal"/>
    <w:next w:val="Normal"/>
    <w:autoRedefine/>
    <w:semiHidden/>
    <w:pPr>
      <w:spacing w:before="120" w:after="120"/>
    </w:pPr>
    <w:rPr>
      <w:b/>
      <w:caps/>
      <w:sz w:val="20"/>
    </w:rPr>
  </w:style>
  <w:style w:type="paragraph" w:styleId="TOC2">
    <w:name w:val="toc 2"/>
    <w:basedOn w:val="Normal"/>
    <w:next w:val="Normal"/>
    <w:autoRedefine/>
    <w:semiHidden/>
    <w:pPr>
      <w:spacing w:before="0" w:after="0"/>
      <w:ind w:left="220"/>
    </w:pPr>
    <w:rPr>
      <w:smallCaps/>
      <w:sz w:val="20"/>
    </w:rPr>
  </w:style>
  <w:style w:type="paragraph" w:styleId="TOC3">
    <w:name w:val="toc 3"/>
    <w:basedOn w:val="Normal"/>
    <w:next w:val="Normal"/>
    <w:autoRedefine/>
    <w:semiHidden/>
    <w:pPr>
      <w:spacing w:before="0" w:after="0"/>
      <w:ind w:left="440"/>
    </w:pPr>
    <w:rPr>
      <w:i/>
      <w:sz w:val="20"/>
    </w:rPr>
  </w:style>
  <w:style w:type="paragraph" w:styleId="TOC4">
    <w:name w:val="toc 4"/>
    <w:basedOn w:val="Normal"/>
    <w:next w:val="Normal"/>
    <w:autoRedefine/>
    <w:semiHidden/>
    <w:pPr>
      <w:spacing w:before="0" w:after="0"/>
      <w:ind w:left="660"/>
    </w:pPr>
    <w:rPr>
      <w:sz w:val="18"/>
    </w:rPr>
  </w:style>
  <w:style w:type="paragraph" w:styleId="TOC5">
    <w:name w:val="toc 5"/>
    <w:basedOn w:val="Normal"/>
    <w:next w:val="Normal"/>
    <w:autoRedefine/>
    <w:semiHidden/>
    <w:pPr>
      <w:spacing w:before="0" w:after="0"/>
      <w:ind w:left="880"/>
    </w:pPr>
    <w:rPr>
      <w:sz w:val="18"/>
    </w:rPr>
  </w:style>
  <w:style w:type="paragraph" w:styleId="TOC6">
    <w:name w:val="toc 6"/>
    <w:basedOn w:val="Normal"/>
    <w:next w:val="Normal"/>
    <w:autoRedefine/>
    <w:semiHidden/>
    <w:pPr>
      <w:spacing w:before="0" w:after="0"/>
      <w:ind w:left="1100"/>
    </w:pPr>
    <w:rPr>
      <w:sz w:val="18"/>
    </w:rPr>
  </w:style>
  <w:style w:type="paragraph" w:styleId="TOC7">
    <w:name w:val="toc 7"/>
    <w:basedOn w:val="Normal"/>
    <w:next w:val="Normal"/>
    <w:autoRedefine/>
    <w:semiHidden/>
    <w:pPr>
      <w:spacing w:before="0" w:after="0"/>
      <w:ind w:left="1320"/>
    </w:pPr>
    <w:rPr>
      <w:sz w:val="18"/>
    </w:rPr>
  </w:style>
  <w:style w:type="paragraph" w:styleId="TOC8">
    <w:name w:val="toc 8"/>
    <w:basedOn w:val="Normal"/>
    <w:next w:val="Normal"/>
    <w:autoRedefine/>
    <w:semiHidden/>
    <w:pPr>
      <w:spacing w:before="0" w:after="0"/>
      <w:ind w:left="1540"/>
    </w:pPr>
    <w:rPr>
      <w:sz w:val="18"/>
    </w:rPr>
  </w:style>
  <w:style w:type="paragraph" w:styleId="TOC9">
    <w:name w:val="toc 9"/>
    <w:basedOn w:val="Normal"/>
    <w:next w:val="Normal"/>
    <w:autoRedefine/>
    <w:semiHidden/>
    <w:pPr>
      <w:spacing w:before="0" w:after="0"/>
      <w:ind w:left="1760"/>
    </w:pPr>
    <w:rPr>
      <w:sz w:val="18"/>
    </w:rPr>
  </w:style>
  <w:style w:type="paragraph" w:styleId="BodyText">
    <w:name w:val="Body Text"/>
    <w:basedOn w:val="Normal"/>
    <w:pPr>
      <w:spacing w:before="60" w:after="60"/>
    </w:pPr>
    <w:rPr>
      <w:bCs/>
    </w:rPr>
  </w:style>
  <w:style w:type="paragraph" w:customStyle="1" w:styleId="3eretraitnormal">
    <w:name w:val="3e retrait normal"/>
    <w:basedOn w:val="Normal"/>
    <w:pPr>
      <w:numPr>
        <w:numId w:val="2"/>
      </w:num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numPr>
        <w:numId w:val="3"/>
      </w:numPr>
      <w:spacing w:after="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widowControl w:val="0"/>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noProof/>
      <w:lang w:val="en-US"/>
    </w:rPr>
  </w:style>
  <w:style w:type="paragraph" w:styleId="Index1">
    <w:name w:val="index 1"/>
    <w:basedOn w:val="Normal"/>
    <w:next w:val="Normal"/>
    <w:autoRedefine/>
    <w:semiHidden/>
    <w:pPr>
      <w:spacing w:after="240"/>
    </w:pPr>
    <w:rPr>
      <w:sz w:val="24"/>
      <w:lang w:val="en-US"/>
    </w:rPr>
  </w:style>
  <w:style w:type="paragraph" w:styleId="CommentText">
    <w:name w:val="annotation text"/>
    <w:basedOn w:val="Normal"/>
    <w:link w:val="CommentTextChar"/>
    <w:semiHidden/>
    <w:pPr>
      <w:spacing w:after="120"/>
    </w:pPr>
    <w:rPr>
      <w:sz w:val="16"/>
      <w:lang w:val="en-US"/>
    </w:rPr>
  </w:style>
  <w:style w:type="character" w:styleId="Hyperlink">
    <w:name w:val="Hyperlink"/>
    <w:rPr>
      <w:color w:val="0000FF"/>
      <w:u w:val="single"/>
    </w:rPr>
  </w:style>
  <w:style w:type="paragraph" w:styleId="NormalWeb">
    <w:name w:val="Normal (Web)"/>
    <w:basedOn w:val="Normal"/>
    <w:pPr>
      <w:spacing w:before="100" w:after="100"/>
    </w:pPr>
    <w:rPr>
      <w:sz w:val="24"/>
      <w:lang w:val="fr-FR"/>
    </w:rPr>
  </w:style>
  <w:style w:type="character" w:styleId="HTMLTypewriter">
    <w:name w:val="HTML Typewriter"/>
    <w:rPr>
      <w:rFonts w:ascii="Courier New" w:eastAsia="Courier New" w:hAnsi="Courier New" w:cs="Wingdings"/>
      <w:sz w:val="20"/>
      <w:szCs w:val="20"/>
    </w:rPr>
  </w:style>
  <w:style w:type="paragraph" w:styleId="DocumentMap">
    <w:name w:val="Document Map"/>
    <w:basedOn w:val="Normal"/>
    <w:semiHidden/>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numPr>
        <w:ilvl w:val="0"/>
        <w:numId w:val="0"/>
      </w:numPr>
      <w:pBdr>
        <w:top w:val="single" w:sz="6" w:space="3" w:color="auto" w:shadow="1"/>
        <w:left w:val="single" w:sz="6" w:space="3" w:color="auto" w:shadow="1"/>
        <w:bottom w:val="single" w:sz="6" w:space="3" w:color="auto" w:shadow="1"/>
        <w:right w:val="single" w:sz="6" w:space="3" w:color="auto" w:shadow="1"/>
      </w:pBdr>
      <w:shd w:val="solid" w:color="auto" w:fill="auto"/>
      <w:spacing w:before="120" w:after="0"/>
      <w:ind w:right="141"/>
      <w:outlineLvl w:val="9"/>
    </w:pPr>
    <w:rPr>
      <w:rFonts w:ascii="Univers (W1)" w:hAnsi="Univers (W1)"/>
      <w:color w:val="FFFFFF"/>
      <w:sz w:val="28"/>
    </w:rPr>
  </w:style>
  <w:style w:type="paragraph" w:customStyle="1" w:styleId="HB">
    <w:name w:val="HB"/>
    <w:basedOn w:val="Normal"/>
    <w:next w:val="Normal"/>
    <w:pPr>
      <w:keepNext/>
      <w:tabs>
        <w:tab w:val="right" w:pos="6096"/>
      </w:tabs>
      <w:spacing w:after="240"/>
    </w:pPr>
    <w:rPr>
      <w:b/>
      <w:color w:val="000000"/>
      <w:sz w:val="24"/>
      <w:lang w:val="en-US"/>
    </w:rPr>
  </w:style>
  <w:style w:type="character" w:customStyle="1" w:styleId="DocId">
    <w:name w:val="DocId"/>
    <w:basedOn w:val="DefaultParagraphFont"/>
  </w:style>
  <w:style w:type="table" w:styleId="TableGrid">
    <w:name w:val="Table Grid"/>
    <w:basedOn w:val="TableNormal"/>
    <w:rsid w:val="00AC2914"/>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Normal"/>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noProof/>
      <w:snapToGrid w:val="0"/>
    </w:rPr>
  </w:style>
  <w:style w:type="paragraph" w:customStyle="1" w:styleId="DocSubTitle">
    <w:name w:val="DocSubTitle"/>
    <w:basedOn w:val="DocTitle"/>
    <w:next w:val="BodyText"/>
    <w:rPr>
      <w:sz w:val="24"/>
    </w:rPr>
  </w:style>
  <w:style w:type="paragraph" w:styleId="ListParagraph">
    <w:name w:val="List Paragraph"/>
    <w:basedOn w:val="Normal"/>
    <w:uiPriority w:val="34"/>
    <w:qFormat/>
    <w:rsid w:val="00EE271D"/>
    <w:pPr>
      <w:ind w:left="720"/>
      <w:contextualSpacing/>
    </w:pPr>
  </w:style>
  <w:style w:type="character" w:styleId="CommentReference">
    <w:name w:val="annotation reference"/>
    <w:basedOn w:val="DefaultParagraphFont"/>
    <w:rsid w:val="008B6CDC"/>
    <w:rPr>
      <w:sz w:val="16"/>
      <w:szCs w:val="16"/>
    </w:rPr>
  </w:style>
  <w:style w:type="paragraph" w:styleId="CommentSubject">
    <w:name w:val="annotation subject"/>
    <w:basedOn w:val="CommentText"/>
    <w:next w:val="CommentText"/>
    <w:link w:val="CommentSubjectChar"/>
    <w:rsid w:val="008B6CDC"/>
    <w:pPr>
      <w:spacing w:after="40"/>
    </w:pPr>
    <w:rPr>
      <w:b/>
      <w:bCs/>
      <w:sz w:val="20"/>
      <w:lang w:val="en-GB"/>
    </w:rPr>
  </w:style>
  <w:style w:type="character" w:customStyle="1" w:styleId="CommentTextChar">
    <w:name w:val="Comment Text Char"/>
    <w:basedOn w:val="DefaultParagraphFont"/>
    <w:link w:val="CommentText"/>
    <w:semiHidden/>
    <w:rsid w:val="008B6CDC"/>
    <w:rPr>
      <w:sz w:val="16"/>
      <w:lang w:val="en-US" w:eastAsia="fr-FR"/>
    </w:rPr>
  </w:style>
  <w:style w:type="character" w:customStyle="1" w:styleId="CommentSubjectChar">
    <w:name w:val="Comment Subject Char"/>
    <w:basedOn w:val="CommentTextChar"/>
    <w:link w:val="CommentSubject"/>
    <w:rsid w:val="008B6CDC"/>
    <w:rPr>
      <w:sz w:val="16"/>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AE3DF-A873-4836-9456-EF216A99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1828</Words>
  <Characters>10421</Characters>
  <Application>Microsoft Office Word</Application>
  <DocSecurity>0</DocSecurity>
  <Lines>86</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MOU</vt:lpstr>
      <vt:lpstr>MOU</vt:lpstr>
    </vt:vector>
  </TitlesOfParts>
  <Company>grnet</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Catherine</dc:creator>
  <cp:lastModifiedBy>Catherine</cp:lastModifiedBy>
  <cp:revision>3</cp:revision>
  <cp:lastPrinted>2011-04-11T09:03:00Z</cp:lastPrinted>
  <dcterms:created xsi:type="dcterms:W3CDTF">2011-05-09T17:28:00Z</dcterms:created>
  <dcterms:modified xsi:type="dcterms:W3CDTF">2011-05-10T14:42:00Z</dcterms:modified>
</cp:coreProperties>
</file>