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F6" w:rsidRDefault="003A7FF6" w:rsidP="003A7FF6">
      <w:pPr>
        <w:rPr>
          <w:b/>
          <w:color w:val="365F91"/>
          <w:sz w:val="40"/>
          <w:szCs w:val="40"/>
        </w:rPr>
      </w:pPr>
      <w:r>
        <w:rPr>
          <w:b/>
          <w:color w:val="365F91"/>
          <w:sz w:val="40"/>
          <w:szCs w:val="40"/>
        </w:rPr>
        <w:t>Project Administration Committee</w:t>
      </w:r>
    </w:p>
    <w:p w:rsidR="003A7FF6" w:rsidRDefault="003A7FF6" w:rsidP="003A7F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08 September 2011, 11:00 CET, Teleconference.</w:t>
      </w:r>
      <w:proofErr w:type="gramEnd"/>
      <w:r>
        <w:rPr>
          <w:sz w:val="28"/>
          <w:szCs w:val="28"/>
        </w:rPr>
        <w:t xml:space="preserve"> </w:t>
      </w:r>
    </w:p>
    <w:p w:rsidR="003A7FF6" w:rsidRDefault="00CC33AA" w:rsidP="003A7FF6">
      <w:r>
        <w:rPr>
          <w:shd w:val="clear" w:color="auto" w:fill="365F91" w:themeFill="accent1" w:themeFillShade="BF"/>
        </w:rPr>
        <w:pict>
          <v:rect id="_x0000_i1025" style="width:468pt;height:1pt" o:hralign="center" o:hrstd="t" o:hrnoshade="t" o:hr="t" fillcolor="#365f91 [2404]" stroked="f"/>
        </w:pict>
      </w:r>
    </w:p>
    <w:p w:rsidR="003A7FF6" w:rsidRDefault="003A7FF6" w:rsidP="003A7FF6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3A7FF6" w:rsidRDefault="003A7FF6" w:rsidP="003A7FF6">
      <w:pPr>
        <w:spacing w:after="0" w:line="100" w:lineRule="atLeast"/>
        <w:rPr>
          <w:b/>
          <w:color w:val="365F91"/>
        </w:rPr>
      </w:pPr>
      <w:r>
        <w:rPr>
          <w:b/>
          <w:color w:val="365F91"/>
        </w:rPr>
        <w:t>Groupings:</w:t>
      </w:r>
    </w:p>
    <w:p w:rsidR="003A7FF6" w:rsidRDefault="003A7FF6" w:rsidP="003A7FF6">
      <w:pPr>
        <w:spacing w:after="0" w:line="100" w:lineRule="atLeast"/>
      </w:pPr>
      <w:r>
        <w:t>EGI.eu</w:t>
      </w:r>
      <w:r>
        <w:tab/>
      </w:r>
      <w:r>
        <w:tab/>
        <w:t>Celine Bitoune, Catherine Gater, Sjomara Spec</w:t>
      </w:r>
      <w:r w:rsidR="00613AC5">
        <w:t>h</w:t>
      </w:r>
      <w:r>
        <w:t>t</w:t>
      </w:r>
    </w:p>
    <w:p w:rsidR="003A7FF6" w:rsidRDefault="003A7FF6" w:rsidP="003A7FF6">
      <w:pPr>
        <w:spacing w:after="0" w:line="100" w:lineRule="atLeast"/>
      </w:pPr>
      <w:proofErr w:type="spellStart"/>
      <w:r>
        <w:t>Ibergrid</w:t>
      </w:r>
      <w:proofErr w:type="spellEnd"/>
      <w:r>
        <w:t xml:space="preserve"> </w:t>
      </w:r>
      <w:r>
        <w:tab/>
      </w:r>
    </w:p>
    <w:p w:rsidR="003A7FF6" w:rsidRDefault="003A7FF6" w:rsidP="003A7FF6">
      <w:pPr>
        <w:spacing w:after="0" w:line="100" w:lineRule="atLeast"/>
      </w:pPr>
      <w:r>
        <w:t xml:space="preserve">CE </w:t>
      </w:r>
      <w:r>
        <w:tab/>
      </w:r>
      <w:r>
        <w:tab/>
      </w:r>
      <w:r w:rsidR="00613AC5">
        <w:t>Robert</w:t>
      </w:r>
    </w:p>
    <w:p w:rsidR="003A7FF6" w:rsidRDefault="003A7FF6" w:rsidP="003A7FF6">
      <w:pPr>
        <w:spacing w:after="0" w:line="100" w:lineRule="atLeast"/>
      </w:pPr>
      <w:r>
        <w:t>EIRO</w:t>
      </w:r>
    </w:p>
    <w:p w:rsidR="003A7FF6" w:rsidRDefault="003A7FF6" w:rsidP="003A7FF6">
      <w:pPr>
        <w:spacing w:after="0" w:line="100" w:lineRule="atLeast"/>
      </w:pPr>
      <w:r>
        <w:t xml:space="preserve">UK.IE.NL </w:t>
      </w:r>
      <w:r>
        <w:tab/>
        <w:t>Claire Devereux</w:t>
      </w:r>
    </w:p>
    <w:p w:rsidR="003A7FF6" w:rsidRDefault="003A7FF6" w:rsidP="003A7FF6">
      <w:pPr>
        <w:spacing w:after="0" w:line="100" w:lineRule="atLeast"/>
      </w:pPr>
      <w:r>
        <w:t xml:space="preserve">NBIS </w:t>
      </w:r>
      <w:r>
        <w:tab/>
      </w:r>
      <w:r>
        <w:tab/>
        <w:t>Hank Nussbacher</w:t>
      </w:r>
    </w:p>
    <w:p w:rsidR="003A7FF6" w:rsidRDefault="003A7FF6" w:rsidP="003A7FF6">
      <w:pPr>
        <w:spacing w:after="0" w:line="100" w:lineRule="atLeast"/>
      </w:pPr>
      <w:r>
        <w:t xml:space="preserve">SEE </w:t>
      </w:r>
      <w:r>
        <w:tab/>
      </w:r>
      <w:r>
        <w:tab/>
      </w:r>
      <w:r w:rsidR="00613AC5">
        <w:t xml:space="preserve">Anna, </w:t>
      </w:r>
      <w:r>
        <w:t xml:space="preserve">Alexei </w:t>
      </w:r>
      <w:proofErr w:type="spellStart"/>
      <w:r>
        <w:t>Altuhov</w:t>
      </w:r>
      <w:proofErr w:type="spellEnd"/>
    </w:p>
    <w:p w:rsidR="003A7FF6" w:rsidRDefault="003A7FF6" w:rsidP="003A7FF6">
      <w:pPr>
        <w:spacing w:after="0" w:line="100" w:lineRule="atLeast"/>
      </w:pPr>
      <w:r>
        <w:t xml:space="preserve">IT.RU </w:t>
      </w:r>
      <w:r>
        <w:tab/>
      </w:r>
      <w:r>
        <w:tab/>
        <w:t>Elena</w:t>
      </w:r>
    </w:p>
    <w:p w:rsidR="003A7FF6" w:rsidRDefault="003A7FF6" w:rsidP="003A7FF6">
      <w:pPr>
        <w:spacing w:after="0" w:line="100" w:lineRule="atLeast"/>
      </w:pPr>
      <w:r>
        <w:t>FRRO</w:t>
      </w:r>
      <w:r>
        <w:tab/>
      </w:r>
      <w:r>
        <w:tab/>
        <w:t>Melanie Pellen, Monica</w:t>
      </w:r>
    </w:p>
    <w:p w:rsidR="003A7FF6" w:rsidRDefault="003A7FF6" w:rsidP="003A7FF6">
      <w:pPr>
        <w:spacing w:after="0" w:line="100" w:lineRule="atLeast"/>
      </w:pPr>
      <w:r>
        <w:t>APGI</w:t>
      </w:r>
    </w:p>
    <w:p w:rsidR="003A7FF6" w:rsidRDefault="003A7FF6" w:rsidP="003A7FF6">
      <w:pPr>
        <w:spacing w:after="0" w:line="100" w:lineRule="atLeast"/>
      </w:pPr>
      <w:r>
        <w:t>DACH</w:t>
      </w:r>
      <w:r>
        <w:tab/>
      </w:r>
      <w:r>
        <w:tab/>
        <w:t>Andres Aeschlimann</w:t>
      </w:r>
    </w:p>
    <w:p w:rsidR="003A7FF6" w:rsidRDefault="003A7FF6" w:rsidP="003A7FF6">
      <w:pPr>
        <w:spacing w:after="0" w:line="100" w:lineRule="atLeast"/>
      </w:pPr>
    </w:p>
    <w:p w:rsidR="00613AC5" w:rsidRDefault="003A7FF6" w:rsidP="00613AC5">
      <w:r>
        <w:t xml:space="preserve">Apologies: Jana </w:t>
      </w:r>
      <w:proofErr w:type="spellStart"/>
      <w:r>
        <w:t>Hrdličková</w:t>
      </w:r>
      <w:proofErr w:type="spellEnd"/>
      <w:r w:rsidR="00613AC5">
        <w:t xml:space="preserve">, </w:t>
      </w:r>
      <w:proofErr w:type="spellStart"/>
      <w:r w:rsidR="00613AC5">
        <w:t>Rossend</w:t>
      </w:r>
      <w:proofErr w:type="spellEnd"/>
      <w:r w:rsidR="00613AC5">
        <w:t xml:space="preserve"> </w:t>
      </w:r>
      <w:proofErr w:type="spellStart"/>
      <w:r w:rsidR="00613AC5">
        <w:t>Llurba</w:t>
      </w:r>
      <w:proofErr w:type="spellEnd"/>
      <w:r w:rsidR="00613AC5">
        <w:t xml:space="preserve"> NL, </w:t>
      </w:r>
    </w:p>
    <w:p w:rsidR="003A7FF6" w:rsidRDefault="003A7FF6" w:rsidP="003A7FF6">
      <w:pPr>
        <w:spacing w:after="0" w:line="100" w:lineRule="atLeast"/>
      </w:pPr>
    </w:p>
    <w:p w:rsidR="003A7FF6" w:rsidRDefault="003A7FF6" w:rsidP="003A7FF6">
      <w:r>
        <w:t>Chair: Claire Devereux, minutes: Claire Devereux</w:t>
      </w:r>
    </w:p>
    <w:p w:rsidR="003A7FF6" w:rsidRDefault="003A7FF6" w:rsidP="003A7FF6">
      <w:pPr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Agenda</w:t>
      </w:r>
    </w:p>
    <w:p w:rsidR="00613AC5" w:rsidRDefault="00613AC5" w:rsidP="00613AC5">
      <w:pPr>
        <w:pStyle w:val="HTMLPreformatte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EC requests for clarifications on Financial Statements</w:t>
      </w:r>
    </w:p>
    <w:p w:rsidR="00613AC5" w:rsidRPr="00613AC5" w:rsidRDefault="00613AC5" w:rsidP="003A7FF6">
      <w:pPr>
        <w:pStyle w:val="ListParagraph"/>
        <w:numPr>
          <w:ilvl w:val="0"/>
          <w:numId w:val="1"/>
        </w:numPr>
        <w:spacing w:after="0" w:line="100" w:lineRule="atLeast"/>
        <w:rPr>
          <w:rFonts w:eastAsia="Times New Roman"/>
          <w:sz w:val="24"/>
          <w:szCs w:val="24"/>
        </w:rPr>
      </w:pPr>
      <w:r>
        <w:t xml:space="preserve">Next steps to </w:t>
      </w:r>
      <w:proofErr w:type="spellStart"/>
      <w:r>
        <w:t>finalise</w:t>
      </w:r>
      <w:proofErr w:type="spellEnd"/>
      <w:r>
        <w:t xml:space="preserve"> the Financial Statements</w:t>
      </w:r>
    </w:p>
    <w:p w:rsidR="00613AC5" w:rsidRDefault="00613AC5" w:rsidP="003A7FF6">
      <w:pPr>
        <w:pStyle w:val="ListParagraph"/>
        <w:numPr>
          <w:ilvl w:val="0"/>
          <w:numId w:val="1"/>
        </w:numPr>
        <w:spacing w:after="0" w:line="100" w:lineRule="atLeast"/>
        <w:rPr>
          <w:rFonts w:eastAsia="Times New Roman"/>
          <w:sz w:val="24"/>
          <w:szCs w:val="24"/>
        </w:rPr>
      </w:pPr>
      <w:r>
        <w:t>Next payment date estimation</w:t>
      </w:r>
    </w:p>
    <w:p w:rsidR="003A7FF6" w:rsidRDefault="003A7FF6" w:rsidP="003A7FF6">
      <w:pPr>
        <w:pStyle w:val="ListParagraph"/>
        <w:numPr>
          <w:ilvl w:val="0"/>
          <w:numId w:val="1"/>
        </w:numPr>
        <w:spacing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Questions &amp; Answers </w:t>
      </w:r>
    </w:p>
    <w:p w:rsidR="003A7FF6" w:rsidRDefault="003A7FF6">
      <w:pPr>
        <w:rPr>
          <w:b/>
          <w:sz w:val="28"/>
          <w:szCs w:val="28"/>
        </w:rPr>
      </w:pPr>
    </w:p>
    <w:p w:rsidR="00613AC5" w:rsidRDefault="00613AC5" w:rsidP="00613AC5">
      <w:pPr>
        <w:pStyle w:val="ListParagraph"/>
        <w:numPr>
          <w:ilvl w:val="3"/>
          <w:numId w:val="1"/>
        </w:numPr>
        <w:tabs>
          <w:tab w:val="clear" w:pos="1800"/>
          <w:tab w:val="num" w:pos="284"/>
        </w:tabs>
        <w:ind w:left="284" w:firstLine="0"/>
      </w:pPr>
      <w:r>
        <w:t>EC requests</w:t>
      </w:r>
      <w:r w:rsidRPr="00613AC5">
        <w:t xml:space="preserve"> </w:t>
      </w:r>
      <w:r>
        <w:t>for clarifications on Financial Statements</w:t>
      </w:r>
    </w:p>
    <w:p w:rsidR="00613AC5" w:rsidRDefault="00613AC5" w:rsidP="00613AC5">
      <w:r>
        <w:t>The second round of</w:t>
      </w:r>
      <w:r w:rsidR="00386312">
        <w:t xml:space="preserve"> request</w:t>
      </w:r>
      <w:r>
        <w:t>s</w:t>
      </w:r>
      <w:r w:rsidR="00386312">
        <w:t xml:space="preserve"> for clarifications </w:t>
      </w:r>
      <w:r>
        <w:t xml:space="preserve">has been </w:t>
      </w:r>
      <w:r w:rsidR="00386312">
        <w:t>received</w:t>
      </w:r>
      <w:r>
        <w:t xml:space="preserve"> by the project office</w:t>
      </w:r>
      <w:r w:rsidR="00386312">
        <w:t xml:space="preserve">. </w:t>
      </w:r>
      <w:r>
        <w:t>There were f</w:t>
      </w:r>
      <w:r w:rsidR="00386312">
        <w:t>ew requests</w:t>
      </w:r>
      <w:r>
        <w:t xml:space="preserve"> overall for the size of the project</w:t>
      </w:r>
      <w:r w:rsidR="00386312">
        <w:t xml:space="preserve">. </w:t>
      </w:r>
      <w:r>
        <w:t>M</w:t>
      </w:r>
      <w:r w:rsidR="00386312">
        <w:t xml:space="preserve">ost </w:t>
      </w:r>
      <w:proofErr w:type="gramStart"/>
      <w:r w:rsidR="00386312">
        <w:t>partners</w:t>
      </w:r>
      <w:proofErr w:type="gramEnd"/>
      <w:r w:rsidR="00386312">
        <w:t xml:space="preserve"> costs</w:t>
      </w:r>
      <w:r>
        <w:t xml:space="preserve"> have been cleared</w:t>
      </w:r>
      <w:r w:rsidR="00386312">
        <w:t xml:space="preserve">. </w:t>
      </w:r>
      <w:r>
        <w:t>The project office is w</w:t>
      </w:r>
      <w:r w:rsidR="00386312">
        <w:t xml:space="preserve">orking on it at </w:t>
      </w:r>
      <w:proofErr w:type="gramStart"/>
      <w:r w:rsidR="00386312">
        <w:t>present,</w:t>
      </w:r>
      <w:proofErr w:type="gramEnd"/>
      <w:r w:rsidR="00386312">
        <w:t xml:space="preserve"> all partners </w:t>
      </w:r>
      <w:r>
        <w:t xml:space="preserve">concerned in the new round of requests have been </w:t>
      </w:r>
      <w:r w:rsidR="00386312">
        <w:t xml:space="preserve">contacted. </w:t>
      </w:r>
      <w:r>
        <w:t xml:space="preserve">They are </w:t>
      </w:r>
      <w:r w:rsidR="00386312">
        <w:t>Slovenia, Italy, Gree</w:t>
      </w:r>
      <w:r>
        <w:t>ce</w:t>
      </w:r>
      <w:r w:rsidR="00386312">
        <w:t xml:space="preserve">, France, </w:t>
      </w:r>
      <w:proofErr w:type="gramStart"/>
      <w:r w:rsidR="00386312">
        <w:t>Spanish</w:t>
      </w:r>
      <w:proofErr w:type="gramEnd"/>
      <w:r w:rsidR="00386312">
        <w:t xml:space="preserve"> (5 JRU partners). </w:t>
      </w:r>
      <w:r>
        <w:t xml:space="preserve">The project office is hoping </w:t>
      </w:r>
      <w:r w:rsidR="00386312">
        <w:t xml:space="preserve">to submit answers for clarifications tomorrow to allow us to clear </w:t>
      </w:r>
      <w:r>
        <w:t xml:space="preserve">all </w:t>
      </w:r>
      <w:r w:rsidR="00386312">
        <w:t>costs.</w:t>
      </w:r>
    </w:p>
    <w:p w:rsidR="00613AC5" w:rsidRPr="00613AC5" w:rsidRDefault="00613AC5" w:rsidP="00613AC5">
      <w:pPr>
        <w:pStyle w:val="ListParagraph"/>
        <w:numPr>
          <w:ilvl w:val="3"/>
          <w:numId w:val="1"/>
        </w:numPr>
        <w:tabs>
          <w:tab w:val="clear" w:pos="1800"/>
          <w:tab w:val="num" w:pos="284"/>
        </w:tabs>
        <w:ind w:left="709" w:hanging="425"/>
        <w:rPr>
          <w:rFonts w:eastAsiaTheme="minorHAnsi"/>
        </w:rPr>
      </w:pPr>
      <w:r>
        <w:t>N</w:t>
      </w:r>
      <w:r w:rsidRPr="00613AC5">
        <w:t xml:space="preserve">ext steps to </w:t>
      </w:r>
      <w:proofErr w:type="spellStart"/>
      <w:r w:rsidRPr="00613AC5">
        <w:t>finalise</w:t>
      </w:r>
      <w:proofErr w:type="spellEnd"/>
      <w:r w:rsidRPr="00613AC5">
        <w:t xml:space="preserve"> the Financial Statements</w:t>
      </w:r>
    </w:p>
    <w:p w:rsidR="00386312" w:rsidRDefault="00386312">
      <w:r>
        <w:t xml:space="preserve">Next step – </w:t>
      </w:r>
      <w:r w:rsidR="00613AC5">
        <w:t xml:space="preserve">The </w:t>
      </w:r>
      <w:r>
        <w:t xml:space="preserve">Commission will clear costs and open </w:t>
      </w:r>
      <w:r w:rsidR="00613AC5">
        <w:t xml:space="preserve">a </w:t>
      </w:r>
      <w:r>
        <w:t>new session in NEF.</w:t>
      </w:r>
    </w:p>
    <w:p w:rsidR="00BB0B2D" w:rsidRDefault="00386312" w:rsidP="00BB0B2D">
      <w:r>
        <w:t xml:space="preserve">Final Form Cs will be available. </w:t>
      </w:r>
      <w:r w:rsidR="00613AC5">
        <w:t xml:space="preserve">These will need to be </w:t>
      </w:r>
      <w:r>
        <w:t>printed and signed in triplicate</w:t>
      </w:r>
      <w:r w:rsidR="00613AC5">
        <w:t xml:space="preserve"> by each partner</w:t>
      </w:r>
      <w:r>
        <w:t xml:space="preserve">. </w:t>
      </w:r>
      <w:r w:rsidR="00613AC5">
        <w:t xml:space="preserve">They then need to be </w:t>
      </w:r>
      <w:r>
        <w:t>sent</w:t>
      </w:r>
      <w:r w:rsidR="00613AC5">
        <w:t xml:space="preserve"> to the Project Office</w:t>
      </w:r>
      <w:r>
        <w:t xml:space="preserve"> with </w:t>
      </w:r>
      <w:r w:rsidR="00613AC5">
        <w:t xml:space="preserve">the </w:t>
      </w:r>
      <w:r>
        <w:t>original signed audit materials for those par</w:t>
      </w:r>
      <w:r w:rsidR="00712375">
        <w:t>t</w:t>
      </w:r>
      <w:r>
        <w:t xml:space="preserve">ners </w:t>
      </w:r>
      <w:r w:rsidR="00613AC5">
        <w:t>who required an</w:t>
      </w:r>
      <w:r>
        <w:t xml:space="preserve"> audit.</w:t>
      </w:r>
      <w:r w:rsidR="00613AC5">
        <w:t xml:space="preserve"> </w:t>
      </w:r>
    </w:p>
    <w:p w:rsidR="00BB0B2D" w:rsidRPr="00BB0B2D" w:rsidRDefault="00BB0B2D" w:rsidP="00BB0B2D">
      <w:pPr>
        <w:pStyle w:val="ListParagraph"/>
        <w:numPr>
          <w:ilvl w:val="0"/>
          <w:numId w:val="4"/>
        </w:numPr>
        <w:rPr>
          <w:rFonts w:eastAsiaTheme="minorHAnsi"/>
        </w:rPr>
      </w:pPr>
      <w:r>
        <w:lastRenderedPageBreak/>
        <w:t>N</w:t>
      </w:r>
      <w:r w:rsidRPr="00BB0B2D">
        <w:t>ext payment</w:t>
      </w:r>
      <w:r>
        <w:t xml:space="preserve"> date estimation</w:t>
      </w:r>
    </w:p>
    <w:p w:rsidR="00386312" w:rsidRDefault="00613AC5">
      <w:r>
        <w:t>The p</w:t>
      </w:r>
      <w:r w:rsidR="00386312">
        <w:t xml:space="preserve">ayment process once all </w:t>
      </w:r>
      <w:r w:rsidR="00BB0B2D">
        <w:t xml:space="preserve">Form C’s and Audit materials have been </w:t>
      </w:r>
      <w:r w:rsidR="00386312">
        <w:t xml:space="preserve">submitted </w:t>
      </w:r>
      <w:r w:rsidR="00BB0B2D">
        <w:t xml:space="preserve">is expected </w:t>
      </w:r>
      <w:r w:rsidR="00386312">
        <w:t>to take about another 3 weeks.</w:t>
      </w:r>
      <w:r w:rsidR="00BB0B2D">
        <w:t xml:space="preserve"> This would mean approximately 6 weeks from now.</w:t>
      </w:r>
    </w:p>
    <w:p w:rsidR="00386312" w:rsidRDefault="00386312">
      <w:r>
        <w:t xml:space="preserve">Unless PMB advise differently </w:t>
      </w:r>
      <w:r w:rsidR="00BB0B2D">
        <w:t xml:space="preserve">the </w:t>
      </w:r>
      <w:r>
        <w:t xml:space="preserve">next payment will be </w:t>
      </w:r>
      <w:r w:rsidR="00BB0B2D">
        <w:t xml:space="preserve">the </w:t>
      </w:r>
      <w:r>
        <w:t xml:space="preserve">accepted costs of year one. If all goes to plan it may be possible to receive </w:t>
      </w:r>
      <w:r w:rsidR="00BB0B2D">
        <w:t xml:space="preserve">this </w:t>
      </w:r>
      <w:r>
        <w:t xml:space="preserve">payment by </w:t>
      </w:r>
      <w:r w:rsidR="00BB0B2D">
        <w:t xml:space="preserve">the </w:t>
      </w:r>
      <w:r>
        <w:t>end of October. Much of this relies on partners answering queries quickly. We do not anticipate a third round of clarifications.</w:t>
      </w:r>
    </w:p>
    <w:p w:rsidR="00BB0B2D" w:rsidRDefault="00BB0B2D" w:rsidP="00BB0B2D">
      <w:pPr>
        <w:pStyle w:val="ListParagraph"/>
        <w:numPr>
          <w:ilvl w:val="0"/>
          <w:numId w:val="4"/>
        </w:numPr>
      </w:pPr>
      <w:r>
        <w:t>Q &amp; A</w:t>
      </w:r>
    </w:p>
    <w:p w:rsidR="00712375" w:rsidRDefault="00712375">
      <w:r>
        <w:t xml:space="preserve">Anna – Greece. </w:t>
      </w:r>
      <w:r w:rsidR="00BB0B2D">
        <w:t xml:space="preserve">There is a </w:t>
      </w:r>
      <w:r>
        <w:t xml:space="preserve">University closure </w:t>
      </w:r>
      <w:r w:rsidR="00BB0B2D">
        <w:t xml:space="preserve">at present </w:t>
      </w:r>
      <w:r>
        <w:t xml:space="preserve">due to </w:t>
      </w:r>
      <w:r w:rsidR="00BB0B2D">
        <w:t xml:space="preserve">civil </w:t>
      </w:r>
      <w:r>
        <w:t xml:space="preserve">unrest and </w:t>
      </w:r>
      <w:r w:rsidR="00BB0B2D">
        <w:t xml:space="preserve">she is </w:t>
      </w:r>
      <w:r>
        <w:t>worried about getting clarification regarding EC queries. They are trying all methods to contact the relevant person and answer the questio</w:t>
      </w:r>
      <w:bookmarkStart w:id="0" w:name="_GoBack"/>
      <w:bookmarkEnd w:id="0"/>
      <w:r>
        <w:t xml:space="preserve">n. </w:t>
      </w:r>
      <w:r w:rsidR="00BB0B2D">
        <w:t>It may take another day to complete.</w:t>
      </w:r>
    </w:p>
    <w:p w:rsidR="00712375" w:rsidRDefault="00BB0B2D">
      <w:r>
        <w:t>Claire</w:t>
      </w:r>
      <w:r w:rsidR="00712375">
        <w:t xml:space="preserve"> encouraged people to attend </w:t>
      </w:r>
      <w:r>
        <w:t xml:space="preserve">the </w:t>
      </w:r>
      <w:r w:rsidR="00712375">
        <w:t>PAC meeting in Lyon. Noted possible significant changes in project in years 2+ following EC review.</w:t>
      </w:r>
    </w:p>
    <w:p w:rsidR="00712375" w:rsidRDefault="00712375">
      <w:r>
        <w:t xml:space="preserve">Celine </w:t>
      </w:r>
      <w:r w:rsidR="00BB0B2D">
        <w:t xml:space="preserve">and Catherine </w:t>
      </w:r>
      <w:r>
        <w:t>will present to PAC the C</w:t>
      </w:r>
      <w:r w:rsidR="00BB0B2D">
        <w:t xml:space="preserve">ollaboration </w:t>
      </w:r>
      <w:r>
        <w:t>B</w:t>
      </w:r>
      <w:r w:rsidR="00BB0B2D">
        <w:t>oard</w:t>
      </w:r>
      <w:r>
        <w:t xml:space="preserve"> presentation for </w:t>
      </w:r>
      <w:r w:rsidR="00BB0B2D">
        <w:t xml:space="preserve">our </w:t>
      </w:r>
      <w:r>
        <w:t xml:space="preserve">information. </w:t>
      </w:r>
      <w:r w:rsidR="00BB0B2D">
        <w:t xml:space="preserve">The </w:t>
      </w:r>
      <w:r>
        <w:t>C</w:t>
      </w:r>
      <w:r w:rsidR="00BB0B2D">
        <w:t xml:space="preserve">ollaboration </w:t>
      </w:r>
      <w:r>
        <w:t>B</w:t>
      </w:r>
      <w:r w:rsidR="00BB0B2D">
        <w:t>oard</w:t>
      </w:r>
      <w:r>
        <w:t xml:space="preserve"> meeting will be on the Thursday at Lyon.</w:t>
      </w:r>
    </w:p>
    <w:p w:rsidR="00386312" w:rsidRDefault="00386312"/>
    <w:sectPr w:rsidR="00386312" w:rsidSect="0061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A7162"/>
    <w:multiLevelType w:val="multilevel"/>
    <w:tmpl w:val="07C69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58B030B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BF50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0"/>
    <w:rsid w:val="00386312"/>
    <w:rsid w:val="003A7FF6"/>
    <w:rsid w:val="004D61D0"/>
    <w:rsid w:val="00523F59"/>
    <w:rsid w:val="005377B0"/>
    <w:rsid w:val="00613AC5"/>
    <w:rsid w:val="00614A90"/>
    <w:rsid w:val="00686907"/>
    <w:rsid w:val="00712375"/>
    <w:rsid w:val="00980F11"/>
    <w:rsid w:val="00996280"/>
    <w:rsid w:val="00BB0B2D"/>
    <w:rsid w:val="00C37266"/>
    <w:rsid w:val="00CC33AA"/>
    <w:rsid w:val="00D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280"/>
    <w:rPr>
      <w:rFonts w:ascii="Courier New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3A7FF6"/>
    <w:pPr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280"/>
    <w:rPr>
      <w:rFonts w:ascii="Courier New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3A7FF6"/>
    <w:pPr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Devereux</dc:creator>
  <cp:lastModifiedBy>cbitoune</cp:lastModifiedBy>
  <cp:revision>2</cp:revision>
  <dcterms:created xsi:type="dcterms:W3CDTF">2011-09-09T11:59:00Z</dcterms:created>
  <dcterms:modified xsi:type="dcterms:W3CDTF">2011-09-09T11:59:00Z</dcterms:modified>
</cp:coreProperties>
</file>