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F3" w:rsidRPr="00C464BC" w:rsidRDefault="00F55888">
      <w:pPr>
        <w:rPr>
          <w:sz w:val="28"/>
        </w:rPr>
      </w:pPr>
      <w:r w:rsidRPr="00C464BC">
        <w:rPr>
          <w:sz w:val="28"/>
        </w:rPr>
        <w:t>Federated Cloud Information Publishing</w:t>
      </w:r>
    </w:p>
    <w:p w:rsidR="00C464BC" w:rsidRDefault="00C464BC">
      <w:r>
        <w:t>David Wallom</w:t>
      </w:r>
    </w:p>
    <w:p w:rsidR="00F55888" w:rsidRDefault="00F55888"/>
    <w:p w:rsidR="00F55888" w:rsidRDefault="00F55888"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Introduction</w:t>
      </w:r>
    </w:p>
    <w:p w:rsidR="00F55888" w:rsidRDefault="00F55888" w:rsidP="00F55888">
      <w:pPr>
        <w:rPr>
          <w:rFonts w:ascii="Times" w:eastAsia="Times New Roman" w:hAnsi="Times" w:cs="Times New Roman"/>
          <w:sz w:val="20"/>
          <w:szCs w:val="20"/>
          <w:lang w:val="en-GB"/>
        </w:rPr>
      </w:pPr>
    </w:p>
    <w:p w:rsidR="00F55888" w:rsidRDefault="00F55888"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Currently within large integrated distributed computing systems there are a small number of different information sources p</w:t>
      </w:r>
      <w:r w:rsidR="00C464BC">
        <w:rPr>
          <w:rFonts w:ascii="Times" w:eastAsia="Times New Roman" w:hAnsi="Times" w:cs="Times New Roman"/>
          <w:sz w:val="20"/>
          <w:szCs w:val="20"/>
          <w:lang w:val="en-GB"/>
        </w:rPr>
        <w:t>ublish</w:t>
      </w:r>
      <w:r>
        <w:rPr>
          <w:rFonts w:ascii="Times" w:eastAsia="Times New Roman" w:hAnsi="Times" w:cs="Times New Roman"/>
          <w:sz w:val="20"/>
          <w:szCs w:val="20"/>
          <w:lang w:val="en-GB"/>
        </w:rPr>
        <w:t>ing information and a fairly small number of consumers in terms of different services. With the introduction of cloud or virtualisation as a fundamental layer on top of which other community specific services are then launched there are in some cases a smaller number of providers though a new class of consumers are then defined.</w:t>
      </w:r>
    </w:p>
    <w:p w:rsidR="00F55888" w:rsidRDefault="00F55888" w:rsidP="00F55888">
      <w:pPr>
        <w:rPr>
          <w:rFonts w:ascii="Times" w:eastAsia="Times New Roman" w:hAnsi="Times" w:cs="Times New Roman"/>
          <w:sz w:val="20"/>
          <w:szCs w:val="20"/>
          <w:lang w:val="en-GB"/>
        </w:rPr>
      </w:pPr>
    </w:p>
    <w:p w:rsidR="00F55888" w:rsidRDefault="00F55888" w:rsidP="00F55888">
      <w:pPr>
        <w:rPr>
          <w:rFonts w:ascii="Times" w:eastAsia="Times New Roman" w:hAnsi="Times" w:cs="Times New Roman"/>
          <w:b/>
          <w:sz w:val="20"/>
          <w:szCs w:val="20"/>
          <w:lang w:val="en-GB"/>
        </w:rPr>
      </w:pPr>
      <w:r w:rsidRPr="00F55888">
        <w:rPr>
          <w:rFonts w:ascii="Times" w:eastAsia="Times New Roman" w:hAnsi="Times" w:cs="Times New Roman"/>
          <w:b/>
          <w:sz w:val="20"/>
          <w:szCs w:val="20"/>
          <w:lang w:val="en-GB"/>
        </w:rPr>
        <w:t>How fed cloud uses the information system</w:t>
      </w:r>
      <w:r>
        <w:rPr>
          <w:rFonts w:ascii="Times" w:eastAsia="Times New Roman" w:hAnsi="Times" w:cs="Times New Roman"/>
          <w:b/>
          <w:sz w:val="20"/>
          <w:szCs w:val="20"/>
          <w:lang w:val="en-GB"/>
        </w:rPr>
        <w:t>?</w:t>
      </w:r>
    </w:p>
    <w:p w:rsidR="00F55888" w:rsidRDefault="00F55888" w:rsidP="00F55888">
      <w:pPr>
        <w:rPr>
          <w:rFonts w:ascii="Times" w:eastAsia="Times New Roman" w:hAnsi="Times" w:cs="Times New Roman"/>
          <w:b/>
          <w:sz w:val="20"/>
          <w:szCs w:val="20"/>
          <w:lang w:val="en-GB"/>
        </w:rPr>
      </w:pPr>
    </w:p>
    <w:p w:rsidR="00F55888" w:rsidRDefault="00F55888"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How a cloud system will utilise information that is published will depend on the methodology behind federation that is employed. There are currently two accepted methods for </w:t>
      </w:r>
      <w:r w:rsidR="003B51DF">
        <w:rPr>
          <w:rFonts w:ascii="Times" w:eastAsia="Times New Roman" w:hAnsi="Times" w:cs="Times New Roman"/>
          <w:sz w:val="20"/>
          <w:szCs w:val="20"/>
          <w:lang w:val="en-GB"/>
        </w:rPr>
        <w:t>federation that</w:t>
      </w:r>
      <w:r>
        <w:rPr>
          <w:rFonts w:ascii="Times" w:eastAsia="Times New Roman" w:hAnsi="Times" w:cs="Times New Roman"/>
          <w:sz w:val="20"/>
          <w:szCs w:val="20"/>
          <w:lang w:val="en-GB"/>
        </w:rPr>
        <w:t xml:space="preserve"> we will term in this document as either Loose or Tight.</w:t>
      </w:r>
    </w:p>
    <w:p w:rsidR="00F55888" w:rsidRDefault="00F55888" w:rsidP="00F55888">
      <w:pPr>
        <w:rPr>
          <w:rFonts w:ascii="Times" w:eastAsia="Times New Roman" w:hAnsi="Times" w:cs="Times New Roman"/>
          <w:sz w:val="20"/>
          <w:szCs w:val="20"/>
          <w:lang w:val="en-GB"/>
        </w:rPr>
      </w:pPr>
    </w:p>
    <w:p w:rsidR="00F55888" w:rsidRPr="00F55888" w:rsidRDefault="00F55888" w:rsidP="00F55888">
      <w:pPr>
        <w:rPr>
          <w:rFonts w:ascii="Times" w:eastAsia="Times New Roman" w:hAnsi="Times" w:cs="Times New Roman"/>
          <w:b/>
          <w:sz w:val="20"/>
          <w:szCs w:val="20"/>
          <w:lang w:val="en-GB"/>
        </w:rPr>
      </w:pPr>
      <w:r w:rsidRPr="00F55888">
        <w:rPr>
          <w:rFonts w:ascii="Times" w:eastAsia="Times New Roman" w:hAnsi="Times" w:cs="Times New Roman"/>
          <w:b/>
          <w:sz w:val="20"/>
          <w:szCs w:val="20"/>
          <w:lang w:val="en-GB"/>
        </w:rPr>
        <w:t>Loose Federation</w:t>
      </w:r>
    </w:p>
    <w:p w:rsidR="00F55888" w:rsidRDefault="00F55888"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Here the utilisation of different cloud systems and crossing of cloud boundaries are controlled totally by the user of the system. They define where services will be run through a functional equivalent of a </w:t>
      </w:r>
      <w:proofErr w:type="spellStart"/>
      <w:r>
        <w:rPr>
          <w:rFonts w:ascii="Times" w:eastAsia="Times New Roman" w:hAnsi="Times" w:cs="Times New Roman"/>
          <w:sz w:val="20"/>
          <w:szCs w:val="20"/>
          <w:lang w:val="en-GB"/>
        </w:rPr>
        <w:t>metascheduler</w:t>
      </w:r>
      <w:proofErr w:type="spellEnd"/>
      <w:r>
        <w:rPr>
          <w:rFonts w:ascii="Times" w:eastAsia="Times New Roman" w:hAnsi="Times" w:cs="Times New Roman"/>
          <w:sz w:val="20"/>
          <w:szCs w:val="20"/>
          <w:lang w:val="en-GB"/>
        </w:rPr>
        <w:t xml:space="preserve"> for clouds.</w:t>
      </w:r>
    </w:p>
    <w:p w:rsidR="003B51DF" w:rsidRDefault="003B51DF" w:rsidP="00F55888">
      <w:pPr>
        <w:rPr>
          <w:rFonts w:ascii="Times" w:eastAsia="Times New Roman" w:hAnsi="Times" w:cs="Times New Roman"/>
          <w:sz w:val="20"/>
          <w:szCs w:val="20"/>
          <w:lang w:val="en-GB"/>
        </w:rPr>
      </w:pPr>
    </w:p>
    <w:p w:rsidR="003B51DF" w:rsidRPr="003B51DF" w:rsidRDefault="003B51DF" w:rsidP="00F55888">
      <w:pPr>
        <w:rPr>
          <w:rFonts w:ascii="Times" w:eastAsia="Times New Roman" w:hAnsi="Times" w:cs="Times New Roman"/>
          <w:b/>
          <w:sz w:val="20"/>
          <w:szCs w:val="20"/>
          <w:lang w:val="en-GB"/>
        </w:rPr>
      </w:pPr>
      <w:r w:rsidRPr="003B51DF">
        <w:rPr>
          <w:rFonts w:ascii="Times" w:eastAsia="Times New Roman" w:hAnsi="Times" w:cs="Times New Roman"/>
          <w:b/>
          <w:sz w:val="20"/>
          <w:szCs w:val="20"/>
          <w:lang w:val="en-GB"/>
        </w:rPr>
        <w:t>Tight Federation</w:t>
      </w:r>
    </w:p>
    <w:p w:rsidR="003B51DF" w:rsidRDefault="003B51DF"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Within this the user interacts with only a single cloud </w:t>
      </w:r>
      <w:proofErr w:type="gramStart"/>
      <w:r>
        <w:rPr>
          <w:rFonts w:ascii="Times" w:eastAsia="Times New Roman" w:hAnsi="Times" w:cs="Times New Roman"/>
          <w:sz w:val="20"/>
          <w:szCs w:val="20"/>
          <w:lang w:val="en-GB"/>
        </w:rPr>
        <w:t>system which</w:t>
      </w:r>
      <w:proofErr w:type="gramEnd"/>
      <w:r>
        <w:rPr>
          <w:rFonts w:ascii="Times" w:eastAsia="Times New Roman" w:hAnsi="Times" w:cs="Times New Roman"/>
          <w:sz w:val="20"/>
          <w:szCs w:val="20"/>
          <w:lang w:val="en-GB"/>
        </w:rPr>
        <w:t xml:space="preserve"> then expands its services through ‘bursting’ into other cloud based services that are able to satisfy the users requirements. The cloud operator defines the different clouds with which they are interoperating and federating with.</w:t>
      </w:r>
    </w:p>
    <w:p w:rsidR="003B51DF" w:rsidRDefault="003B51DF" w:rsidP="00F55888">
      <w:pPr>
        <w:rPr>
          <w:rFonts w:ascii="Times" w:eastAsia="Times New Roman" w:hAnsi="Times" w:cs="Times New Roman"/>
          <w:sz w:val="20"/>
          <w:szCs w:val="20"/>
          <w:lang w:val="en-GB"/>
        </w:rPr>
      </w:pPr>
    </w:p>
    <w:p w:rsidR="003B51DF" w:rsidRPr="003B51DF" w:rsidRDefault="003B51DF" w:rsidP="00F55888">
      <w:pPr>
        <w:rPr>
          <w:rFonts w:ascii="Times" w:eastAsia="Times New Roman" w:hAnsi="Times" w:cs="Times New Roman"/>
          <w:b/>
          <w:sz w:val="20"/>
          <w:szCs w:val="20"/>
          <w:lang w:val="en-GB"/>
        </w:rPr>
      </w:pPr>
      <w:r w:rsidRPr="003B51DF">
        <w:rPr>
          <w:rFonts w:ascii="Times" w:eastAsia="Times New Roman" w:hAnsi="Times" w:cs="Times New Roman"/>
          <w:b/>
          <w:sz w:val="20"/>
          <w:szCs w:val="20"/>
          <w:lang w:val="en-GB"/>
        </w:rPr>
        <w:t>Information Types</w:t>
      </w:r>
    </w:p>
    <w:p w:rsidR="003B51DF" w:rsidRDefault="003B51DF"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There are </w:t>
      </w:r>
      <w:r w:rsidR="00C464BC">
        <w:rPr>
          <w:rFonts w:ascii="Times" w:eastAsia="Times New Roman" w:hAnsi="Times" w:cs="Times New Roman"/>
          <w:sz w:val="20"/>
          <w:szCs w:val="20"/>
          <w:lang w:val="en-GB"/>
        </w:rPr>
        <w:t>three</w:t>
      </w:r>
      <w:r>
        <w:rPr>
          <w:rFonts w:ascii="Times" w:eastAsia="Times New Roman" w:hAnsi="Times" w:cs="Times New Roman"/>
          <w:sz w:val="20"/>
          <w:szCs w:val="20"/>
          <w:lang w:val="en-GB"/>
        </w:rPr>
        <w:t xml:space="preserve"> differ</w:t>
      </w:r>
      <w:r w:rsidR="00C464BC">
        <w:rPr>
          <w:rFonts w:ascii="Times" w:eastAsia="Times New Roman" w:hAnsi="Times" w:cs="Times New Roman"/>
          <w:sz w:val="20"/>
          <w:szCs w:val="20"/>
          <w:lang w:val="en-GB"/>
        </w:rPr>
        <w:t>e</w:t>
      </w:r>
      <w:r>
        <w:rPr>
          <w:rFonts w:ascii="Times" w:eastAsia="Times New Roman" w:hAnsi="Times" w:cs="Times New Roman"/>
          <w:sz w:val="20"/>
          <w:szCs w:val="20"/>
          <w:lang w:val="en-GB"/>
        </w:rPr>
        <w:t xml:space="preserve">nt </w:t>
      </w:r>
      <w:r w:rsidR="00C464BC">
        <w:rPr>
          <w:rFonts w:ascii="Times" w:eastAsia="Times New Roman" w:hAnsi="Times" w:cs="Times New Roman"/>
          <w:sz w:val="20"/>
          <w:szCs w:val="20"/>
          <w:lang w:val="en-GB"/>
        </w:rPr>
        <w:t>types of information that are required to be available</w:t>
      </w:r>
      <w:proofErr w:type="gramStart"/>
      <w:r w:rsidR="00C464BC">
        <w:rPr>
          <w:rFonts w:ascii="Times" w:eastAsia="Times New Roman" w:hAnsi="Times" w:cs="Times New Roman"/>
          <w:sz w:val="20"/>
          <w:szCs w:val="20"/>
          <w:lang w:val="en-GB"/>
        </w:rPr>
        <w:t>;</w:t>
      </w:r>
      <w:proofErr w:type="gramEnd"/>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proofErr w:type="gramStart"/>
      <w:r w:rsidRPr="00C464BC">
        <w:rPr>
          <w:rFonts w:ascii="Times" w:eastAsia="Times New Roman" w:hAnsi="Times" w:cs="Times New Roman"/>
          <w:b/>
          <w:sz w:val="20"/>
          <w:szCs w:val="20"/>
          <w:lang w:val="en-GB"/>
        </w:rPr>
        <w:t>Static</w:t>
      </w:r>
      <w:r>
        <w:rPr>
          <w:rFonts w:ascii="Times" w:eastAsia="Times New Roman" w:hAnsi="Times" w:cs="Times New Roman"/>
          <w:sz w:val="20"/>
          <w:szCs w:val="20"/>
          <w:lang w:val="en-GB"/>
        </w:rPr>
        <w:t>, information that requires an intervention from the service provider to change, e.g. endpoint names, total available capacity, management interface, authorisation mechanisms.</w:t>
      </w:r>
      <w:proofErr w:type="gramEnd"/>
      <w:r>
        <w:rPr>
          <w:rFonts w:ascii="Times" w:eastAsia="Times New Roman" w:hAnsi="Times" w:cs="Times New Roman"/>
          <w:sz w:val="20"/>
          <w:szCs w:val="20"/>
          <w:lang w:val="en-GB"/>
        </w:rPr>
        <w:t xml:space="preserve"> As its name suggests this data changes rarely if ever. Within the current production e-infrastructure the production registry is the GOCDB system, allowing for static information to be machine consumable.</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sidRPr="00C464BC">
        <w:rPr>
          <w:rFonts w:ascii="Times" w:eastAsia="Times New Roman" w:hAnsi="Times" w:cs="Times New Roman"/>
          <w:b/>
          <w:sz w:val="20"/>
          <w:szCs w:val="20"/>
          <w:lang w:val="en-GB"/>
        </w:rPr>
        <w:t>Dynamic</w:t>
      </w:r>
      <w:r>
        <w:rPr>
          <w:rFonts w:ascii="Times" w:eastAsia="Times New Roman" w:hAnsi="Times" w:cs="Times New Roman"/>
          <w:sz w:val="20"/>
          <w:szCs w:val="20"/>
          <w:lang w:val="en-GB"/>
        </w:rPr>
        <w:t xml:space="preserve">: This is information for which the end service </w:t>
      </w:r>
      <w:proofErr w:type="gramStart"/>
      <w:r>
        <w:rPr>
          <w:rFonts w:ascii="Times" w:eastAsia="Times New Roman" w:hAnsi="Times" w:cs="Times New Roman"/>
          <w:sz w:val="20"/>
          <w:szCs w:val="20"/>
          <w:lang w:val="en-GB"/>
        </w:rPr>
        <w:t>consumers</w:t>
      </w:r>
      <w:proofErr w:type="gramEnd"/>
      <w:r>
        <w:rPr>
          <w:rFonts w:ascii="Times" w:eastAsia="Times New Roman" w:hAnsi="Times" w:cs="Times New Roman"/>
          <w:sz w:val="20"/>
          <w:szCs w:val="20"/>
          <w:lang w:val="en-GB"/>
        </w:rPr>
        <w:t xml:space="preserve"> actions are able to affect the values of the information published. Examples include, instantaneously available resources including both what type of resource can be run on the system but also who or what those </w:t>
      </w:r>
      <w:proofErr w:type="gramStart"/>
      <w:r>
        <w:rPr>
          <w:rFonts w:ascii="Times" w:eastAsia="Times New Roman" w:hAnsi="Times" w:cs="Times New Roman"/>
          <w:sz w:val="20"/>
          <w:szCs w:val="20"/>
          <w:lang w:val="en-GB"/>
        </w:rPr>
        <w:t>resource</w:t>
      </w:r>
      <w:proofErr w:type="gramEnd"/>
      <w:r>
        <w:rPr>
          <w:rFonts w:ascii="Times" w:eastAsia="Times New Roman" w:hAnsi="Times" w:cs="Times New Roman"/>
          <w:sz w:val="20"/>
          <w:szCs w:val="20"/>
          <w:lang w:val="en-GB"/>
        </w:rPr>
        <w:t xml:space="preserve"> are available to. The current instantaneous status of the system within the production e-infrastructure is through the BDII system. </w:t>
      </w:r>
    </w:p>
    <w:p w:rsidR="00C464BC" w:rsidRDefault="00C464BC" w:rsidP="00F55888">
      <w:pPr>
        <w:rPr>
          <w:rFonts w:ascii="Times" w:eastAsia="Times New Roman" w:hAnsi="Times" w:cs="Times New Roman"/>
          <w:b/>
          <w:sz w:val="20"/>
          <w:szCs w:val="20"/>
          <w:lang w:val="en-GB"/>
        </w:rPr>
      </w:pPr>
    </w:p>
    <w:p w:rsidR="00C464BC" w:rsidRPr="00C464BC" w:rsidRDefault="00C464BC" w:rsidP="00F55888">
      <w:pPr>
        <w:rPr>
          <w:rFonts w:ascii="Times" w:eastAsia="Times New Roman" w:hAnsi="Times" w:cs="Times New Roman"/>
          <w:b/>
          <w:sz w:val="20"/>
          <w:szCs w:val="20"/>
          <w:lang w:val="en-GB"/>
        </w:rPr>
      </w:pPr>
      <w:r w:rsidRPr="00C464BC">
        <w:rPr>
          <w:rFonts w:ascii="Times" w:eastAsia="Times New Roman" w:hAnsi="Times" w:cs="Times New Roman"/>
          <w:b/>
          <w:sz w:val="20"/>
          <w:szCs w:val="20"/>
          <w:lang w:val="en-GB"/>
        </w:rPr>
        <w:t>Information System for Cloud as an EGI Resource Type</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It is important to differentiate where within the system we would want to locate ‘the/a cloud’ within EGI. There are currently three different types of service within the EGI model. Firstly the Core services. These are ubiquitous across communities. Secondly we then have </w:t>
      </w:r>
      <w:proofErr w:type="gramStart"/>
      <w:r>
        <w:rPr>
          <w:rFonts w:ascii="Times" w:eastAsia="Times New Roman" w:hAnsi="Times" w:cs="Times New Roman"/>
          <w:sz w:val="20"/>
          <w:szCs w:val="20"/>
          <w:lang w:val="en-GB"/>
        </w:rPr>
        <w:t>Shared</w:t>
      </w:r>
      <w:proofErr w:type="gramEnd"/>
      <w:r>
        <w:rPr>
          <w:rFonts w:ascii="Times" w:eastAsia="Times New Roman" w:hAnsi="Times" w:cs="Times New Roman"/>
          <w:sz w:val="20"/>
          <w:szCs w:val="20"/>
          <w:lang w:val="en-GB"/>
        </w:rPr>
        <w:t xml:space="preserve"> services. These are end </w:t>
      </w:r>
      <w:proofErr w:type="gramStart"/>
      <w:r>
        <w:rPr>
          <w:rFonts w:ascii="Times" w:eastAsia="Times New Roman" w:hAnsi="Times" w:cs="Times New Roman"/>
          <w:sz w:val="20"/>
          <w:szCs w:val="20"/>
          <w:lang w:val="en-GB"/>
        </w:rPr>
        <w:t>user</w:t>
      </w:r>
      <w:proofErr w:type="gramEnd"/>
      <w:r>
        <w:rPr>
          <w:rFonts w:ascii="Times" w:eastAsia="Times New Roman" w:hAnsi="Times" w:cs="Times New Roman"/>
          <w:sz w:val="20"/>
          <w:szCs w:val="20"/>
          <w:lang w:val="en-GB"/>
        </w:rPr>
        <w:t xml:space="preserve"> facing, though mainly setup for one or another community are able to be shared by the resource provider (mainly research organisations such as universities who must support multiple different types of community) and finally dedicated services. These are setup by and operated for a single community with no sharing between communities of these services. Within the remit of this document the author would consider cloud to be a shared service, operated by an entity for the benefit of providing </w:t>
      </w:r>
      <w:proofErr w:type="gramStart"/>
      <w:r>
        <w:rPr>
          <w:rFonts w:ascii="Times" w:eastAsia="Times New Roman" w:hAnsi="Times" w:cs="Times New Roman"/>
          <w:sz w:val="20"/>
          <w:szCs w:val="20"/>
          <w:lang w:val="en-GB"/>
        </w:rPr>
        <w:t>user facing</w:t>
      </w:r>
      <w:proofErr w:type="gramEnd"/>
      <w:r>
        <w:rPr>
          <w:rFonts w:ascii="Times" w:eastAsia="Times New Roman" w:hAnsi="Times" w:cs="Times New Roman"/>
          <w:sz w:val="20"/>
          <w:szCs w:val="20"/>
          <w:lang w:val="en-GB"/>
        </w:rPr>
        <w:t xml:space="preserve"> services. </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Within this activity the content of the information system is defined by the questions that you are trying to ask of the system. Here are a sample of the questions that the authors believe are important, the first group are requests on static information, the second dynamic</w:t>
      </w:r>
      <w:proofErr w:type="gramStart"/>
      <w:r>
        <w:rPr>
          <w:rFonts w:ascii="Times" w:eastAsia="Times New Roman" w:hAnsi="Times" w:cs="Times New Roman"/>
          <w:sz w:val="20"/>
          <w:szCs w:val="20"/>
          <w:lang w:val="en-GB"/>
        </w:rPr>
        <w:t>;</w:t>
      </w:r>
      <w:proofErr w:type="gramEnd"/>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What is the name of the resource and w</w:t>
      </w:r>
      <w:r>
        <w:rPr>
          <w:rFonts w:ascii="Times" w:eastAsia="Times New Roman" w:hAnsi="Times" w:cs="Times New Roman"/>
          <w:sz w:val="20"/>
          <w:szCs w:val="20"/>
          <w:lang w:val="en-GB"/>
        </w:rPr>
        <w:t xml:space="preserve">hat type of interface can I use to manage instances </w:t>
      </w:r>
      <w:r>
        <w:rPr>
          <w:rFonts w:ascii="Times" w:eastAsia="Times New Roman" w:hAnsi="Times" w:cs="Times New Roman"/>
          <w:sz w:val="20"/>
          <w:szCs w:val="20"/>
          <w:lang w:val="en-GB"/>
        </w:rPr>
        <w:t>on the resource?</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What are the </w:t>
      </w:r>
      <w:proofErr w:type="spellStart"/>
      <w:r>
        <w:rPr>
          <w:rFonts w:ascii="Times" w:eastAsia="Times New Roman" w:hAnsi="Times" w:cs="Times New Roman"/>
          <w:sz w:val="20"/>
          <w:szCs w:val="20"/>
          <w:lang w:val="en-GB"/>
        </w:rPr>
        <w:t>AuthN</w:t>
      </w:r>
      <w:proofErr w:type="spellEnd"/>
      <w:r>
        <w:rPr>
          <w:rFonts w:ascii="Times" w:eastAsia="Times New Roman" w:hAnsi="Times" w:cs="Times New Roman"/>
          <w:sz w:val="20"/>
          <w:szCs w:val="20"/>
          <w:lang w:val="en-GB"/>
        </w:rPr>
        <w:t xml:space="preserve"> and </w:t>
      </w:r>
      <w:proofErr w:type="spellStart"/>
      <w:r>
        <w:rPr>
          <w:rFonts w:ascii="Times" w:eastAsia="Times New Roman" w:hAnsi="Times" w:cs="Times New Roman"/>
          <w:sz w:val="20"/>
          <w:szCs w:val="20"/>
          <w:lang w:val="en-GB"/>
        </w:rPr>
        <w:t>AuthZ</w:t>
      </w:r>
      <w:proofErr w:type="spellEnd"/>
      <w:r>
        <w:rPr>
          <w:rFonts w:ascii="Times" w:eastAsia="Times New Roman" w:hAnsi="Times" w:cs="Times New Roman"/>
          <w:sz w:val="20"/>
          <w:szCs w:val="20"/>
          <w:lang w:val="en-GB"/>
        </w:rPr>
        <w:t xml:space="preserve"> rules that operate on your cloud?</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lastRenderedPageBreak/>
        <w:t xml:space="preserve">What instances are already installed on the resource and am I allowed </w:t>
      </w:r>
      <w:proofErr w:type="gramStart"/>
      <w:r>
        <w:rPr>
          <w:rFonts w:ascii="Times" w:eastAsia="Times New Roman" w:hAnsi="Times" w:cs="Times New Roman"/>
          <w:sz w:val="20"/>
          <w:szCs w:val="20"/>
          <w:lang w:val="en-GB"/>
        </w:rPr>
        <w:t>to upload</w:t>
      </w:r>
      <w:proofErr w:type="gramEnd"/>
      <w:r>
        <w:rPr>
          <w:rFonts w:ascii="Times" w:eastAsia="Times New Roman" w:hAnsi="Times" w:cs="Times New Roman"/>
          <w:sz w:val="20"/>
          <w:szCs w:val="20"/>
          <w:lang w:val="en-GB"/>
        </w:rPr>
        <w:t xml:space="preserve"> my own instances?</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If I am able to upload instances what format of instances does the resource accept?</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Is there a data interface available and if so what is it?</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What is the overall size of the resource?</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Are instance templates defined that limit the choice of instance scales I am able to run?</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What type of virtual network can I establish on the resource?</w:t>
      </w:r>
    </w:p>
    <w:p w:rsidR="00C464BC" w:rsidRDefault="00C464BC" w:rsidP="00C464BC">
      <w:pPr>
        <w:pStyle w:val="ListParagraph"/>
        <w:numPr>
          <w:ilvl w:val="0"/>
          <w:numId w:val="1"/>
        </w:numPr>
        <w:rPr>
          <w:rFonts w:ascii="Times" w:eastAsia="Times New Roman" w:hAnsi="Times" w:cs="Times New Roman"/>
          <w:sz w:val="20"/>
          <w:szCs w:val="20"/>
          <w:lang w:val="en-GB"/>
        </w:rPr>
      </w:pPr>
      <w:r>
        <w:rPr>
          <w:rFonts w:ascii="Times" w:eastAsia="Times New Roman" w:hAnsi="Times" w:cs="Times New Roman"/>
          <w:sz w:val="20"/>
          <w:szCs w:val="20"/>
          <w:lang w:val="en-GB"/>
        </w:rPr>
        <w:t>Does the resource support cloud scalability through managed bursting to another external provider?</w:t>
      </w:r>
    </w:p>
    <w:p w:rsidR="00C464BC" w:rsidRDefault="00C464BC" w:rsidP="00C464BC">
      <w:pPr>
        <w:rPr>
          <w:rFonts w:ascii="Times" w:eastAsia="Times New Roman" w:hAnsi="Times" w:cs="Times New Roman"/>
          <w:sz w:val="20"/>
          <w:szCs w:val="20"/>
          <w:lang w:val="en-GB"/>
        </w:rPr>
      </w:pPr>
    </w:p>
    <w:p w:rsidR="00C464BC" w:rsidRPr="00C464BC" w:rsidRDefault="00C464BC" w:rsidP="00C464BC">
      <w:pPr>
        <w:rPr>
          <w:rFonts w:ascii="Times" w:eastAsia="Times New Roman" w:hAnsi="Times" w:cs="Times New Roman"/>
          <w:sz w:val="20"/>
          <w:szCs w:val="20"/>
          <w:lang w:val="en-GB"/>
        </w:rPr>
      </w:pPr>
      <w:r>
        <w:rPr>
          <w:rFonts w:ascii="Times" w:eastAsia="Times New Roman" w:hAnsi="Times" w:cs="Times New Roman"/>
          <w:sz w:val="20"/>
          <w:szCs w:val="20"/>
          <w:lang w:val="en-GB"/>
        </w:rPr>
        <w:t>The following are questions on the dynamic information</w:t>
      </w:r>
      <w:proofErr w:type="gramStart"/>
      <w:r>
        <w:rPr>
          <w:rFonts w:ascii="Times" w:eastAsia="Times New Roman" w:hAnsi="Times" w:cs="Times New Roman"/>
          <w:sz w:val="20"/>
          <w:szCs w:val="20"/>
          <w:lang w:val="en-GB"/>
        </w:rPr>
        <w:t>;</w:t>
      </w:r>
      <w:proofErr w:type="gramEnd"/>
    </w:p>
    <w:p w:rsidR="00C464BC" w:rsidRPr="00C464BC" w:rsidRDefault="00C464BC" w:rsidP="00C464BC">
      <w:pPr>
        <w:pStyle w:val="ListParagraph"/>
        <w:numPr>
          <w:ilvl w:val="0"/>
          <w:numId w:val="2"/>
        </w:numPr>
        <w:rPr>
          <w:rFonts w:ascii="Times" w:eastAsia="Times New Roman" w:hAnsi="Times" w:cs="Times New Roman"/>
          <w:sz w:val="20"/>
          <w:szCs w:val="20"/>
          <w:lang w:val="en-GB"/>
        </w:rPr>
      </w:pPr>
      <w:r w:rsidRPr="00C464BC">
        <w:rPr>
          <w:rFonts w:ascii="Times" w:eastAsia="Times New Roman" w:hAnsi="Times" w:cs="Times New Roman"/>
          <w:sz w:val="20"/>
          <w:szCs w:val="20"/>
          <w:lang w:val="en-GB"/>
        </w:rPr>
        <w:t>I have a virtual instance that require</w:t>
      </w:r>
      <w:r>
        <w:rPr>
          <w:rFonts w:ascii="Times" w:eastAsia="Times New Roman" w:hAnsi="Times" w:cs="Times New Roman"/>
          <w:sz w:val="20"/>
          <w:szCs w:val="20"/>
          <w:lang w:val="en-GB"/>
        </w:rPr>
        <w:t>s</w:t>
      </w:r>
      <w:r w:rsidRPr="00C464BC">
        <w:rPr>
          <w:rFonts w:ascii="Times" w:eastAsia="Times New Roman" w:hAnsi="Times" w:cs="Times New Roman"/>
          <w:sz w:val="20"/>
          <w:szCs w:val="20"/>
          <w:lang w:val="en-GB"/>
        </w:rPr>
        <w:t xml:space="preserve"> X</w:t>
      </w:r>
      <w:proofErr w:type="gramStart"/>
      <w:r w:rsidRPr="00C464BC">
        <w:rPr>
          <w:rFonts w:ascii="Times" w:eastAsia="Times New Roman" w:hAnsi="Times" w:cs="Times New Roman"/>
          <w:sz w:val="20"/>
          <w:szCs w:val="20"/>
          <w:lang w:val="en-GB"/>
        </w:rPr>
        <w:t>,Y,Z</w:t>
      </w:r>
      <w:proofErr w:type="gramEnd"/>
      <w:r w:rsidRPr="00C464BC">
        <w:rPr>
          <w:rFonts w:ascii="Times" w:eastAsia="Times New Roman" w:hAnsi="Times" w:cs="Times New Roman"/>
          <w:sz w:val="20"/>
          <w:szCs w:val="20"/>
          <w:lang w:val="en-GB"/>
        </w:rPr>
        <w:t xml:space="preserve"> resources, does your cloud have A&gt;X, B&gt;Y,C&gt;Z resource available?</w:t>
      </w:r>
    </w:p>
    <w:p w:rsidR="00C464BC" w:rsidRDefault="00C464BC" w:rsidP="00C464BC">
      <w:pPr>
        <w:pStyle w:val="ListParagraph"/>
        <w:numPr>
          <w:ilvl w:val="0"/>
          <w:numId w:val="2"/>
        </w:numPr>
        <w:rPr>
          <w:rFonts w:ascii="Times" w:eastAsia="Times New Roman" w:hAnsi="Times" w:cs="Times New Roman"/>
          <w:sz w:val="20"/>
          <w:szCs w:val="20"/>
          <w:lang w:val="en-GB"/>
        </w:rPr>
      </w:pPr>
      <w:r>
        <w:rPr>
          <w:rFonts w:ascii="Times" w:eastAsia="Times New Roman" w:hAnsi="Times" w:cs="Times New Roman"/>
          <w:sz w:val="20"/>
          <w:szCs w:val="20"/>
          <w:lang w:val="en-GB"/>
        </w:rPr>
        <w:t>My instance is short lived is its utilisation of resources going to be captured in the information system such that overprovisioning will/will not occur?</w:t>
      </w:r>
    </w:p>
    <w:p w:rsidR="00C464BC" w:rsidRPr="00C464BC" w:rsidRDefault="00C464BC" w:rsidP="00C464BC">
      <w:pPr>
        <w:pStyle w:val="ListParagraph"/>
        <w:numPr>
          <w:ilvl w:val="0"/>
          <w:numId w:val="2"/>
        </w:numPr>
        <w:rPr>
          <w:rFonts w:ascii="Times" w:eastAsia="Times New Roman" w:hAnsi="Times" w:cs="Times New Roman"/>
          <w:sz w:val="20"/>
          <w:szCs w:val="20"/>
          <w:lang w:val="en-GB"/>
        </w:rPr>
      </w:pPr>
      <w:r>
        <w:rPr>
          <w:rFonts w:ascii="Times" w:eastAsia="Times New Roman" w:hAnsi="Times" w:cs="Times New Roman"/>
          <w:sz w:val="20"/>
          <w:szCs w:val="20"/>
          <w:lang w:val="en-GB"/>
        </w:rPr>
        <w:t>What is the charging scheme and how much will using your cloud cost?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b/>
          <w:sz w:val="20"/>
          <w:szCs w:val="20"/>
          <w:lang w:val="en-GB"/>
        </w:rPr>
      </w:pPr>
      <w:r>
        <w:rPr>
          <w:rFonts w:ascii="Times" w:eastAsia="Times New Roman" w:hAnsi="Times" w:cs="Times New Roman"/>
          <w:b/>
          <w:sz w:val="20"/>
          <w:szCs w:val="20"/>
          <w:lang w:val="en-GB"/>
        </w:rPr>
        <w:t>Answers to Questions…</w:t>
      </w:r>
    </w:p>
    <w:p w:rsidR="00C464BC" w:rsidRDefault="00C464BC" w:rsidP="00F55888">
      <w:pPr>
        <w:rPr>
          <w:rFonts w:ascii="Times" w:eastAsia="Times New Roman" w:hAnsi="Times" w:cs="Times New Roman"/>
          <w:b/>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1) </w:t>
      </w:r>
    </w:p>
    <w:p w:rsidR="00C464BC" w:rsidRDefault="00C464BC" w:rsidP="00F55888">
      <w:pPr>
        <w:rPr>
          <w:rFonts w:ascii="Times" w:eastAsia="Times New Roman" w:hAnsi="Times" w:cs="Times New Roman"/>
          <w:sz w:val="20"/>
          <w:szCs w:val="20"/>
          <w:lang w:val="en-GB"/>
        </w:rPr>
      </w:pPr>
      <w:r w:rsidRPr="00C464BC">
        <w:rPr>
          <w:rFonts w:ascii="Times" w:eastAsia="Times New Roman" w:hAnsi="Times" w:cs="Times New Roman"/>
          <w:sz w:val="20"/>
          <w:szCs w:val="20"/>
          <w:lang w:val="en-GB"/>
        </w:rPr>
        <w:t xml:space="preserve">Resource </w:t>
      </w:r>
      <w:r>
        <w:rPr>
          <w:rFonts w:ascii="Times" w:eastAsia="Times New Roman" w:hAnsi="Times" w:cs="Times New Roman"/>
          <w:sz w:val="20"/>
          <w:szCs w:val="20"/>
          <w:lang w:val="en-GB"/>
        </w:rPr>
        <w:t>Name: &lt;NAME&gt;</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Resource Management Interface Type &lt;AWS/OCCI/Other&gt;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2)</w:t>
      </w:r>
    </w:p>
    <w:p w:rsidR="00C464BC" w:rsidRDefault="00C464BC" w:rsidP="00F55888">
      <w:pPr>
        <w:rPr>
          <w:rFonts w:ascii="Times" w:eastAsia="Times New Roman" w:hAnsi="Times" w:cs="Times New Roman"/>
          <w:sz w:val="20"/>
          <w:szCs w:val="20"/>
          <w:lang w:val="en-GB"/>
        </w:rPr>
      </w:pPr>
      <w:proofErr w:type="spellStart"/>
      <w:r>
        <w:rPr>
          <w:rFonts w:ascii="Times" w:eastAsia="Times New Roman" w:hAnsi="Times" w:cs="Times New Roman"/>
          <w:sz w:val="20"/>
          <w:szCs w:val="20"/>
          <w:lang w:val="en-GB"/>
        </w:rPr>
        <w:t>AuthN</w:t>
      </w:r>
      <w:proofErr w:type="spellEnd"/>
      <w:r>
        <w:rPr>
          <w:rFonts w:ascii="Times" w:eastAsia="Times New Roman" w:hAnsi="Times" w:cs="Times New Roman"/>
          <w:sz w:val="20"/>
          <w:szCs w:val="20"/>
          <w:lang w:val="en-GB"/>
        </w:rPr>
        <w:t xml:space="preserve"> and </w:t>
      </w:r>
      <w:proofErr w:type="spellStart"/>
      <w:r>
        <w:rPr>
          <w:rFonts w:ascii="Times" w:eastAsia="Times New Roman" w:hAnsi="Times" w:cs="Times New Roman"/>
          <w:sz w:val="20"/>
          <w:szCs w:val="20"/>
          <w:lang w:val="en-GB"/>
        </w:rPr>
        <w:t>AuthZ</w:t>
      </w:r>
      <w:proofErr w:type="spellEnd"/>
      <w:r>
        <w:rPr>
          <w:rFonts w:ascii="Times" w:eastAsia="Times New Roman" w:hAnsi="Times" w:cs="Times New Roman"/>
          <w:sz w:val="20"/>
          <w:szCs w:val="20"/>
          <w:lang w:val="en-GB"/>
        </w:rPr>
        <w:t xml:space="preserve"> rules: &lt;???</w:t>
      </w:r>
      <w:proofErr w:type="gramStart"/>
      <w:r>
        <w:rPr>
          <w:rFonts w:ascii="Times" w:eastAsia="Times New Roman" w:hAnsi="Times" w:cs="Times New Roman"/>
          <w:sz w:val="20"/>
          <w:szCs w:val="20"/>
          <w:lang w:val="en-GB"/>
        </w:rPr>
        <w:t>?</w:t>
      </w:r>
      <w:proofErr w:type="gramEnd"/>
      <w:r>
        <w:rPr>
          <w:rFonts w:ascii="Times" w:eastAsia="Times New Roman" w:hAnsi="Times" w:cs="Times New Roman"/>
          <w:sz w:val="20"/>
          <w:szCs w:val="20"/>
          <w:lang w:val="en-GB"/>
        </w:rPr>
        <w:t>&gt;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3) </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Instance Upload; &lt;Y/N&gt;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4)</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Instance Format: &lt;</w:t>
      </w:r>
      <w:proofErr w:type="spellStart"/>
      <w:r>
        <w:rPr>
          <w:rFonts w:ascii="Times" w:eastAsia="Times New Roman" w:hAnsi="Times" w:cs="Times New Roman"/>
          <w:sz w:val="20"/>
          <w:szCs w:val="20"/>
          <w:lang w:val="en-GB"/>
        </w:rPr>
        <w:t>OVF</w:t>
      </w:r>
      <w:proofErr w:type="gramStart"/>
      <w:r>
        <w:rPr>
          <w:rFonts w:ascii="Times" w:eastAsia="Times New Roman" w:hAnsi="Times" w:cs="Times New Roman"/>
          <w:sz w:val="20"/>
          <w:szCs w:val="20"/>
          <w:lang w:val="en-GB"/>
        </w:rPr>
        <w:t>,Other</w:t>
      </w:r>
      <w:proofErr w:type="spellEnd"/>
      <w:proofErr w:type="gramEnd"/>
      <w:r>
        <w:rPr>
          <w:rFonts w:ascii="Times" w:eastAsia="Times New Roman" w:hAnsi="Times" w:cs="Times New Roman"/>
          <w:sz w:val="20"/>
          <w:szCs w:val="20"/>
          <w:lang w:val="en-GB"/>
        </w:rPr>
        <w:t>&gt;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5) </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Data Interface: &lt;y/N&gt;</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Data Interface Type &lt;S3, Other&gt;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6) </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Resource Capacity; &lt;# virtual core &gt;&lt;total storage volume&gt;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7)</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Templates: &lt;Y/N&gt;</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Type of Templates: &lt;Template </w:t>
      </w:r>
      <w:proofErr w:type="spellStart"/>
      <w:r>
        <w:rPr>
          <w:rFonts w:ascii="Times" w:eastAsia="Times New Roman" w:hAnsi="Times" w:cs="Times New Roman"/>
          <w:sz w:val="20"/>
          <w:szCs w:val="20"/>
          <w:lang w:val="en-GB"/>
        </w:rPr>
        <w:t>defn</w:t>
      </w:r>
      <w:proofErr w:type="spellEnd"/>
      <w:r>
        <w:rPr>
          <w:rFonts w:ascii="Times" w:eastAsia="Times New Roman" w:hAnsi="Times" w:cs="Times New Roman"/>
          <w:sz w:val="20"/>
          <w:szCs w:val="20"/>
          <w:lang w:val="en-GB"/>
        </w:rPr>
        <w:t>&gt;</w:t>
      </w:r>
    </w:p>
    <w:p w:rsidR="00C464BC" w:rsidRDefault="00C464BC" w:rsidP="00F55888">
      <w:pPr>
        <w:rPr>
          <w:rFonts w:ascii="Times" w:eastAsia="Times New Roman" w:hAnsi="Times" w:cs="Times New Roman"/>
          <w:sz w:val="20"/>
          <w:szCs w:val="20"/>
          <w:lang w:val="en-GB"/>
        </w:rPr>
      </w:pP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8)</w:t>
      </w:r>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Internal virtual network interface</w:t>
      </w:r>
      <w:bookmarkStart w:id="0" w:name="_GoBack"/>
      <w:bookmarkEnd w:id="0"/>
    </w:p>
    <w:p w:rsidR="00C464BC" w:rsidRDefault="00C464BC" w:rsidP="00F55888">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Internal: </w:t>
      </w:r>
    </w:p>
    <w:p w:rsidR="003B51DF" w:rsidRPr="00C464BC" w:rsidRDefault="003B51DF" w:rsidP="00F55888">
      <w:pPr>
        <w:rPr>
          <w:rFonts w:eastAsia="Times New Roman" w:cs="Times New Roman"/>
          <w:sz w:val="20"/>
          <w:szCs w:val="20"/>
          <w:lang w:val="en-GB"/>
        </w:rPr>
      </w:pP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Scenario 3</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Update rate of the information define its nature.</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Three information systems: Trade registry (i.e. GOCDB) static</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information</w:t>
      </w:r>
      <w:proofErr w:type="gramEnd"/>
      <w:r w:rsidRPr="00C464BC">
        <w:rPr>
          <w:rFonts w:cs="Consolas"/>
          <w:sz w:val="20"/>
          <w:szCs w:val="20"/>
        </w:rPr>
        <w:t xml:space="preserve"> provided by the provider saying what should be there. A sort</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of</w:t>
      </w:r>
      <w:proofErr w:type="gramEnd"/>
      <w:r w:rsidRPr="00C464BC">
        <w:rPr>
          <w:rFonts w:cs="Consolas"/>
          <w:sz w:val="20"/>
          <w:szCs w:val="20"/>
        </w:rPr>
        <w:t xml:space="preserve"> place to publish SLAs. Second is BDII: </w:t>
      </w:r>
      <w:proofErr w:type="spellStart"/>
      <w:r w:rsidRPr="00C464BC">
        <w:rPr>
          <w:rFonts w:cs="Consolas"/>
          <w:sz w:val="20"/>
          <w:szCs w:val="20"/>
        </w:rPr>
        <w:t>overwiew</w:t>
      </w:r>
      <w:proofErr w:type="spellEnd"/>
      <w:r w:rsidRPr="00C464BC">
        <w:rPr>
          <w:rFonts w:cs="Consolas"/>
          <w:sz w:val="20"/>
          <w:szCs w:val="20"/>
        </w:rPr>
        <w:t xml:space="preserve"> of the status of the</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site</w:t>
      </w:r>
      <w:proofErr w:type="gramEnd"/>
      <w:r w:rsidRPr="00C464BC">
        <w:rPr>
          <w:rFonts w:cs="Consolas"/>
          <w:sz w:val="20"/>
          <w:szCs w:val="20"/>
        </w:rPr>
        <w:t xml:space="preserve"> semi-static information. 3rd is the monitoring system - real time</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system</w:t>
      </w:r>
      <w:proofErr w:type="gramEnd"/>
      <w:r w:rsidRPr="00C464BC">
        <w:rPr>
          <w:rFonts w:cs="Consolas"/>
          <w:sz w:val="20"/>
          <w:szCs w:val="20"/>
        </w:rPr>
        <w:t>.</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BDII - Cloud provider should implement an information service to</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publish</w:t>
      </w:r>
      <w:proofErr w:type="gramEnd"/>
      <w:r w:rsidRPr="00C464BC">
        <w:rPr>
          <w:rFonts w:cs="Consolas"/>
          <w:sz w:val="20"/>
          <w:szCs w:val="20"/>
        </w:rPr>
        <w:t xml:space="preserve"> cloud information to BDII.</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xml:space="preserve">. </w:t>
      </w:r>
      <w:proofErr w:type="gramStart"/>
      <w:r w:rsidRPr="00C464BC">
        <w:rPr>
          <w:rFonts w:cs="Consolas"/>
          <w:sz w:val="20"/>
          <w:szCs w:val="20"/>
        </w:rPr>
        <w:t>Information to publish through GLUSCHEMA2.</w:t>
      </w:r>
      <w:proofErr w:type="gramEnd"/>
      <w:r w:rsidRPr="00C464BC">
        <w:rPr>
          <w:rFonts w:cs="Consolas"/>
          <w:sz w:val="20"/>
          <w:szCs w:val="20"/>
        </w:rPr>
        <w:t xml:space="preserve"> Define our own schema? How</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difficult</w:t>
      </w:r>
      <w:proofErr w:type="gramEnd"/>
      <w:r w:rsidRPr="00C464BC">
        <w:rPr>
          <w:rFonts w:cs="Consolas"/>
          <w:sz w:val="20"/>
          <w:szCs w:val="20"/>
        </w:rPr>
        <w:t xml:space="preserve"> is to integrate a new schema to BDII?</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Information system should answer to the questions? Which is the best</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resource</w:t>
      </w:r>
      <w:proofErr w:type="gramEnd"/>
      <w:r w:rsidRPr="00C464BC">
        <w:rPr>
          <w:rFonts w:cs="Consolas"/>
          <w:sz w:val="20"/>
          <w:szCs w:val="20"/>
        </w:rPr>
        <w:t xml:space="preserve"> provider to satisfy my requirements?</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Issue of scaling: people will use the provider that works and they</w:t>
      </w:r>
    </w:p>
    <w:p w:rsidR="00C464BC" w:rsidRPr="00C464BC" w:rsidRDefault="00C464BC" w:rsidP="00C464BC">
      <w:pPr>
        <w:widowControl w:val="0"/>
        <w:autoSpaceDE w:val="0"/>
        <w:autoSpaceDN w:val="0"/>
        <w:adjustRightInd w:val="0"/>
        <w:rPr>
          <w:rFonts w:cs="Consolas"/>
          <w:sz w:val="20"/>
          <w:szCs w:val="20"/>
        </w:rPr>
      </w:pPr>
      <w:proofErr w:type="gramStart"/>
      <w:r w:rsidRPr="00C464BC">
        <w:rPr>
          <w:rFonts w:cs="Consolas"/>
          <w:sz w:val="20"/>
          <w:szCs w:val="20"/>
        </w:rPr>
        <w:t>will</w:t>
      </w:r>
      <w:proofErr w:type="gramEnd"/>
      <w:r w:rsidRPr="00C464BC">
        <w:rPr>
          <w:rFonts w:cs="Consolas"/>
          <w:sz w:val="20"/>
          <w:szCs w:val="20"/>
        </w:rPr>
        <w:t xml:space="preserve"> not move to </w:t>
      </w:r>
      <w:proofErr w:type="spellStart"/>
      <w:r w:rsidRPr="00C464BC">
        <w:rPr>
          <w:rFonts w:cs="Consolas"/>
          <w:sz w:val="20"/>
          <w:szCs w:val="20"/>
        </w:rPr>
        <w:t>antoher</w:t>
      </w:r>
      <w:proofErr w:type="spellEnd"/>
      <w:r w:rsidRPr="00C464BC">
        <w:rPr>
          <w:rFonts w:cs="Consolas"/>
          <w:sz w:val="20"/>
          <w:szCs w:val="20"/>
        </w:rPr>
        <w:t xml:space="preserve"> provider.</w:t>
      </w:r>
    </w:p>
    <w:p w:rsidR="00C464BC" w:rsidRPr="00C464BC" w:rsidRDefault="00C464BC" w:rsidP="00C464BC">
      <w:pPr>
        <w:widowControl w:val="0"/>
        <w:autoSpaceDE w:val="0"/>
        <w:autoSpaceDN w:val="0"/>
        <w:adjustRightInd w:val="0"/>
        <w:rPr>
          <w:rFonts w:cs="Consolas"/>
          <w:sz w:val="20"/>
          <w:szCs w:val="20"/>
        </w:rPr>
      </w:pP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What information:</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xml:space="preserve">. </w:t>
      </w:r>
      <w:proofErr w:type="gramStart"/>
      <w:r w:rsidRPr="00C464BC">
        <w:rPr>
          <w:rFonts w:cs="Consolas"/>
          <w:sz w:val="20"/>
          <w:szCs w:val="20"/>
        </w:rPr>
        <w:t>Availability of resources?</w:t>
      </w:r>
      <w:proofErr w:type="gramEnd"/>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Do you accept images?</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Do you accept my identity?</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Templates?</w:t>
      </w:r>
    </w:p>
    <w:p w:rsidR="00C464BC" w:rsidRDefault="00C464BC" w:rsidP="00C464BC">
      <w:pPr>
        <w:widowControl w:val="0"/>
        <w:autoSpaceDE w:val="0"/>
        <w:autoSpaceDN w:val="0"/>
        <w:adjustRightInd w:val="0"/>
        <w:rPr>
          <w:rFonts w:cs="Consolas"/>
          <w:sz w:val="20"/>
          <w:szCs w:val="20"/>
        </w:rPr>
      </w:pPr>
      <w:r w:rsidRPr="00C464BC">
        <w:rPr>
          <w:rFonts w:cs="Consolas"/>
          <w:sz w:val="20"/>
          <w:szCs w:val="20"/>
        </w:rPr>
        <w:t xml:space="preserve">. </w:t>
      </w:r>
      <w:proofErr w:type="spellStart"/>
      <w:r w:rsidRPr="00C464BC">
        <w:rPr>
          <w:rFonts w:cs="Consolas"/>
          <w:sz w:val="20"/>
          <w:szCs w:val="20"/>
        </w:rPr>
        <w:t>Scalibility</w:t>
      </w:r>
      <w:proofErr w:type="spellEnd"/>
      <w:r w:rsidRPr="00C464BC">
        <w:rPr>
          <w:rFonts w:cs="Consolas"/>
          <w:sz w:val="20"/>
          <w:szCs w:val="20"/>
        </w:rPr>
        <w:t>?</w:t>
      </w:r>
      <w:r>
        <w:rPr>
          <w:rFonts w:cs="Consolas"/>
          <w:sz w:val="20"/>
          <w:szCs w:val="20"/>
        </w:rPr>
        <w:t xml:space="preserve"> -&gt; Capability: Federation (Yes/No), Type (VM, Storage, Network)</w:t>
      </w:r>
    </w:p>
    <w:p w:rsidR="00C464BC" w:rsidRDefault="00C464BC" w:rsidP="00C464BC">
      <w:pPr>
        <w:widowControl w:val="0"/>
        <w:autoSpaceDE w:val="0"/>
        <w:autoSpaceDN w:val="0"/>
        <w:adjustRightInd w:val="0"/>
        <w:rPr>
          <w:rFonts w:cs="Consolas"/>
          <w:sz w:val="20"/>
          <w:szCs w:val="20"/>
        </w:rPr>
      </w:pPr>
    </w:p>
    <w:p w:rsidR="00C464BC" w:rsidRPr="00C464BC" w:rsidRDefault="00C464BC" w:rsidP="00C464BC">
      <w:pPr>
        <w:widowControl w:val="0"/>
        <w:autoSpaceDE w:val="0"/>
        <w:autoSpaceDN w:val="0"/>
        <w:adjustRightInd w:val="0"/>
        <w:rPr>
          <w:rFonts w:cs="Consolas"/>
          <w:sz w:val="20"/>
          <w:szCs w:val="20"/>
        </w:rPr>
      </w:pP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xml:space="preserve">. </w:t>
      </w:r>
      <w:proofErr w:type="spellStart"/>
      <w:r w:rsidRPr="00C464BC">
        <w:rPr>
          <w:rFonts w:cs="Consolas"/>
          <w:sz w:val="20"/>
          <w:szCs w:val="20"/>
        </w:rPr>
        <w:t>Managmement</w:t>
      </w:r>
      <w:proofErr w:type="spellEnd"/>
      <w:r w:rsidRPr="00C464BC">
        <w:rPr>
          <w:rFonts w:cs="Consolas"/>
          <w:sz w:val="20"/>
          <w:szCs w:val="20"/>
        </w:rPr>
        <w:t xml:space="preserve"> interfaces</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What type of storage</w:t>
      </w:r>
    </w:p>
    <w:p w:rsidR="00C464BC" w:rsidRPr="00C464BC" w:rsidRDefault="00C464BC" w:rsidP="00C464BC">
      <w:pPr>
        <w:widowControl w:val="0"/>
        <w:autoSpaceDE w:val="0"/>
        <w:autoSpaceDN w:val="0"/>
        <w:adjustRightInd w:val="0"/>
        <w:rPr>
          <w:rFonts w:cs="Consolas"/>
          <w:sz w:val="20"/>
          <w:szCs w:val="20"/>
        </w:rPr>
      </w:pPr>
      <w:r w:rsidRPr="00C464BC">
        <w:rPr>
          <w:rFonts w:cs="Consolas"/>
          <w:sz w:val="20"/>
          <w:szCs w:val="20"/>
        </w:rPr>
        <w:t>. Image catalog</w:t>
      </w:r>
    </w:p>
    <w:p w:rsidR="00C464BC" w:rsidRPr="00C464BC" w:rsidRDefault="00C464BC" w:rsidP="00C464BC">
      <w:pPr>
        <w:rPr>
          <w:rFonts w:eastAsia="Times New Roman" w:cs="Times New Roman"/>
          <w:sz w:val="20"/>
          <w:szCs w:val="20"/>
          <w:lang w:val="en-GB"/>
        </w:rPr>
      </w:pPr>
      <w:r w:rsidRPr="00C464BC">
        <w:rPr>
          <w:rFonts w:cs="Consolas"/>
          <w:sz w:val="20"/>
          <w:szCs w:val="20"/>
        </w:rPr>
        <w:t>. Service catalog</w:t>
      </w:r>
    </w:p>
    <w:p w:rsidR="00F55888" w:rsidRPr="00C464BC" w:rsidRDefault="00F55888" w:rsidP="00F55888">
      <w:pPr>
        <w:rPr>
          <w:rFonts w:eastAsia="Times New Roman" w:cs="Times New Roman"/>
          <w:sz w:val="20"/>
          <w:szCs w:val="20"/>
          <w:lang w:val="en-GB"/>
        </w:rPr>
      </w:pPr>
    </w:p>
    <w:p w:rsidR="00F55888" w:rsidRPr="00C464BC" w:rsidRDefault="00F55888" w:rsidP="00F55888">
      <w:pPr>
        <w:rPr>
          <w:rFonts w:eastAsia="Times New Roman" w:cs="Times New Roman"/>
          <w:b/>
          <w:sz w:val="20"/>
          <w:szCs w:val="20"/>
          <w:lang w:val="en-GB"/>
        </w:rPr>
      </w:pPr>
      <w:r w:rsidRPr="00C464BC">
        <w:rPr>
          <w:rFonts w:eastAsia="Times New Roman" w:cs="Times New Roman"/>
          <w:b/>
          <w:sz w:val="20"/>
          <w:szCs w:val="20"/>
          <w:lang w:val="en-GB"/>
        </w:rPr>
        <w:t xml:space="preserve"> </w:t>
      </w:r>
    </w:p>
    <w:p w:rsidR="00F55888" w:rsidRPr="00F55888" w:rsidRDefault="00F55888" w:rsidP="00F55888">
      <w:pPr>
        <w:rPr>
          <w:rFonts w:ascii="Times" w:eastAsia="Times New Roman" w:hAnsi="Times" w:cs="Times New Roman"/>
          <w:sz w:val="20"/>
          <w:szCs w:val="20"/>
          <w:lang w:val="en-GB"/>
        </w:rPr>
      </w:pPr>
      <w:r w:rsidRPr="00C464BC">
        <w:rPr>
          <w:rFonts w:eastAsia="Times New Roman" w:cs="Times New Roman"/>
          <w:sz w:val="20"/>
          <w:szCs w:val="20"/>
          <w:lang w:val="en-GB"/>
        </w:rPr>
        <w:t>.</w:t>
      </w:r>
      <w:r w:rsidRPr="00F55888">
        <w:rPr>
          <w:rFonts w:ascii="Times" w:eastAsia="Times New Roman" w:hAnsi="Times" w:cs="Times New Roman"/>
          <w:sz w:val="20"/>
          <w:szCs w:val="20"/>
          <w:lang w:val="en-GB"/>
        </w:rPr>
        <w:t xml:space="preserve"> </w:t>
      </w:r>
      <w:proofErr w:type="gramStart"/>
      <w:r w:rsidRPr="00F55888">
        <w:rPr>
          <w:rFonts w:ascii="Times" w:eastAsia="Times New Roman" w:hAnsi="Times" w:cs="Times New Roman"/>
          <w:sz w:val="20"/>
          <w:szCs w:val="20"/>
          <w:lang w:val="en-GB"/>
        </w:rPr>
        <w:t>which</w:t>
      </w:r>
      <w:proofErr w:type="gramEnd"/>
      <w:r w:rsidRPr="00F55888">
        <w:rPr>
          <w:rFonts w:ascii="Times" w:eastAsia="Times New Roman" w:hAnsi="Times" w:cs="Times New Roman"/>
          <w:sz w:val="20"/>
          <w:szCs w:val="20"/>
          <w:lang w:val="en-GB"/>
        </w:rPr>
        <w:t xml:space="preserve"> information is retrieved, is it dynamic or static?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 </w:t>
      </w:r>
      <w:proofErr w:type="gramStart"/>
      <w:r w:rsidRPr="00F55888">
        <w:rPr>
          <w:rFonts w:ascii="Times" w:eastAsia="Times New Roman" w:hAnsi="Times" w:cs="Times New Roman"/>
          <w:sz w:val="20"/>
          <w:szCs w:val="20"/>
          <w:lang w:val="en-GB"/>
        </w:rPr>
        <w:t>at</w:t>
      </w:r>
      <w:proofErr w:type="gramEnd"/>
      <w:r w:rsidRPr="00F55888">
        <w:rPr>
          <w:rFonts w:ascii="Times" w:eastAsia="Times New Roman" w:hAnsi="Times" w:cs="Times New Roman"/>
          <w:sz w:val="20"/>
          <w:szCs w:val="20"/>
          <w:lang w:val="en-GB"/>
        </w:rPr>
        <w:t xml:space="preserve"> which frequency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 </w:t>
      </w:r>
      <w:proofErr w:type="gramStart"/>
      <w:r w:rsidRPr="00F55888">
        <w:rPr>
          <w:rFonts w:ascii="Times" w:eastAsia="Times New Roman" w:hAnsi="Times" w:cs="Times New Roman"/>
          <w:sz w:val="20"/>
          <w:szCs w:val="20"/>
          <w:lang w:val="en-GB"/>
        </w:rPr>
        <w:t>is</w:t>
      </w:r>
      <w:proofErr w:type="gramEnd"/>
      <w:r w:rsidRPr="00F55888">
        <w:rPr>
          <w:rFonts w:ascii="Times" w:eastAsia="Times New Roman" w:hAnsi="Times" w:cs="Times New Roman"/>
          <w:sz w:val="20"/>
          <w:szCs w:val="20"/>
          <w:lang w:val="en-GB"/>
        </w:rPr>
        <w:t xml:space="preserve"> a caching mechanism used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 </w:t>
      </w:r>
      <w:proofErr w:type="gramStart"/>
      <w:r w:rsidRPr="00F55888">
        <w:rPr>
          <w:rFonts w:ascii="Times" w:eastAsia="Times New Roman" w:hAnsi="Times" w:cs="Times New Roman"/>
          <w:sz w:val="20"/>
          <w:szCs w:val="20"/>
          <w:lang w:val="en-GB"/>
        </w:rPr>
        <w:t>is</w:t>
      </w:r>
      <w:proofErr w:type="gramEnd"/>
      <w:r w:rsidRPr="00F55888">
        <w:rPr>
          <w:rFonts w:ascii="Times" w:eastAsia="Times New Roman" w:hAnsi="Times" w:cs="Times New Roman"/>
          <w:sz w:val="20"/>
          <w:szCs w:val="20"/>
          <w:lang w:val="en-GB"/>
        </w:rPr>
        <w:t xml:space="preserve"> published information accessible to a limited set of consumers?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 </w:t>
      </w:r>
      <w:proofErr w:type="gramStart"/>
      <w:r w:rsidRPr="00F55888">
        <w:rPr>
          <w:rFonts w:ascii="Times" w:eastAsia="Times New Roman" w:hAnsi="Times" w:cs="Times New Roman"/>
          <w:sz w:val="20"/>
          <w:szCs w:val="20"/>
          <w:lang w:val="en-GB"/>
        </w:rPr>
        <w:t>how</w:t>
      </w:r>
      <w:proofErr w:type="gramEnd"/>
      <w:r w:rsidRPr="00F55888">
        <w:rPr>
          <w:rFonts w:ascii="Times" w:eastAsia="Times New Roman" w:hAnsi="Times" w:cs="Times New Roman"/>
          <w:sz w:val="20"/>
          <w:szCs w:val="20"/>
          <w:lang w:val="en-GB"/>
        </w:rPr>
        <w:t xml:space="preserve"> frequently does dynamic information change?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PLEASE DESCRIBE USE CASES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2) </w:t>
      </w:r>
      <w:proofErr w:type="gramStart"/>
      <w:r w:rsidRPr="00F55888">
        <w:rPr>
          <w:rFonts w:ascii="Times" w:eastAsia="Times New Roman" w:hAnsi="Times" w:cs="Times New Roman"/>
          <w:sz w:val="20"/>
          <w:szCs w:val="20"/>
          <w:lang w:val="en-GB"/>
        </w:rPr>
        <w:t>what</w:t>
      </w:r>
      <w:proofErr w:type="gramEnd"/>
      <w:r w:rsidRPr="00F55888">
        <w:rPr>
          <w:rFonts w:ascii="Times" w:eastAsia="Times New Roman" w:hAnsi="Times" w:cs="Times New Roman"/>
          <w:sz w:val="20"/>
          <w:szCs w:val="20"/>
          <w:lang w:val="en-GB"/>
        </w:rPr>
        <w:t xml:space="preserve"> happens if the Infosys is not reachable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 </w:t>
      </w:r>
      <w:proofErr w:type="gramStart"/>
      <w:r w:rsidRPr="00F55888">
        <w:rPr>
          <w:rFonts w:ascii="Times" w:eastAsia="Times New Roman" w:hAnsi="Times" w:cs="Times New Roman"/>
          <w:sz w:val="20"/>
          <w:szCs w:val="20"/>
          <w:lang w:val="en-GB"/>
        </w:rPr>
        <w:t>how</w:t>
      </w:r>
      <w:proofErr w:type="gramEnd"/>
      <w:r w:rsidRPr="00F55888">
        <w:rPr>
          <w:rFonts w:ascii="Times" w:eastAsia="Times New Roman" w:hAnsi="Times" w:cs="Times New Roman"/>
          <w:sz w:val="20"/>
          <w:szCs w:val="20"/>
          <w:lang w:val="en-GB"/>
        </w:rPr>
        <w:t xml:space="preserve"> the Infosys endpoints are discovered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 </w:t>
      </w:r>
      <w:proofErr w:type="gramStart"/>
      <w:r w:rsidRPr="00F55888">
        <w:rPr>
          <w:rFonts w:ascii="Times" w:eastAsia="Times New Roman" w:hAnsi="Times" w:cs="Times New Roman"/>
          <w:sz w:val="20"/>
          <w:szCs w:val="20"/>
          <w:lang w:val="en-GB"/>
        </w:rPr>
        <w:t>is</w:t>
      </w:r>
      <w:proofErr w:type="gramEnd"/>
      <w:r w:rsidRPr="00F55888">
        <w:rPr>
          <w:rFonts w:ascii="Times" w:eastAsia="Times New Roman" w:hAnsi="Times" w:cs="Times New Roman"/>
          <w:sz w:val="20"/>
          <w:szCs w:val="20"/>
          <w:lang w:val="en-GB"/>
        </w:rPr>
        <w:t xml:space="preserve"> the information system needed or can be replaced by </w:t>
      </w:r>
      <w:proofErr w:type="spellStart"/>
      <w:r w:rsidRPr="00F55888">
        <w:rPr>
          <w:rFonts w:ascii="Times" w:eastAsia="Times New Roman" w:hAnsi="Times" w:cs="Times New Roman"/>
          <w:sz w:val="20"/>
          <w:szCs w:val="20"/>
          <w:lang w:val="en-GB"/>
        </w:rPr>
        <w:t>gocdb</w:t>
      </w:r>
      <w:proofErr w:type="spellEnd"/>
      <w:r w:rsidRPr="00F55888">
        <w:rPr>
          <w:rFonts w:ascii="Times" w:eastAsia="Times New Roman" w:hAnsi="Times" w:cs="Times New Roman"/>
          <w:sz w:val="20"/>
          <w:szCs w:val="20"/>
          <w:lang w:val="en-GB"/>
        </w:rPr>
        <w:t xml:space="preserve">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3) </w:t>
      </w:r>
      <w:proofErr w:type="gramStart"/>
      <w:r w:rsidRPr="00F55888">
        <w:rPr>
          <w:rFonts w:ascii="Times" w:eastAsia="Times New Roman" w:hAnsi="Times" w:cs="Times New Roman"/>
          <w:sz w:val="20"/>
          <w:szCs w:val="20"/>
          <w:lang w:val="en-GB"/>
        </w:rPr>
        <w:t>how</w:t>
      </w:r>
      <w:proofErr w:type="gramEnd"/>
      <w:r w:rsidRPr="00F55888">
        <w:rPr>
          <w:rFonts w:ascii="Times" w:eastAsia="Times New Roman" w:hAnsi="Times" w:cs="Times New Roman"/>
          <w:sz w:val="20"/>
          <w:szCs w:val="20"/>
          <w:lang w:val="en-GB"/>
        </w:rPr>
        <w:t xml:space="preserve"> is topological information retrieved/published in fed clouds?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4) Any other requirements for the information system: missing information, enhancements needed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PLEASE DESCRIBE USE CASES </w:t>
      </w:r>
      <w:proofErr w:type="spellStart"/>
      <w:r w:rsidRPr="00F55888">
        <w:rPr>
          <w:rFonts w:ascii="Times" w:eastAsia="Times New Roman" w:hAnsi="Times" w:cs="Times New Roman"/>
          <w:sz w:val="20"/>
          <w:szCs w:val="20"/>
          <w:lang w:val="en-GB"/>
        </w:rPr>
        <w:t>i</w:t>
      </w:r>
      <w:proofErr w:type="spellEnd"/>
      <w:r w:rsidRPr="00F55888">
        <w:rPr>
          <w:rFonts w:ascii="Times" w:eastAsia="Times New Roman" w:hAnsi="Times" w:cs="Times New Roman"/>
          <w:sz w:val="20"/>
          <w:szCs w:val="20"/>
          <w:lang w:val="en-GB"/>
        </w:rPr>
        <w:t xml:space="preserve">. </w:t>
      </w:r>
    </w:p>
    <w:p w:rsidR="00F55888" w:rsidRPr="00F55888" w:rsidRDefault="00F55888" w:rsidP="00F55888">
      <w:pPr>
        <w:rPr>
          <w:rFonts w:ascii="Times" w:eastAsia="Times New Roman" w:hAnsi="Times" w:cs="Times New Roman"/>
          <w:sz w:val="20"/>
          <w:szCs w:val="20"/>
          <w:lang w:val="en-GB"/>
        </w:rPr>
      </w:pPr>
      <w:r w:rsidRPr="00F55888">
        <w:rPr>
          <w:rFonts w:ascii="Times" w:eastAsia="Times New Roman" w:hAnsi="Times" w:cs="Times New Roman"/>
          <w:sz w:val="20"/>
          <w:szCs w:val="20"/>
          <w:lang w:val="en-GB"/>
        </w:rPr>
        <w:t xml:space="preserve">5) </w:t>
      </w:r>
      <w:proofErr w:type="gramStart"/>
      <w:r w:rsidRPr="00F55888">
        <w:rPr>
          <w:rFonts w:ascii="Times" w:eastAsia="Times New Roman" w:hAnsi="Times" w:cs="Times New Roman"/>
          <w:sz w:val="20"/>
          <w:szCs w:val="20"/>
          <w:lang w:val="en-GB"/>
        </w:rPr>
        <w:t>how</w:t>
      </w:r>
      <w:proofErr w:type="gramEnd"/>
      <w:r w:rsidRPr="00F55888">
        <w:rPr>
          <w:rFonts w:ascii="Times" w:eastAsia="Times New Roman" w:hAnsi="Times" w:cs="Times New Roman"/>
          <w:sz w:val="20"/>
          <w:szCs w:val="20"/>
          <w:lang w:val="en-GB"/>
        </w:rPr>
        <w:t xml:space="preserve"> many queries on average per day do you foresee (through web pages and through PI) etc.. </w:t>
      </w:r>
    </w:p>
    <w:p w:rsidR="00F55888" w:rsidRDefault="00F55888"/>
    <w:sectPr w:rsidR="00F55888" w:rsidSect="00612BF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67CF"/>
    <w:multiLevelType w:val="hybridMultilevel"/>
    <w:tmpl w:val="0A78E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840AF"/>
    <w:multiLevelType w:val="hybridMultilevel"/>
    <w:tmpl w:val="0A78E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88"/>
    <w:rsid w:val="003B51DF"/>
    <w:rsid w:val="00612BF3"/>
    <w:rsid w:val="00C464BC"/>
    <w:rsid w:val="00F558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057">
      <w:bodyDiv w:val="1"/>
      <w:marLeft w:val="0"/>
      <w:marRight w:val="0"/>
      <w:marTop w:val="0"/>
      <w:marBottom w:val="0"/>
      <w:divBdr>
        <w:top w:val="none" w:sz="0" w:space="0" w:color="auto"/>
        <w:left w:val="none" w:sz="0" w:space="0" w:color="auto"/>
        <w:bottom w:val="none" w:sz="0" w:space="0" w:color="auto"/>
        <w:right w:val="none" w:sz="0" w:space="0" w:color="auto"/>
      </w:divBdr>
      <w:divsChild>
        <w:div w:id="244147189">
          <w:marLeft w:val="0"/>
          <w:marRight w:val="0"/>
          <w:marTop w:val="0"/>
          <w:marBottom w:val="0"/>
          <w:divBdr>
            <w:top w:val="none" w:sz="0" w:space="0" w:color="auto"/>
            <w:left w:val="none" w:sz="0" w:space="0" w:color="auto"/>
            <w:bottom w:val="none" w:sz="0" w:space="0" w:color="auto"/>
            <w:right w:val="none" w:sz="0" w:space="0" w:color="auto"/>
          </w:divBdr>
        </w:div>
        <w:div w:id="464587460">
          <w:marLeft w:val="0"/>
          <w:marRight w:val="0"/>
          <w:marTop w:val="0"/>
          <w:marBottom w:val="0"/>
          <w:divBdr>
            <w:top w:val="none" w:sz="0" w:space="0" w:color="auto"/>
            <w:left w:val="none" w:sz="0" w:space="0" w:color="auto"/>
            <w:bottom w:val="none" w:sz="0" w:space="0" w:color="auto"/>
            <w:right w:val="none" w:sz="0" w:space="0" w:color="auto"/>
          </w:divBdr>
        </w:div>
        <w:div w:id="685406945">
          <w:marLeft w:val="0"/>
          <w:marRight w:val="0"/>
          <w:marTop w:val="0"/>
          <w:marBottom w:val="0"/>
          <w:divBdr>
            <w:top w:val="none" w:sz="0" w:space="0" w:color="auto"/>
            <w:left w:val="none" w:sz="0" w:space="0" w:color="auto"/>
            <w:bottom w:val="none" w:sz="0" w:space="0" w:color="auto"/>
            <w:right w:val="none" w:sz="0" w:space="0" w:color="auto"/>
          </w:divBdr>
        </w:div>
        <w:div w:id="743334135">
          <w:marLeft w:val="0"/>
          <w:marRight w:val="0"/>
          <w:marTop w:val="0"/>
          <w:marBottom w:val="0"/>
          <w:divBdr>
            <w:top w:val="none" w:sz="0" w:space="0" w:color="auto"/>
            <w:left w:val="none" w:sz="0" w:space="0" w:color="auto"/>
            <w:bottom w:val="none" w:sz="0" w:space="0" w:color="auto"/>
            <w:right w:val="none" w:sz="0" w:space="0" w:color="auto"/>
          </w:divBdr>
        </w:div>
        <w:div w:id="796721854">
          <w:marLeft w:val="0"/>
          <w:marRight w:val="0"/>
          <w:marTop w:val="0"/>
          <w:marBottom w:val="0"/>
          <w:divBdr>
            <w:top w:val="none" w:sz="0" w:space="0" w:color="auto"/>
            <w:left w:val="none" w:sz="0" w:space="0" w:color="auto"/>
            <w:bottom w:val="none" w:sz="0" w:space="0" w:color="auto"/>
            <w:right w:val="none" w:sz="0" w:space="0" w:color="auto"/>
          </w:divBdr>
        </w:div>
        <w:div w:id="891112289">
          <w:marLeft w:val="0"/>
          <w:marRight w:val="0"/>
          <w:marTop w:val="0"/>
          <w:marBottom w:val="0"/>
          <w:divBdr>
            <w:top w:val="none" w:sz="0" w:space="0" w:color="auto"/>
            <w:left w:val="none" w:sz="0" w:space="0" w:color="auto"/>
            <w:bottom w:val="none" w:sz="0" w:space="0" w:color="auto"/>
            <w:right w:val="none" w:sz="0" w:space="0" w:color="auto"/>
          </w:divBdr>
        </w:div>
        <w:div w:id="1003313220">
          <w:marLeft w:val="0"/>
          <w:marRight w:val="0"/>
          <w:marTop w:val="0"/>
          <w:marBottom w:val="0"/>
          <w:divBdr>
            <w:top w:val="none" w:sz="0" w:space="0" w:color="auto"/>
            <w:left w:val="none" w:sz="0" w:space="0" w:color="auto"/>
            <w:bottom w:val="none" w:sz="0" w:space="0" w:color="auto"/>
            <w:right w:val="none" w:sz="0" w:space="0" w:color="auto"/>
          </w:divBdr>
        </w:div>
        <w:div w:id="1004625578">
          <w:marLeft w:val="0"/>
          <w:marRight w:val="0"/>
          <w:marTop w:val="0"/>
          <w:marBottom w:val="0"/>
          <w:divBdr>
            <w:top w:val="none" w:sz="0" w:space="0" w:color="auto"/>
            <w:left w:val="none" w:sz="0" w:space="0" w:color="auto"/>
            <w:bottom w:val="none" w:sz="0" w:space="0" w:color="auto"/>
            <w:right w:val="none" w:sz="0" w:space="0" w:color="auto"/>
          </w:divBdr>
        </w:div>
        <w:div w:id="1145391070">
          <w:marLeft w:val="0"/>
          <w:marRight w:val="0"/>
          <w:marTop w:val="0"/>
          <w:marBottom w:val="0"/>
          <w:divBdr>
            <w:top w:val="none" w:sz="0" w:space="0" w:color="auto"/>
            <w:left w:val="none" w:sz="0" w:space="0" w:color="auto"/>
            <w:bottom w:val="none" w:sz="0" w:space="0" w:color="auto"/>
            <w:right w:val="none" w:sz="0" w:space="0" w:color="auto"/>
          </w:divBdr>
        </w:div>
        <w:div w:id="1468014933">
          <w:marLeft w:val="0"/>
          <w:marRight w:val="0"/>
          <w:marTop w:val="0"/>
          <w:marBottom w:val="0"/>
          <w:divBdr>
            <w:top w:val="none" w:sz="0" w:space="0" w:color="auto"/>
            <w:left w:val="none" w:sz="0" w:space="0" w:color="auto"/>
            <w:bottom w:val="none" w:sz="0" w:space="0" w:color="auto"/>
            <w:right w:val="none" w:sz="0" w:space="0" w:color="auto"/>
          </w:divBdr>
        </w:div>
        <w:div w:id="1522933843">
          <w:marLeft w:val="0"/>
          <w:marRight w:val="0"/>
          <w:marTop w:val="0"/>
          <w:marBottom w:val="0"/>
          <w:divBdr>
            <w:top w:val="none" w:sz="0" w:space="0" w:color="auto"/>
            <w:left w:val="none" w:sz="0" w:space="0" w:color="auto"/>
            <w:bottom w:val="none" w:sz="0" w:space="0" w:color="auto"/>
            <w:right w:val="none" w:sz="0" w:space="0" w:color="auto"/>
          </w:divBdr>
        </w:div>
        <w:div w:id="1530724755">
          <w:marLeft w:val="0"/>
          <w:marRight w:val="0"/>
          <w:marTop w:val="0"/>
          <w:marBottom w:val="0"/>
          <w:divBdr>
            <w:top w:val="none" w:sz="0" w:space="0" w:color="auto"/>
            <w:left w:val="none" w:sz="0" w:space="0" w:color="auto"/>
            <w:bottom w:val="none" w:sz="0" w:space="0" w:color="auto"/>
            <w:right w:val="none" w:sz="0" w:space="0" w:color="auto"/>
          </w:divBdr>
        </w:div>
        <w:div w:id="1551530154">
          <w:marLeft w:val="0"/>
          <w:marRight w:val="0"/>
          <w:marTop w:val="0"/>
          <w:marBottom w:val="0"/>
          <w:divBdr>
            <w:top w:val="none" w:sz="0" w:space="0" w:color="auto"/>
            <w:left w:val="none" w:sz="0" w:space="0" w:color="auto"/>
            <w:bottom w:val="none" w:sz="0" w:space="0" w:color="auto"/>
            <w:right w:val="none" w:sz="0" w:space="0" w:color="auto"/>
          </w:divBdr>
        </w:div>
        <w:div w:id="2073388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1008</Words>
  <Characters>5751</Characters>
  <Application>Microsoft Macintosh Word</Application>
  <DocSecurity>0</DocSecurity>
  <Lines>47</Lines>
  <Paragraphs>13</Paragraphs>
  <ScaleCrop>false</ScaleCrop>
  <Company>OeRC, University of Oxford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Wallom</dc:creator>
  <cp:keywords/>
  <dc:description/>
  <cp:lastModifiedBy>David Wallom</cp:lastModifiedBy>
  <cp:revision>1</cp:revision>
  <dcterms:created xsi:type="dcterms:W3CDTF">2011-11-22T09:36:00Z</dcterms:created>
  <dcterms:modified xsi:type="dcterms:W3CDTF">2011-11-28T21:19:00Z</dcterms:modified>
</cp:coreProperties>
</file>