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6130"/>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08FAFA53" w:rsidR="008B0DF6" w:rsidRPr="005B528A" w:rsidRDefault="00E46EBA" w:rsidP="00E65243">
            <w:pPr>
              <w:rPr>
                <w:rFonts w:ascii="Arial" w:hAnsi="Arial" w:cs="Arial"/>
                <w:lang w:val="en-GB"/>
              </w:rPr>
            </w:pPr>
            <w:r>
              <w:rPr>
                <w:rFonts w:ascii="Arial" w:hAnsi="Arial" w:cs="Arial"/>
                <w:lang w:val="en-GB"/>
              </w:rPr>
              <w:t>19</w:t>
            </w:r>
            <w:r w:rsidR="0024640C">
              <w:rPr>
                <w:rFonts w:ascii="Arial" w:hAnsi="Arial" w:cs="Arial"/>
                <w:lang w:val="en-GB"/>
              </w:rPr>
              <w:t xml:space="preserve"> </w:t>
            </w:r>
            <w:r>
              <w:rPr>
                <w:rFonts w:ascii="Arial" w:hAnsi="Arial" w:cs="Arial"/>
                <w:lang w:val="en-GB"/>
              </w:rPr>
              <w:t>June</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4DE7C2F8" w:rsidR="008B0DF6" w:rsidRPr="005B528A" w:rsidRDefault="00E95D15" w:rsidP="00F02292">
            <w:pPr>
              <w:rPr>
                <w:rFonts w:ascii="Arial" w:hAnsi="Arial" w:cs="Arial"/>
                <w:lang w:val="en-GB"/>
              </w:rPr>
            </w:pPr>
            <w:r w:rsidRPr="00E95D15">
              <w:rPr>
                <w:rFonts w:ascii="Arial" w:hAnsi="Arial" w:cs="Arial"/>
                <w:lang w:val="en-GB"/>
              </w:rPr>
              <w:t>https://indico.egi.eu/indico</w:t>
            </w:r>
            <w:r w:rsidR="00E46EBA">
              <w:rPr>
                <w:rFonts w:ascii="Arial" w:hAnsi="Arial" w:cs="Arial"/>
                <w:lang w:val="en-GB"/>
              </w:rPr>
              <w:t>/conferenceDisplay.py?confId=722</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08919F3" w14:textId="77777777" w:rsidR="00B0688F"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B0688F" w:rsidRPr="00B10222">
        <w:rPr>
          <w:noProof/>
          <w:lang w:val="en-GB"/>
        </w:rPr>
        <w:t>Participants</w:t>
      </w:r>
      <w:r w:rsidR="00B0688F">
        <w:rPr>
          <w:noProof/>
        </w:rPr>
        <w:tab/>
      </w:r>
      <w:r w:rsidR="00B0688F">
        <w:rPr>
          <w:noProof/>
        </w:rPr>
        <w:fldChar w:fldCharType="begin"/>
      </w:r>
      <w:r w:rsidR="00B0688F">
        <w:rPr>
          <w:noProof/>
        </w:rPr>
        <w:instrText xml:space="preserve"> PAGEREF _Toc327975352 \h </w:instrText>
      </w:r>
      <w:r w:rsidR="00B0688F">
        <w:rPr>
          <w:noProof/>
        </w:rPr>
      </w:r>
      <w:r w:rsidR="00B0688F">
        <w:rPr>
          <w:noProof/>
        </w:rPr>
        <w:fldChar w:fldCharType="separate"/>
      </w:r>
      <w:r w:rsidR="00B0688F">
        <w:rPr>
          <w:noProof/>
        </w:rPr>
        <w:t>2</w:t>
      </w:r>
      <w:r w:rsidR="00B0688F">
        <w:rPr>
          <w:noProof/>
        </w:rPr>
        <w:fldChar w:fldCharType="end"/>
      </w:r>
    </w:p>
    <w:p w14:paraId="66B560AF" w14:textId="77777777" w:rsidR="00B0688F" w:rsidRDefault="00B0688F">
      <w:pPr>
        <w:pStyle w:val="TOC1"/>
        <w:tabs>
          <w:tab w:val="right" w:pos="9396"/>
        </w:tabs>
        <w:rPr>
          <w:rFonts w:eastAsiaTheme="minorEastAsia"/>
          <w:b w:val="0"/>
          <w:caps w:val="0"/>
          <w:noProof/>
          <w:u w:val="none"/>
          <w:lang w:val="en-GB" w:eastAsia="en-GB"/>
        </w:rPr>
      </w:pPr>
      <w:r w:rsidRPr="00B10222">
        <w:rPr>
          <w:noProof/>
          <w:lang w:val="en-GB"/>
        </w:rPr>
        <w:t>ACTION REVIEWS</w:t>
      </w:r>
      <w:r>
        <w:rPr>
          <w:noProof/>
        </w:rPr>
        <w:tab/>
      </w:r>
      <w:r>
        <w:rPr>
          <w:noProof/>
        </w:rPr>
        <w:fldChar w:fldCharType="begin"/>
      </w:r>
      <w:r>
        <w:rPr>
          <w:noProof/>
        </w:rPr>
        <w:instrText xml:space="preserve"> PAGEREF _Toc327975353 \h </w:instrText>
      </w:r>
      <w:r>
        <w:rPr>
          <w:noProof/>
        </w:rPr>
      </w:r>
      <w:r>
        <w:rPr>
          <w:noProof/>
        </w:rPr>
        <w:fldChar w:fldCharType="separate"/>
      </w:r>
      <w:r>
        <w:rPr>
          <w:noProof/>
        </w:rPr>
        <w:t>2</w:t>
      </w:r>
      <w:r>
        <w:rPr>
          <w:noProof/>
        </w:rPr>
        <w:fldChar w:fldCharType="end"/>
      </w:r>
    </w:p>
    <w:p w14:paraId="574AF882" w14:textId="77777777" w:rsidR="00B0688F" w:rsidRDefault="00B0688F">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_Toc327975354 \h </w:instrText>
      </w:r>
      <w:r>
        <w:rPr>
          <w:noProof/>
        </w:rPr>
      </w:r>
      <w:r>
        <w:rPr>
          <w:noProof/>
        </w:rPr>
        <w:fldChar w:fldCharType="separate"/>
      </w:r>
      <w:r>
        <w:rPr>
          <w:noProof/>
        </w:rPr>
        <w:t>4</w:t>
      </w:r>
      <w:r>
        <w:rPr>
          <w:noProof/>
        </w:rPr>
        <w:fldChar w:fldCharType="end"/>
      </w:r>
    </w:p>
    <w:p w14:paraId="722C7262" w14:textId="77777777" w:rsidR="00B0688F" w:rsidRDefault="00B0688F">
      <w:pPr>
        <w:pStyle w:val="TOC1"/>
        <w:tabs>
          <w:tab w:val="right" w:pos="9396"/>
        </w:tabs>
        <w:rPr>
          <w:rFonts w:eastAsiaTheme="minorEastAsia"/>
          <w:b w:val="0"/>
          <w:caps w:val="0"/>
          <w:noProof/>
          <w:u w:val="none"/>
          <w:lang w:val="en-GB" w:eastAsia="en-GB"/>
        </w:rPr>
      </w:pPr>
      <w:r>
        <w:rPr>
          <w:noProof/>
        </w:rPr>
        <w:t>GPGPU Virtual Team and Survey</w:t>
      </w:r>
      <w:r>
        <w:rPr>
          <w:noProof/>
        </w:rPr>
        <w:tab/>
      </w:r>
      <w:r>
        <w:rPr>
          <w:noProof/>
        </w:rPr>
        <w:fldChar w:fldCharType="begin"/>
      </w:r>
      <w:r>
        <w:rPr>
          <w:noProof/>
        </w:rPr>
        <w:instrText xml:space="preserve"> PAGEREF _Toc327975355 \h </w:instrText>
      </w:r>
      <w:r>
        <w:rPr>
          <w:noProof/>
        </w:rPr>
      </w:r>
      <w:r>
        <w:rPr>
          <w:noProof/>
        </w:rPr>
        <w:fldChar w:fldCharType="separate"/>
      </w:r>
      <w:r>
        <w:rPr>
          <w:noProof/>
        </w:rPr>
        <w:t>5</w:t>
      </w:r>
      <w:r>
        <w:rPr>
          <w:noProof/>
        </w:rPr>
        <w:fldChar w:fldCharType="end"/>
      </w:r>
    </w:p>
    <w:p w14:paraId="2E2D0DAB" w14:textId="77777777" w:rsidR="00B0688F" w:rsidRDefault="00B0688F">
      <w:pPr>
        <w:pStyle w:val="TOC1"/>
        <w:tabs>
          <w:tab w:val="right" w:pos="9396"/>
        </w:tabs>
        <w:rPr>
          <w:rFonts w:eastAsiaTheme="minorEastAsia"/>
          <w:b w:val="0"/>
          <w:caps w:val="0"/>
          <w:noProof/>
          <w:u w:val="none"/>
          <w:lang w:val="en-GB" w:eastAsia="en-GB"/>
        </w:rPr>
      </w:pPr>
      <w:r>
        <w:rPr>
          <w:noProof/>
        </w:rPr>
        <w:t>FOR APPROVAL: VO Decommissioning procedure</w:t>
      </w:r>
      <w:r>
        <w:rPr>
          <w:noProof/>
        </w:rPr>
        <w:tab/>
      </w:r>
      <w:r>
        <w:rPr>
          <w:noProof/>
        </w:rPr>
        <w:fldChar w:fldCharType="begin"/>
      </w:r>
      <w:r>
        <w:rPr>
          <w:noProof/>
        </w:rPr>
        <w:instrText xml:space="preserve"> PAGEREF _Toc327975356 \h </w:instrText>
      </w:r>
      <w:r>
        <w:rPr>
          <w:noProof/>
        </w:rPr>
      </w:r>
      <w:r>
        <w:rPr>
          <w:noProof/>
        </w:rPr>
        <w:fldChar w:fldCharType="separate"/>
      </w:r>
      <w:r>
        <w:rPr>
          <w:noProof/>
        </w:rPr>
        <w:t>5</w:t>
      </w:r>
      <w:r>
        <w:rPr>
          <w:noProof/>
        </w:rPr>
        <w:fldChar w:fldCharType="end"/>
      </w:r>
    </w:p>
    <w:p w14:paraId="11721A89" w14:textId="77777777" w:rsidR="00B0688F" w:rsidRDefault="00B0688F">
      <w:pPr>
        <w:pStyle w:val="TOC1"/>
        <w:tabs>
          <w:tab w:val="right" w:pos="9396"/>
        </w:tabs>
        <w:rPr>
          <w:rFonts w:eastAsiaTheme="minorEastAsia"/>
          <w:b w:val="0"/>
          <w:caps w:val="0"/>
          <w:noProof/>
          <w:u w:val="none"/>
          <w:lang w:val="en-GB" w:eastAsia="en-GB"/>
        </w:rPr>
      </w:pPr>
      <w:r>
        <w:rPr>
          <w:noProof/>
        </w:rPr>
        <w:t>Status of software provisioning for UMD 2</w:t>
      </w:r>
      <w:r>
        <w:rPr>
          <w:noProof/>
        </w:rPr>
        <w:tab/>
      </w:r>
      <w:r>
        <w:rPr>
          <w:noProof/>
        </w:rPr>
        <w:fldChar w:fldCharType="begin"/>
      </w:r>
      <w:r>
        <w:rPr>
          <w:noProof/>
        </w:rPr>
        <w:instrText xml:space="preserve"> PAGEREF _Toc327975357 \h </w:instrText>
      </w:r>
      <w:r>
        <w:rPr>
          <w:noProof/>
        </w:rPr>
      </w:r>
      <w:r>
        <w:rPr>
          <w:noProof/>
        </w:rPr>
        <w:fldChar w:fldCharType="separate"/>
      </w:r>
      <w:r>
        <w:rPr>
          <w:noProof/>
        </w:rPr>
        <w:t>6</w:t>
      </w:r>
      <w:r>
        <w:rPr>
          <w:noProof/>
        </w:rPr>
        <w:fldChar w:fldCharType="end"/>
      </w:r>
    </w:p>
    <w:p w14:paraId="6170C333" w14:textId="77777777" w:rsidR="00B0688F" w:rsidRDefault="00B0688F">
      <w:pPr>
        <w:pStyle w:val="TOC1"/>
        <w:tabs>
          <w:tab w:val="right" w:pos="9396"/>
        </w:tabs>
        <w:rPr>
          <w:rFonts w:eastAsiaTheme="minorEastAsia"/>
          <w:b w:val="0"/>
          <w:caps w:val="0"/>
          <w:noProof/>
          <w:u w:val="none"/>
          <w:lang w:val="en-GB" w:eastAsia="en-GB"/>
        </w:rPr>
      </w:pPr>
      <w:r>
        <w:rPr>
          <w:noProof/>
        </w:rPr>
        <w:t>Sites not publishing User DN: status and actions</w:t>
      </w:r>
      <w:r>
        <w:rPr>
          <w:noProof/>
        </w:rPr>
        <w:tab/>
      </w:r>
      <w:r>
        <w:rPr>
          <w:noProof/>
        </w:rPr>
        <w:fldChar w:fldCharType="begin"/>
      </w:r>
      <w:r>
        <w:rPr>
          <w:noProof/>
        </w:rPr>
        <w:instrText xml:space="preserve"> PAGEREF _Toc327975358 \h </w:instrText>
      </w:r>
      <w:r>
        <w:rPr>
          <w:noProof/>
        </w:rPr>
      </w:r>
      <w:r>
        <w:rPr>
          <w:noProof/>
        </w:rPr>
        <w:fldChar w:fldCharType="separate"/>
      </w:r>
      <w:r>
        <w:rPr>
          <w:noProof/>
        </w:rPr>
        <w:t>8</w:t>
      </w:r>
      <w:r>
        <w:rPr>
          <w:noProof/>
        </w:rPr>
        <w:fldChar w:fldCharType="end"/>
      </w:r>
    </w:p>
    <w:p w14:paraId="3DFD55AB" w14:textId="77777777" w:rsidR="00B0688F" w:rsidRDefault="00B0688F">
      <w:pPr>
        <w:pStyle w:val="TOC1"/>
        <w:tabs>
          <w:tab w:val="right" w:pos="9396"/>
        </w:tabs>
        <w:rPr>
          <w:rFonts w:eastAsiaTheme="minorEastAsia"/>
          <w:b w:val="0"/>
          <w:caps w:val="0"/>
          <w:noProof/>
          <w:u w:val="none"/>
          <w:lang w:val="en-GB" w:eastAsia="en-GB"/>
        </w:rPr>
      </w:pPr>
      <w:r>
        <w:rPr>
          <w:noProof/>
        </w:rPr>
        <w:t>GOCDB custom service types: status update</w:t>
      </w:r>
      <w:r>
        <w:rPr>
          <w:noProof/>
        </w:rPr>
        <w:tab/>
      </w:r>
      <w:r>
        <w:rPr>
          <w:noProof/>
        </w:rPr>
        <w:fldChar w:fldCharType="begin"/>
      </w:r>
      <w:r>
        <w:rPr>
          <w:noProof/>
        </w:rPr>
        <w:instrText xml:space="preserve"> PAGEREF _Toc327975359 \h </w:instrText>
      </w:r>
      <w:r>
        <w:rPr>
          <w:noProof/>
        </w:rPr>
      </w:r>
      <w:r>
        <w:rPr>
          <w:noProof/>
        </w:rPr>
        <w:fldChar w:fldCharType="separate"/>
      </w:r>
      <w:r>
        <w:rPr>
          <w:noProof/>
        </w:rPr>
        <w:t>8</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27975352"/>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B0688F" w:rsidRPr="00A562B3" w14:paraId="31E016C3"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E06389F" w14:textId="09E07E46" w:rsidR="00B0688F" w:rsidRDefault="00B0688F" w:rsidP="003861E4">
            <w:pPr>
              <w:ind w:left="1440" w:hanging="1440"/>
              <w:rPr>
                <w:rFonts w:ascii="Arial" w:hAnsi="Arial" w:cs="Arial"/>
                <w:sz w:val="16"/>
                <w:szCs w:val="16"/>
                <w:lang w:val="en-GB"/>
              </w:rPr>
            </w:pPr>
            <w:proofErr w:type="spellStart"/>
            <w:r>
              <w:rPr>
                <w:rFonts w:ascii="Arial" w:hAnsi="Arial" w:cs="Arial"/>
                <w:sz w:val="16"/>
                <w:szCs w:val="16"/>
                <w:lang w:val="en-GB"/>
              </w:rPr>
              <w:t>Emrah</w:t>
            </w:r>
            <w:proofErr w:type="spellEnd"/>
            <w:r>
              <w:rPr>
                <w:rFonts w:ascii="Arial" w:hAnsi="Arial" w:cs="Arial"/>
                <w:sz w:val="16"/>
                <w:szCs w:val="16"/>
                <w:lang w:val="en-GB"/>
              </w:rPr>
              <w:t xml:space="preserve"> </w:t>
            </w:r>
            <w:proofErr w:type="spellStart"/>
            <w:r w:rsidR="003861E4" w:rsidRPr="003861E4">
              <w:rPr>
                <w:rFonts w:ascii="Arial" w:hAnsi="Arial" w:cs="Arial"/>
                <w:sz w:val="16"/>
                <w:szCs w:val="16"/>
                <w:lang w:val="en-GB"/>
              </w:rPr>
              <w:t>A</w:t>
            </w:r>
            <w:r w:rsidR="003861E4">
              <w:rPr>
                <w:rFonts w:ascii="Arial" w:hAnsi="Arial" w:cs="Arial"/>
                <w:sz w:val="16"/>
                <w:szCs w:val="16"/>
                <w:lang w:val="en-GB"/>
              </w:rPr>
              <w:t>kkoyun</w:t>
            </w:r>
            <w:proofErr w:type="spellEnd"/>
          </w:p>
        </w:tc>
        <w:tc>
          <w:tcPr>
            <w:tcW w:w="791" w:type="dxa"/>
          </w:tcPr>
          <w:p w14:paraId="6FB6E1DB" w14:textId="77777777" w:rsidR="00B0688F" w:rsidRPr="00A562B3" w:rsidRDefault="00B068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603944E" w14:textId="0458F004" w:rsidR="00B0688F"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ULAKBIM/NGI_TR</w:t>
            </w:r>
          </w:p>
        </w:tc>
        <w:tc>
          <w:tcPr>
            <w:tcW w:w="2126" w:type="dxa"/>
          </w:tcPr>
          <w:p w14:paraId="625D5704" w14:textId="277FD429" w:rsidR="00B0688F"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B0688F" w:rsidRPr="00A562B3" w14:paraId="58A894A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B0688F" w:rsidRPr="00A562B3" w:rsidRDefault="00B0688F" w:rsidP="003B134A">
            <w:pPr>
              <w:ind w:left="1440" w:hanging="1440"/>
              <w:rPr>
                <w:rFonts w:ascii="Arial" w:hAnsi="Arial" w:cs="Arial"/>
                <w:sz w:val="16"/>
                <w:szCs w:val="16"/>
                <w:lang w:val="en-GB"/>
              </w:rPr>
            </w:pPr>
            <w:r>
              <w:rPr>
                <w:rFonts w:ascii="Arial" w:hAnsi="Arial" w:cs="Arial"/>
                <w:sz w:val="16"/>
                <w:szCs w:val="16"/>
                <w:lang w:val="en-GB"/>
              </w:rPr>
              <w:t xml:space="preserve">Luis </w:t>
            </w:r>
            <w:proofErr w:type="spellStart"/>
            <w:r>
              <w:rPr>
                <w:rFonts w:ascii="Arial" w:hAnsi="Arial" w:cs="Arial"/>
                <w:sz w:val="16"/>
                <w:szCs w:val="16"/>
                <w:lang w:val="en-GB"/>
              </w:rPr>
              <w:t>Alves</w:t>
            </w:r>
            <w:proofErr w:type="spellEnd"/>
          </w:p>
        </w:tc>
        <w:tc>
          <w:tcPr>
            <w:tcW w:w="791" w:type="dxa"/>
          </w:tcPr>
          <w:p w14:paraId="10581208" w14:textId="77777777" w:rsidR="00B0688F" w:rsidRPr="00A562B3" w:rsidRDefault="00B0688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FC168F" w:rsidRPr="00A562B3" w14:paraId="010E7A2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Jan </w:t>
            </w:r>
            <w:proofErr w:type="spellStart"/>
            <w:r w:rsidRPr="00A562B3">
              <w:rPr>
                <w:rFonts w:ascii="Arial" w:hAnsi="Arial" w:cs="Arial"/>
                <w:sz w:val="16"/>
                <w:szCs w:val="16"/>
                <w:lang w:val="en-GB"/>
              </w:rPr>
              <w:t>Astalos</w:t>
            </w:r>
            <w:proofErr w:type="spellEnd"/>
          </w:p>
        </w:tc>
        <w:tc>
          <w:tcPr>
            <w:tcW w:w="791" w:type="dxa"/>
          </w:tcPr>
          <w:p w14:paraId="7A082E7A" w14:textId="77777777" w:rsidR="00FC168F" w:rsidRPr="00A562B3" w:rsidRDefault="00FC16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E93A14" w:rsidRPr="00A562B3" w14:paraId="4CF0502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57274C1" w14:textId="3A4055C4" w:rsidR="00E93A14" w:rsidRPr="00A562B3" w:rsidRDefault="00E93A14" w:rsidP="003B134A">
            <w:pPr>
              <w:ind w:left="1440" w:hanging="1440"/>
              <w:rPr>
                <w:rFonts w:ascii="Arial" w:hAnsi="Arial" w:cs="Arial"/>
                <w:sz w:val="16"/>
                <w:szCs w:val="16"/>
                <w:lang w:val="en-GB"/>
              </w:rPr>
            </w:pPr>
            <w:r>
              <w:rPr>
                <w:rFonts w:ascii="Arial" w:hAnsi="Arial" w:cs="Arial"/>
                <w:sz w:val="16"/>
                <w:szCs w:val="16"/>
                <w:lang w:val="en-GB"/>
              </w:rPr>
              <w:t>Goncalo Borges</w:t>
            </w:r>
          </w:p>
        </w:tc>
        <w:tc>
          <w:tcPr>
            <w:tcW w:w="791" w:type="dxa"/>
          </w:tcPr>
          <w:p w14:paraId="62F5DF29" w14:textId="77777777" w:rsidR="00E93A14" w:rsidRPr="00A562B3" w:rsidRDefault="00E93A14"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D7F19F0" w14:textId="5127195E" w:rsidR="00E93A14" w:rsidRPr="00A562B3" w:rsidRDefault="00E93A1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LIP/NGI_PL</w:t>
            </w:r>
          </w:p>
        </w:tc>
        <w:tc>
          <w:tcPr>
            <w:tcW w:w="2126" w:type="dxa"/>
          </w:tcPr>
          <w:p w14:paraId="6012D132" w14:textId="72BEAC28" w:rsidR="00E93A14" w:rsidRPr="00A562B3"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6DAA60C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D69921D" w14:textId="3C50DE95" w:rsidR="003861E4" w:rsidRDefault="003861E4" w:rsidP="003B134A">
            <w:pPr>
              <w:ind w:left="1440" w:hanging="1440"/>
              <w:rPr>
                <w:rFonts w:ascii="Arial" w:hAnsi="Arial" w:cs="Arial"/>
                <w:sz w:val="16"/>
                <w:szCs w:val="16"/>
                <w:lang w:val="en-GB"/>
              </w:rPr>
            </w:pPr>
            <w:r>
              <w:rPr>
                <w:rFonts w:ascii="Arial" w:hAnsi="Arial" w:cs="Arial"/>
                <w:sz w:val="16"/>
                <w:szCs w:val="16"/>
                <w:lang w:val="en-GB"/>
              </w:rPr>
              <w:t xml:space="preserve">Riccardo </w:t>
            </w:r>
            <w:proofErr w:type="spellStart"/>
            <w:r>
              <w:rPr>
                <w:rFonts w:ascii="Arial" w:hAnsi="Arial" w:cs="Arial"/>
                <w:sz w:val="16"/>
                <w:szCs w:val="16"/>
                <w:lang w:val="en-GB"/>
              </w:rPr>
              <w:t>Brunetti</w:t>
            </w:r>
            <w:proofErr w:type="spellEnd"/>
          </w:p>
        </w:tc>
        <w:tc>
          <w:tcPr>
            <w:tcW w:w="791" w:type="dxa"/>
          </w:tcPr>
          <w:p w14:paraId="76171BA1" w14:textId="77777777" w:rsidR="003861E4" w:rsidRPr="00A562B3" w:rsidRDefault="003861E4"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F8BD90F" w14:textId="0577DDDD"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6313121A" w14:textId="628711B1"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FC168F" w:rsidRPr="00A562B3" w14:paraId="17B9166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BB0561A"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16E3F785"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29B5526"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5C1E769C"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3861E4" w:rsidRPr="00A562B3" w14:paraId="7B3047A9"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31777F1" w14:textId="063A2B7D" w:rsidR="003861E4" w:rsidRPr="00A562B3" w:rsidRDefault="003861E4" w:rsidP="003B134A">
            <w:pPr>
              <w:ind w:left="1440" w:hanging="1440"/>
              <w:rPr>
                <w:rFonts w:ascii="Arial" w:hAnsi="Arial" w:cs="Arial"/>
                <w:sz w:val="16"/>
                <w:szCs w:val="16"/>
                <w:lang w:val="en-GB"/>
              </w:rPr>
            </w:pPr>
            <w:r>
              <w:rPr>
                <w:rFonts w:ascii="Arial" w:hAnsi="Arial" w:cs="Arial"/>
                <w:sz w:val="16"/>
                <w:szCs w:val="16"/>
                <w:lang w:val="en-GB"/>
              </w:rPr>
              <w:t xml:space="preserve">Alberto Di </w:t>
            </w:r>
            <w:proofErr w:type="spellStart"/>
            <w:r>
              <w:rPr>
                <w:rFonts w:ascii="Arial" w:hAnsi="Arial" w:cs="Arial"/>
                <w:sz w:val="16"/>
                <w:szCs w:val="16"/>
                <w:lang w:val="en-GB"/>
              </w:rPr>
              <w:t>Meglio</w:t>
            </w:r>
            <w:proofErr w:type="spellEnd"/>
          </w:p>
        </w:tc>
        <w:tc>
          <w:tcPr>
            <w:tcW w:w="791" w:type="dxa"/>
          </w:tcPr>
          <w:p w14:paraId="366117B7" w14:textId="77777777"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5D7A60B" w14:textId="00A30F17"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126" w:type="dxa"/>
          </w:tcPr>
          <w:p w14:paraId="7D09C750" w14:textId="0A868D12"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B3013F" w:rsidRPr="00A562B3" w14:paraId="3CE63D0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8038DE" w14:textId="7A46ACE4" w:rsidR="00B3013F" w:rsidRPr="00A562B3" w:rsidRDefault="00B3013F" w:rsidP="003B134A">
            <w:pPr>
              <w:ind w:left="1440" w:hanging="1440"/>
              <w:rPr>
                <w:rFonts w:ascii="Arial" w:hAnsi="Arial" w:cs="Arial"/>
                <w:sz w:val="16"/>
                <w:szCs w:val="16"/>
                <w:lang w:val="en-GB"/>
              </w:rPr>
            </w:pPr>
            <w:r w:rsidRPr="00B3013F">
              <w:rPr>
                <w:rFonts w:ascii="Arial" w:hAnsi="Arial" w:cs="Arial"/>
                <w:sz w:val="16"/>
                <w:szCs w:val="16"/>
                <w:lang w:val="en-GB"/>
              </w:rPr>
              <w:t>Claire Devereux</w:t>
            </w:r>
          </w:p>
        </w:tc>
        <w:tc>
          <w:tcPr>
            <w:tcW w:w="791" w:type="dxa"/>
          </w:tcPr>
          <w:p w14:paraId="5E128B8A" w14:textId="77777777"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88026BF" w14:textId="0463944D"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375B194C" w14:textId="7B3D0FFB" w:rsidR="00B3013F" w:rsidRPr="00A562B3" w:rsidRDefault="00B301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E93A14" w:rsidRPr="00A562B3" w14:paraId="2FEFC00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B99620A" w14:textId="1BA7302D" w:rsidR="00E93A14" w:rsidRPr="00B3013F" w:rsidRDefault="00E93A14" w:rsidP="003B134A">
            <w:pPr>
              <w:ind w:left="1440" w:hanging="1440"/>
              <w:rPr>
                <w:rFonts w:ascii="Arial" w:hAnsi="Arial" w:cs="Arial"/>
                <w:sz w:val="16"/>
                <w:szCs w:val="16"/>
                <w:lang w:val="en-GB"/>
              </w:rPr>
            </w:pPr>
            <w:proofErr w:type="spellStart"/>
            <w:r>
              <w:rPr>
                <w:rFonts w:ascii="Arial" w:hAnsi="Arial" w:cs="Arial"/>
                <w:sz w:val="16"/>
                <w:szCs w:val="16"/>
                <w:lang w:val="en-GB"/>
              </w:rPr>
              <w:t>Feyza</w:t>
            </w:r>
            <w:proofErr w:type="spellEnd"/>
            <w:r>
              <w:rPr>
                <w:rFonts w:ascii="Arial" w:hAnsi="Arial" w:cs="Arial"/>
                <w:sz w:val="16"/>
                <w:szCs w:val="16"/>
                <w:lang w:val="en-GB"/>
              </w:rPr>
              <w:t xml:space="preserve"> </w:t>
            </w:r>
            <w:proofErr w:type="spellStart"/>
            <w:r>
              <w:rPr>
                <w:rFonts w:ascii="Arial" w:hAnsi="Arial" w:cs="Arial"/>
                <w:sz w:val="16"/>
                <w:szCs w:val="16"/>
                <w:lang w:val="en-GB"/>
              </w:rPr>
              <w:t>Eryol</w:t>
            </w:r>
            <w:proofErr w:type="spellEnd"/>
          </w:p>
        </w:tc>
        <w:tc>
          <w:tcPr>
            <w:tcW w:w="791" w:type="dxa"/>
          </w:tcPr>
          <w:p w14:paraId="3652DFEB" w14:textId="77777777" w:rsidR="00E93A14" w:rsidRPr="00A562B3"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464FC63" w14:textId="632633AB" w:rsidR="00E93A14" w:rsidRDefault="007D483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7D4830">
              <w:rPr>
                <w:rFonts w:ascii="Arial" w:hAnsi="Arial" w:cs="Arial"/>
                <w:sz w:val="16"/>
                <w:szCs w:val="16"/>
                <w:lang w:val="en-GB"/>
              </w:rPr>
              <w:t>Ulakbim</w:t>
            </w:r>
            <w:proofErr w:type="spellEnd"/>
            <w:r>
              <w:rPr>
                <w:rFonts w:ascii="Arial" w:hAnsi="Arial" w:cs="Arial"/>
                <w:sz w:val="16"/>
                <w:szCs w:val="16"/>
                <w:lang w:val="en-GB"/>
              </w:rPr>
              <w:t>/</w:t>
            </w:r>
            <w:r w:rsidR="00E93A14">
              <w:rPr>
                <w:rFonts w:ascii="Arial" w:hAnsi="Arial" w:cs="Arial"/>
                <w:sz w:val="16"/>
                <w:szCs w:val="16"/>
                <w:lang w:val="en-GB"/>
              </w:rPr>
              <w:t>NGI_TR</w:t>
            </w:r>
          </w:p>
        </w:tc>
        <w:tc>
          <w:tcPr>
            <w:tcW w:w="2126" w:type="dxa"/>
          </w:tcPr>
          <w:p w14:paraId="5133166A" w14:textId="4D7436C0"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FC168F" w:rsidRPr="00A562B3" w14:paraId="136C35D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FC168F" w:rsidRPr="00A562B3" w:rsidRDefault="00FC168F"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Tiziana</w:t>
            </w:r>
            <w:proofErr w:type="spellEnd"/>
            <w:r w:rsidRPr="00A562B3">
              <w:rPr>
                <w:rFonts w:ascii="Arial" w:hAnsi="Arial" w:cs="Arial"/>
                <w:sz w:val="16"/>
                <w:szCs w:val="16"/>
                <w:lang w:val="en-GB"/>
              </w:rPr>
              <w:t xml:space="preserve"> Ferrari </w:t>
            </w:r>
          </w:p>
        </w:tc>
        <w:tc>
          <w:tcPr>
            <w:tcW w:w="791" w:type="dxa"/>
          </w:tcPr>
          <w:p w14:paraId="37F3AC9D"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E93A14" w:rsidRPr="00A562B3" w14:paraId="78F4BAC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FC168F" w:rsidRPr="00A562B3" w:rsidRDefault="00FC16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E93A14" w:rsidRPr="00A562B3" w14:paraId="45C84FA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FC168F" w:rsidRPr="00A562B3" w:rsidRDefault="00FC168F" w:rsidP="003B134A">
            <w:pPr>
              <w:ind w:left="1440" w:hanging="1440"/>
              <w:rPr>
                <w:rFonts w:ascii="Arial" w:hAnsi="Arial" w:cs="Arial"/>
                <w:sz w:val="16"/>
                <w:szCs w:val="16"/>
                <w:lang w:val="en-GB"/>
              </w:rPr>
            </w:pPr>
            <w:r w:rsidRPr="00753942">
              <w:rPr>
                <w:rFonts w:ascii="Arial" w:hAnsi="Arial" w:cs="Arial"/>
                <w:sz w:val="16"/>
                <w:szCs w:val="16"/>
                <w:lang w:val="en-GB"/>
              </w:rPr>
              <w:t xml:space="preserve">Nikola </w:t>
            </w:r>
            <w:proofErr w:type="spellStart"/>
            <w:r w:rsidRPr="00753942">
              <w:rPr>
                <w:rFonts w:ascii="Arial" w:hAnsi="Arial" w:cs="Arial"/>
                <w:sz w:val="16"/>
                <w:szCs w:val="16"/>
                <w:lang w:val="en-GB"/>
              </w:rPr>
              <w:t>Grkic</w:t>
            </w:r>
            <w:proofErr w:type="spellEnd"/>
          </w:p>
        </w:tc>
        <w:tc>
          <w:tcPr>
            <w:tcW w:w="791" w:type="dxa"/>
          </w:tcPr>
          <w:p w14:paraId="4E7AEABA" w14:textId="77777777"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8BCFB7" w14:textId="03A183C9" w:rsidR="00FC168F" w:rsidRPr="00A562B3"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7AAC79C4" w14:textId="31F14CFA" w:rsidR="00FC168F" w:rsidRPr="00A562B3"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3861E4" w:rsidRPr="00A562B3" w14:paraId="46123C0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48CE369" w14:textId="4494D8CA" w:rsidR="00E93A14" w:rsidRPr="00753942" w:rsidRDefault="00E93A14" w:rsidP="003B134A">
            <w:pPr>
              <w:ind w:left="1440" w:hanging="1440"/>
              <w:rPr>
                <w:rFonts w:ascii="Arial" w:hAnsi="Arial" w:cs="Arial"/>
                <w:sz w:val="16"/>
                <w:szCs w:val="16"/>
                <w:lang w:val="en-GB"/>
              </w:rPr>
            </w:pPr>
            <w:r>
              <w:rPr>
                <w:rFonts w:ascii="Arial" w:hAnsi="Arial" w:cs="Arial"/>
                <w:sz w:val="16"/>
                <w:szCs w:val="16"/>
                <w:lang w:val="en-GB"/>
              </w:rPr>
              <w:t xml:space="preserve">Emir </w:t>
            </w:r>
            <w:proofErr w:type="spellStart"/>
            <w:r>
              <w:rPr>
                <w:rFonts w:ascii="Arial" w:hAnsi="Arial" w:cs="Arial"/>
                <w:sz w:val="16"/>
                <w:szCs w:val="16"/>
                <w:lang w:val="en-GB"/>
              </w:rPr>
              <w:t>Imamagic</w:t>
            </w:r>
            <w:proofErr w:type="spellEnd"/>
          </w:p>
        </w:tc>
        <w:tc>
          <w:tcPr>
            <w:tcW w:w="791" w:type="dxa"/>
          </w:tcPr>
          <w:p w14:paraId="2BFCE952" w14:textId="77777777" w:rsidR="00E93A14" w:rsidRPr="00A562B3"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08FAEC8" w14:textId="1D4DA2D7"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SRCE/NGI_HR</w:t>
            </w:r>
          </w:p>
        </w:tc>
        <w:tc>
          <w:tcPr>
            <w:tcW w:w="2126" w:type="dxa"/>
          </w:tcPr>
          <w:p w14:paraId="4330E6C7" w14:textId="466CC355"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B0688F" w:rsidRPr="00A562B3" w14:paraId="2544DC59"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5EFFA74" w14:textId="7CC5EB77" w:rsidR="00B0688F" w:rsidRDefault="00B0688F" w:rsidP="003B134A">
            <w:pPr>
              <w:ind w:left="1440" w:hanging="1440"/>
              <w:rPr>
                <w:rFonts w:ascii="Arial" w:hAnsi="Arial" w:cs="Arial"/>
                <w:sz w:val="16"/>
                <w:szCs w:val="16"/>
                <w:lang w:val="en-GB"/>
              </w:rPr>
            </w:pPr>
            <w:r>
              <w:rPr>
                <w:rFonts w:ascii="Arial" w:hAnsi="Arial" w:cs="Arial"/>
                <w:sz w:val="16"/>
                <w:szCs w:val="16"/>
                <w:lang w:val="en-GB"/>
              </w:rPr>
              <w:t>Dave Kelsey</w:t>
            </w:r>
          </w:p>
        </w:tc>
        <w:tc>
          <w:tcPr>
            <w:tcW w:w="791" w:type="dxa"/>
          </w:tcPr>
          <w:p w14:paraId="12682549" w14:textId="77777777"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06B1FC9" w14:textId="4FE741B2" w:rsidR="00B0688F"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68AF39AF" w14:textId="75D0211A" w:rsidR="00B0688F"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w:t>
            </w:r>
          </w:p>
        </w:tc>
      </w:tr>
      <w:tr w:rsidR="003861E4" w:rsidRPr="00A562B3" w14:paraId="7517DDD6"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E590A62" w14:textId="2FA6509B" w:rsidR="007D4830" w:rsidRDefault="007D4830" w:rsidP="003B134A">
            <w:pPr>
              <w:ind w:left="1440" w:hanging="1440"/>
              <w:rPr>
                <w:rFonts w:ascii="Arial" w:hAnsi="Arial" w:cs="Arial"/>
                <w:sz w:val="16"/>
                <w:szCs w:val="16"/>
                <w:lang w:val="en-GB"/>
              </w:rPr>
            </w:pPr>
            <w:r>
              <w:rPr>
                <w:rFonts w:ascii="Arial" w:hAnsi="Arial" w:cs="Arial"/>
                <w:sz w:val="16"/>
                <w:szCs w:val="16"/>
                <w:lang w:val="en-GB"/>
              </w:rPr>
              <w:t xml:space="preserve">Kostas </w:t>
            </w:r>
            <w:proofErr w:type="spellStart"/>
            <w:r>
              <w:rPr>
                <w:rFonts w:ascii="Arial" w:hAnsi="Arial" w:cs="Arial"/>
                <w:sz w:val="16"/>
                <w:szCs w:val="16"/>
                <w:lang w:val="en-GB"/>
              </w:rPr>
              <w:t>Koumantaros</w:t>
            </w:r>
            <w:proofErr w:type="spellEnd"/>
          </w:p>
        </w:tc>
        <w:tc>
          <w:tcPr>
            <w:tcW w:w="791" w:type="dxa"/>
          </w:tcPr>
          <w:p w14:paraId="78F01A21" w14:textId="77777777" w:rsidR="007D4830" w:rsidRPr="00A562B3" w:rsidRDefault="007D483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E275D99" w14:textId="1A6F1983" w:rsidR="007D4830" w:rsidRDefault="007D483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GRNET/NGI Greece</w:t>
            </w:r>
          </w:p>
        </w:tc>
        <w:tc>
          <w:tcPr>
            <w:tcW w:w="2126" w:type="dxa"/>
          </w:tcPr>
          <w:p w14:paraId="373E88EE" w14:textId="333269D8" w:rsidR="007D4830" w:rsidRDefault="007D483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5CAB63C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890CB08" w14:textId="361F495E" w:rsidR="00E93A14" w:rsidRDefault="00E93A14" w:rsidP="003B134A">
            <w:pPr>
              <w:ind w:left="1440" w:hanging="1440"/>
              <w:rPr>
                <w:rFonts w:ascii="Arial" w:hAnsi="Arial" w:cs="Arial"/>
                <w:sz w:val="16"/>
                <w:szCs w:val="16"/>
                <w:lang w:val="en-GB"/>
              </w:rPr>
            </w:pPr>
            <w:proofErr w:type="spellStart"/>
            <w:r>
              <w:rPr>
                <w:rFonts w:ascii="Arial" w:hAnsi="Arial" w:cs="Arial"/>
                <w:sz w:val="16"/>
                <w:szCs w:val="16"/>
                <w:lang w:val="en-GB"/>
              </w:rPr>
              <w:t>Malgorzata</w:t>
            </w:r>
            <w:proofErr w:type="spellEnd"/>
            <w:r>
              <w:rPr>
                <w:rFonts w:ascii="Arial" w:hAnsi="Arial" w:cs="Arial"/>
                <w:sz w:val="16"/>
                <w:szCs w:val="16"/>
                <w:lang w:val="en-GB"/>
              </w:rPr>
              <w:t xml:space="preserve"> </w:t>
            </w:r>
            <w:proofErr w:type="spellStart"/>
            <w:r>
              <w:rPr>
                <w:rFonts w:ascii="Arial" w:hAnsi="Arial" w:cs="Arial"/>
                <w:sz w:val="16"/>
                <w:szCs w:val="16"/>
                <w:lang w:val="en-GB"/>
              </w:rPr>
              <w:t>Krakowian</w:t>
            </w:r>
            <w:proofErr w:type="spellEnd"/>
          </w:p>
        </w:tc>
        <w:tc>
          <w:tcPr>
            <w:tcW w:w="791" w:type="dxa"/>
          </w:tcPr>
          <w:p w14:paraId="55C9C1EE" w14:textId="77777777" w:rsidR="00E93A14" w:rsidRPr="00A562B3" w:rsidRDefault="00E93A1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21A100" w14:textId="694E7BF4" w:rsidR="00E93A14" w:rsidRDefault="00E93A1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CYFRONET/NGI_PL</w:t>
            </w:r>
          </w:p>
        </w:tc>
        <w:tc>
          <w:tcPr>
            <w:tcW w:w="2126" w:type="dxa"/>
          </w:tcPr>
          <w:p w14:paraId="7D2A5929" w14:textId="02F6338F" w:rsidR="00E93A14" w:rsidRDefault="00E93A1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14B5E6C1" w14:textId="77777777" w:rsidTr="000B3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63A5ACA" w14:textId="77777777" w:rsidR="00B0688F" w:rsidRPr="00A562B3" w:rsidRDefault="00B0688F" w:rsidP="000B3DCE">
            <w:pPr>
              <w:ind w:left="1440" w:hanging="1440"/>
              <w:rPr>
                <w:rFonts w:ascii="Arial" w:hAnsi="Arial" w:cs="Arial"/>
                <w:sz w:val="16"/>
                <w:szCs w:val="16"/>
              </w:rPr>
            </w:pPr>
            <w:r w:rsidRPr="00A562B3">
              <w:rPr>
                <w:rFonts w:ascii="Arial" w:hAnsi="Arial" w:cs="Arial"/>
                <w:sz w:val="16"/>
                <w:szCs w:val="16"/>
              </w:rPr>
              <w:t>Gilles Mathieu</w:t>
            </w:r>
          </w:p>
        </w:tc>
        <w:tc>
          <w:tcPr>
            <w:tcW w:w="791" w:type="dxa"/>
          </w:tcPr>
          <w:p w14:paraId="77B9C32B" w14:textId="77777777" w:rsidR="00B0688F" w:rsidRPr="00A562B3" w:rsidRDefault="00B0688F" w:rsidP="000B3DC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815197" w14:textId="77777777" w:rsidR="00B0688F" w:rsidRPr="00A562B3" w:rsidRDefault="00B0688F" w:rsidP="000B3DC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IN2P3/NGI_FRANCE</w:t>
            </w:r>
          </w:p>
        </w:tc>
        <w:tc>
          <w:tcPr>
            <w:tcW w:w="2126" w:type="dxa"/>
          </w:tcPr>
          <w:p w14:paraId="7823E931" w14:textId="77777777" w:rsidR="00B0688F" w:rsidRPr="00A562B3" w:rsidRDefault="00B0688F" w:rsidP="000B3DC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3861E4" w:rsidRPr="00A562B3" w14:paraId="56C3D1E3"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F490258" w14:textId="3157CB74" w:rsidR="003861E4" w:rsidRDefault="003861E4" w:rsidP="003B134A">
            <w:pPr>
              <w:ind w:left="1440" w:hanging="1440"/>
              <w:rPr>
                <w:rFonts w:ascii="Arial" w:hAnsi="Arial" w:cs="Arial"/>
                <w:sz w:val="16"/>
                <w:szCs w:val="16"/>
                <w:lang w:val="en-GB"/>
              </w:rPr>
            </w:pPr>
            <w:r>
              <w:rPr>
                <w:rFonts w:ascii="Arial" w:hAnsi="Arial" w:cs="Arial"/>
                <w:sz w:val="16"/>
                <w:szCs w:val="16"/>
                <w:lang w:val="en-GB"/>
              </w:rPr>
              <w:t xml:space="preserve">Mario </w:t>
            </w:r>
            <w:proofErr w:type="spellStart"/>
            <w:r>
              <w:rPr>
                <w:rFonts w:ascii="Arial" w:hAnsi="Arial" w:cs="Arial"/>
                <w:sz w:val="16"/>
                <w:szCs w:val="16"/>
                <w:lang w:val="en-GB"/>
              </w:rPr>
              <w:t>Reale</w:t>
            </w:r>
            <w:proofErr w:type="spellEnd"/>
          </w:p>
        </w:tc>
        <w:tc>
          <w:tcPr>
            <w:tcW w:w="791" w:type="dxa"/>
          </w:tcPr>
          <w:p w14:paraId="1EEBA47D" w14:textId="77777777" w:rsidR="003861E4" w:rsidRPr="00A562B3" w:rsidRDefault="003861E4"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11223EE" w14:textId="102500C1" w:rsidR="003861E4"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GARR</w:t>
            </w:r>
          </w:p>
        </w:tc>
        <w:tc>
          <w:tcPr>
            <w:tcW w:w="2126" w:type="dxa"/>
          </w:tcPr>
          <w:p w14:paraId="3FF9371B" w14:textId="769A96E5" w:rsidR="003861E4"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Network</w:t>
            </w:r>
          </w:p>
        </w:tc>
      </w:tr>
      <w:tr w:rsidR="003861E4" w:rsidRPr="00A562B3" w14:paraId="5B02199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5202F20" w14:textId="77777777" w:rsidR="000167EA" w:rsidRPr="00A562B3" w:rsidRDefault="000167EA" w:rsidP="003B134A">
            <w:pPr>
              <w:ind w:left="1440" w:hanging="1440"/>
              <w:rPr>
                <w:rFonts w:ascii="Arial" w:hAnsi="Arial" w:cs="Arial"/>
                <w:sz w:val="16"/>
                <w:szCs w:val="16"/>
                <w:lang w:val="en-GB"/>
              </w:rPr>
            </w:pPr>
            <w:r w:rsidRPr="00A562B3">
              <w:rPr>
                <w:rFonts w:ascii="Arial" w:hAnsi="Arial" w:cs="Arial"/>
                <w:sz w:val="16"/>
                <w:szCs w:val="16"/>
                <w:lang w:val="en-GB"/>
              </w:rPr>
              <w:t xml:space="preserve">Peter </w:t>
            </w:r>
            <w:proofErr w:type="spellStart"/>
            <w:r w:rsidRPr="00A562B3">
              <w:rPr>
                <w:rFonts w:ascii="Arial" w:hAnsi="Arial" w:cs="Arial"/>
                <w:sz w:val="16"/>
                <w:szCs w:val="16"/>
                <w:lang w:val="en-GB"/>
              </w:rPr>
              <w:t>Solagna</w:t>
            </w:r>
            <w:proofErr w:type="spellEnd"/>
          </w:p>
        </w:tc>
        <w:tc>
          <w:tcPr>
            <w:tcW w:w="791" w:type="dxa"/>
          </w:tcPr>
          <w:p w14:paraId="6EBCCE91"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4D78C0"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231E4321" w14:textId="77777777" w:rsidR="000167EA" w:rsidRPr="00A562B3" w:rsidRDefault="000167E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3861E4" w:rsidRPr="00A562B3" w14:paraId="5313DD0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BA811C4" w14:textId="74975B55" w:rsidR="00B0688F" w:rsidRDefault="00B0688F" w:rsidP="003B134A">
            <w:pPr>
              <w:ind w:left="1440" w:hanging="1440"/>
              <w:rPr>
                <w:rFonts w:ascii="Arial" w:hAnsi="Arial" w:cs="Arial"/>
                <w:sz w:val="16"/>
                <w:szCs w:val="16"/>
                <w:lang w:val="en-GB"/>
              </w:rPr>
            </w:pPr>
            <w:r w:rsidRPr="00B0688F">
              <w:rPr>
                <w:rFonts w:ascii="Arial" w:hAnsi="Arial" w:cs="Arial"/>
                <w:sz w:val="16"/>
                <w:szCs w:val="16"/>
                <w:lang w:val="en-GB"/>
              </w:rPr>
              <w:t xml:space="preserve">Ulf </w:t>
            </w:r>
            <w:proofErr w:type="spellStart"/>
            <w:r w:rsidRPr="00B0688F">
              <w:rPr>
                <w:rFonts w:ascii="Arial" w:hAnsi="Arial" w:cs="Arial"/>
                <w:sz w:val="16"/>
                <w:szCs w:val="16"/>
                <w:lang w:val="en-GB"/>
              </w:rPr>
              <w:t>Tigerstedt</w:t>
            </w:r>
            <w:proofErr w:type="spellEnd"/>
          </w:p>
        </w:tc>
        <w:tc>
          <w:tcPr>
            <w:tcW w:w="791" w:type="dxa"/>
          </w:tcPr>
          <w:p w14:paraId="19BE46BA" w14:textId="77777777"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3ABFBBA" w14:textId="6D97B35A" w:rsidR="00B0688F" w:rsidRPr="007D4830"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67E4E436" w14:textId="6FC87E0D" w:rsidR="00B0688F"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56143069"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CC15B35" w14:textId="0288A77F" w:rsidR="003861E4" w:rsidRPr="00B0688F" w:rsidRDefault="003861E4" w:rsidP="003B134A">
            <w:pPr>
              <w:ind w:left="1440" w:hanging="1440"/>
              <w:rPr>
                <w:rFonts w:ascii="Arial" w:hAnsi="Arial" w:cs="Arial"/>
                <w:sz w:val="16"/>
                <w:szCs w:val="16"/>
                <w:lang w:val="en-GB"/>
              </w:rPr>
            </w:pPr>
            <w:r w:rsidRPr="003861E4">
              <w:rPr>
                <w:rFonts w:ascii="Arial" w:hAnsi="Arial" w:cs="Arial"/>
                <w:sz w:val="16"/>
                <w:szCs w:val="16"/>
                <w:lang w:val="en-GB"/>
              </w:rPr>
              <w:t xml:space="preserve">Christos </w:t>
            </w:r>
            <w:proofErr w:type="spellStart"/>
            <w:r w:rsidRPr="003861E4">
              <w:rPr>
                <w:rFonts w:ascii="Arial" w:hAnsi="Arial" w:cs="Arial"/>
                <w:sz w:val="16"/>
                <w:szCs w:val="16"/>
                <w:lang w:val="en-GB"/>
              </w:rPr>
              <w:t>Triantafyllidis</w:t>
            </w:r>
            <w:proofErr w:type="spellEnd"/>
          </w:p>
        </w:tc>
        <w:tc>
          <w:tcPr>
            <w:tcW w:w="791" w:type="dxa"/>
          </w:tcPr>
          <w:p w14:paraId="50D4FE6F" w14:textId="77777777"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631BDAC" w14:textId="4F8E705A"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126" w:type="dxa"/>
          </w:tcPr>
          <w:p w14:paraId="0D461EB1" w14:textId="267915E6"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TSA1.4 Brokers</w:t>
            </w:r>
          </w:p>
        </w:tc>
      </w:tr>
      <w:tr w:rsidR="003861E4" w:rsidRPr="00A562B3" w14:paraId="7DD7E0F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B5D7768" w14:textId="5DDF9B7C" w:rsidR="003861E4" w:rsidRPr="00B0688F" w:rsidRDefault="003861E4" w:rsidP="003B134A">
            <w:pPr>
              <w:ind w:left="1440" w:hanging="1440"/>
              <w:rPr>
                <w:rFonts w:ascii="Arial" w:hAnsi="Arial" w:cs="Arial"/>
                <w:sz w:val="16"/>
                <w:szCs w:val="16"/>
                <w:lang w:val="en-GB"/>
              </w:rPr>
            </w:pPr>
            <w:r>
              <w:rPr>
                <w:rFonts w:ascii="Arial" w:hAnsi="Arial" w:cs="Arial"/>
                <w:sz w:val="16"/>
                <w:szCs w:val="16"/>
                <w:lang w:val="en-GB"/>
              </w:rPr>
              <w:t xml:space="preserve">Ron </w:t>
            </w:r>
            <w:proofErr w:type="spellStart"/>
            <w:r>
              <w:rPr>
                <w:rFonts w:ascii="Arial" w:hAnsi="Arial" w:cs="Arial"/>
                <w:sz w:val="16"/>
                <w:szCs w:val="16"/>
                <w:lang w:val="en-GB"/>
              </w:rPr>
              <w:t>Trompert</w:t>
            </w:r>
            <w:proofErr w:type="spellEnd"/>
          </w:p>
        </w:tc>
        <w:tc>
          <w:tcPr>
            <w:tcW w:w="791" w:type="dxa"/>
          </w:tcPr>
          <w:p w14:paraId="0BBAA7C7" w14:textId="77777777" w:rsidR="003861E4" w:rsidRPr="00A562B3"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2C32C5A" w14:textId="665CBFD5" w:rsidR="003861E4"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SARA/NGI_NL</w:t>
            </w:r>
          </w:p>
        </w:tc>
        <w:tc>
          <w:tcPr>
            <w:tcW w:w="2126" w:type="dxa"/>
          </w:tcPr>
          <w:p w14:paraId="64892EDE" w14:textId="0F383BC7" w:rsidR="003861E4" w:rsidRDefault="003861E4"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COD and Member</w:t>
            </w:r>
          </w:p>
        </w:tc>
      </w:tr>
      <w:tr w:rsidR="003861E4" w:rsidRPr="00A562B3" w14:paraId="68A39C1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F98E70E" w14:textId="2CBF0AA4" w:rsidR="003861E4" w:rsidRPr="00B0688F" w:rsidRDefault="003861E4" w:rsidP="003B134A">
            <w:pPr>
              <w:ind w:left="1440" w:hanging="1440"/>
              <w:rPr>
                <w:rFonts w:ascii="Arial" w:hAnsi="Arial" w:cs="Arial"/>
                <w:sz w:val="16"/>
                <w:szCs w:val="16"/>
                <w:lang w:val="en-GB"/>
              </w:rPr>
            </w:pPr>
            <w:r w:rsidRPr="003861E4">
              <w:rPr>
                <w:rFonts w:ascii="Arial" w:hAnsi="Arial" w:cs="Arial"/>
                <w:sz w:val="16"/>
                <w:szCs w:val="16"/>
                <w:lang w:val="en-GB"/>
              </w:rPr>
              <w:t xml:space="preserve">Anders </w:t>
            </w:r>
            <w:proofErr w:type="spellStart"/>
            <w:r w:rsidRPr="003861E4">
              <w:rPr>
                <w:rFonts w:ascii="Arial" w:hAnsi="Arial" w:cs="Arial"/>
                <w:sz w:val="16"/>
                <w:szCs w:val="16"/>
                <w:lang w:val="en-GB"/>
              </w:rPr>
              <w:t>Wäänänen</w:t>
            </w:r>
            <w:proofErr w:type="spellEnd"/>
          </w:p>
        </w:tc>
        <w:tc>
          <w:tcPr>
            <w:tcW w:w="791" w:type="dxa"/>
          </w:tcPr>
          <w:p w14:paraId="67E4EACF" w14:textId="77777777"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4110886" w14:textId="24E0349A"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UCPH/NGI_DK</w:t>
            </w:r>
          </w:p>
        </w:tc>
        <w:tc>
          <w:tcPr>
            <w:tcW w:w="2126" w:type="dxa"/>
          </w:tcPr>
          <w:p w14:paraId="2C80EA27" w14:textId="484EBBE8"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44C50D4C"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59DD2D5" w14:textId="569BF925" w:rsidR="00B0688F" w:rsidRDefault="00B0688F" w:rsidP="003B134A">
            <w:pPr>
              <w:ind w:left="1440" w:hanging="1440"/>
              <w:rPr>
                <w:rFonts w:ascii="Arial" w:hAnsi="Arial" w:cs="Arial"/>
                <w:sz w:val="16"/>
                <w:szCs w:val="16"/>
                <w:lang w:val="en-GB"/>
              </w:rPr>
            </w:pPr>
            <w:r>
              <w:rPr>
                <w:rFonts w:ascii="Arial" w:hAnsi="Arial" w:cs="Arial"/>
                <w:sz w:val="16"/>
                <w:szCs w:val="16"/>
                <w:lang w:val="en-GB"/>
              </w:rPr>
              <w:t>John Walsh</w:t>
            </w:r>
          </w:p>
        </w:tc>
        <w:tc>
          <w:tcPr>
            <w:tcW w:w="791" w:type="dxa"/>
          </w:tcPr>
          <w:p w14:paraId="32ADF9A4" w14:textId="77777777"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74ECE43" w14:textId="7846FA19" w:rsidR="00B0688F" w:rsidRPr="007D4830"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TCD/NGI_IE</w:t>
            </w:r>
          </w:p>
        </w:tc>
        <w:tc>
          <w:tcPr>
            <w:tcW w:w="2126" w:type="dxa"/>
          </w:tcPr>
          <w:p w14:paraId="054BB756" w14:textId="55F58F09" w:rsidR="00B0688F"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861E4" w:rsidRPr="00A562B3" w14:paraId="0F959C6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E93A14" w:rsidRDefault="00E93A14" w:rsidP="003B134A">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Usai</w:t>
            </w:r>
            <w:proofErr w:type="spellEnd"/>
          </w:p>
        </w:tc>
        <w:tc>
          <w:tcPr>
            <w:tcW w:w="791" w:type="dxa"/>
          </w:tcPr>
          <w:p w14:paraId="36DCB43A" w14:textId="77777777" w:rsidR="00E93A14" w:rsidRPr="00A562B3"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4C0AB6E6" w14:textId="77777777"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p w14:paraId="716D77B0" w14:textId="77777777" w:rsidR="00E93A14" w:rsidRDefault="00E93A1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27975353"/>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65096C" w14:paraId="7D17EDDE"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0266C5D" w14:textId="77777777" w:rsidR="0065096C" w:rsidRDefault="0065096C" w:rsidP="00616BC5">
            <w:pPr>
              <w:jc w:val="center"/>
              <w:rPr>
                <w:rFonts w:asciiTheme="minorHAnsi" w:eastAsia="Times New Roman" w:hAnsiTheme="minorHAnsi" w:cstheme="minorHAnsi"/>
                <w:b/>
                <w:sz w:val="16"/>
                <w:szCs w:val="16"/>
                <w:lang w:val="en-GB" w:eastAsia="en-GB"/>
              </w:rPr>
            </w:pP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lastRenderedPageBreak/>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16BC5" w14:paraId="24933AAD"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421AA8A8" w14:textId="6F640FCF" w:rsidR="00616BC5"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w:t>
            </w:r>
            <w:r w:rsidR="00616BC5">
              <w:rPr>
                <w:rFonts w:asciiTheme="minorHAnsi" w:hAnsiTheme="minorHAnsi" w:cstheme="minorHAnsi"/>
                <w:b/>
                <w:sz w:val="16"/>
                <w:szCs w:val="16"/>
                <w:lang w:val="en-GB"/>
              </w:rPr>
              <w:t>.01</w:t>
            </w:r>
          </w:p>
        </w:tc>
        <w:tc>
          <w:tcPr>
            <w:tcW w:w="1134" w:type="dxa"/>
            <w:gridSpan w:val="3"/>
            <w:tcBorders>
              <w:top w:val="single" w:sz="8" w:space="0" w:color="000000"/>
              <w:left w:val="single" w:sz="4" w:space="0" w:color="auto"/>
              <w:bottom w:val="single" w:sz="8" w:space="0" w:color="000000"/>
              <w:right w:val="single" w:sz="4" w:space="0" w:color="auto"/>
            </w:tcBorders>
          </w:tcPr>
          <w:p w14:paraId="13C501D6" w14:textId="751A248B" w:rsidR="00616BC5" w:rsidRDefault="00762379"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7E42931" w14:textId="1A2A24DE" w:rsidR="00616BC5" w:rsidRDefault="0076237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762379">
              <w:rPr>
                <w:rFonts w:asciiTheme="minorHAnsi" w:eastAsia="Times New Roman" w:hAnsiTheme="minorHAnsi" w:cstheme="minorHAnsi"/>
                <w:sz w:val="16"/>
                <w:szCs w:val="16"/>
                <w:lang w:val="en-GB" w:eastAsia="en-GB"/>
              </w:rPr>
              <w:t xml:space="preserve">o clarify with GSTAT developers is site coordinates are extracted from GOCDB or BDII </w:t>
            </w:r>
            <w:r w:rsidRPr="00762379">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r w:rsidRPr="00762379">
              <w:rPr>
                <w:rFonts w:asciiTheme="minorHAnsi" w:eastAsia="Times New Roman" w:hAnsiTheme="minorHAnsi" w:cstheme="minorHAnsi"/>
                <w:sz w:val="16"/>
                <w:szCs w:val="16"/>
                <w:lang w:val="en-GB" w:eastAsia="en-GB"/>
              </w:rPr>
              <w:t>https://ggus.eu/ws/ticket_info.php?ticket=83179</w:t>
            </w:r>
          </w:p>
        </w:tc>
        <w:tc>
          <w:tcPr>
            <w:tcW w:w="1009" w:type="dxa"/>
            <w:gridSpan w:val="2"/>
            <w:tcBorders>
              <w:top w:val="single" w:sz="8" w:space="0" w:color="000000"/>
              <w:left w:val="single" w:sz="4" w:space="0" w:color="auto"/>
              <w:bottom w:val="single" w:sz="8" w:space="0" w:color="000000"/>
              <w:right w:val="single" w:sz="8" w:space="0" w:color="000000"/>
            </w:tcBorders>
          </w:tcPr>
          <w:p w14:paraId="570CE3FD" w14:textId="517596D7" w:rsidR="00616BC5" w:rsidRDefault="00762379"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E471F" w14:paraId="764BC3A4"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E51534" w14:textId="539D6430"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486B353F" w14:textId="43357937"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sidRPr="006E471F">
              <w:rPr>
                <w:rFonts w:asciiTheme="minorHAnsi" w:hAnsiTheme="minorHAnsi" w:cstheme="minorHAnsi"/>
                <w:sz w:val="16"/>
                <w:szCs w:val="16"/>
                <w:lang w:val="en-GB"/>
              </w:rPr>
              <w:t>Koumantaros</w:t>
            </w:r>
            <w:proofErr w:type="spellEnd"/>
          </w:p>
        </w:tc>
        <w:tc>
          <w:tcPr>
            <w:tcW w:w="6804" w:type="dxa"/>
            <w:tcBorders>
              <w:top w:val="single" w:sz="8" w:space="0" w:color="000000"/>
              <w:left w:val="single" w:sz="4" w:space="0" w:color="auto"/>
              <w:bottom w:val="single" w:sz="8" w:space="0" w:color="000000"/>
              <w:right w:val="single" w:sz="4" w:space="0" w:color="auto"/>
            </w:tcBorders>
          </w:tcPr>
          <w:p w14:paraId="53E6850E" w14:textId="1ECF3CF0" w:rsidR="006E471F" w:rsidRDefault="009279E9" w:rsidP="009279E9">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with the NGI international report Virtual Team</w:t>
            </w:r>
          </w:p>
        </w:tc>
        <w:tc>
          <w:tcPr>
            <w:tcW w:w="1009" w:type="dxa"/>
            <w:gridSpan w:val="2"/>
            <w:tcBorders>
              <w:top w:val="single" w:sz="8" w:space="0" w:color="000000"/>
              <w:left w:val="single" w:sz="4" w:space="0" w:color="auto"/>
              <w:bottom w:val="single" w:sz="8" w:space="0" w:color="000000"/>
              <w:right w:val="single" w:sz="8" w:space="0" w:color="000000"/>
            </w:tcBorders>
          </w:tcPr>
          <w:p w14:paraId="4D8B5BC0" w14:textId="45ED67EE"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E471F" w14:paraId="571B0EEF"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09C0C47" w14:textId="4418C742"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22.03</w:t>
            </w:r>
          </w:p>
        </w:tc>
        <w:tc>
          <w:tcPr>
            <w:tcW w:w="1134" w:type="dxa"/>
            <w:gridSpan w:val="3"/>
            <w:tcBorders>
              <w:top w:val="single" w:sz="8" w:space="0" w:color="000000"/>
              <w:left w:val="single" w:sz="4" w:space="0" w:color="auto"/>
              <w:bottom w:val="single" w:sz="8" w:space="0" w:color="000000"/>
              <w:right w:val="single" w:sz="4" w:space="0" w:color="auto"/>
            </w:tcBorders>
          </w:tcPr>
          <w:p w14:paraId="4D8FC327" w14:textId="05A1000E"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J. Gordon</w:t>
            </w:r>
          </w:p>
        </w:tc>
        <w:tc>
          <w:tcPr>
            <w:tcW w:w="6804" w:type="dxa"/>
            <w:tcBorders>
              <w:top w:val="single" w:sz="8" w:space="0" w:color="000000"/>
              <w:left w:val="single" w:sz="4" w:space="0" w:color="auto"/>
              <w:bottom w:val="single" w:sz="8" w:space="0" w:color="000000"/>
              <w:right w:val="single" w:sz="4" w:space="0" w:color="auto"/>
            </w:tcBorders>
          </w:tcPr>
          <w:p w14:paraId="1F3E9453" w14:textId="2E0B9024" w:rsidR="006E471F" w:rsidRPr="006E471F" w:rsidRDefault="009279E9" w:rsidP="009279E9">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policy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3ECCEFDF" w14:textId="0A34DB35"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42F626BF" w:rsidR="006E471F" w:rsidRPr="006E471F" w:rsidRDefault="009279E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policy and a timeline for the erasing of historical user DN information with Resource Centres</w:t>
            </w:r>
            <w:r w:rsidR="006E471F">
              <w:rPr>
                <w:rFonts w:asciiTheme="minorHAnsi" w:eastAsia="Times New Roman" w:hAnsiTheme="minorHAnsi" w:cstheme="minorHAnsi"/>
                <w:sz w:val="16"/>
                <w:szCs w:val="16"/>
                <w:lang w:val="en-GB" w:eastAsia="en-GB"/>
              </w:rPr>
              <w:t xml:space="preserve"> and propose a timeline for the removal of historical </w:t>
            </w:r>
            <w:proofErr w:type="spellStart"/>
            <w:r w:rsidR="006E471F">
              <w:rPr>
                <w:rFonts w:asciiTheme="minorHAnsi" w:eastAsia="Times New Roman" w:hAnsiTheme="minorHAnsi" w:cstheme="minorHAnsi"/>
                <w:sz w:val="16"/>
                <w:szCs w:val="16"/>
                <w:lang w:val="en-GB" w:eastAsia="en-GB"/>
              </w:rPr>
              <w:t>userDN</w:t>
            </w:r>
            <w:proofErr w:type="spellEnd"/>
            <w:r w:rsidR="006E471F">
              <w:rPr>
                <w:rFonts w:asciiTheme="minorHAnsi" w:eastAsia="Times New Roman" w:hAnsiTheme="minorHAnsi" w:cstheme="minorHAnsi"/>
                <w:sz w:val="16"/>
                <w:szCs w:val="16"/>
                <w:lang w:val="en-GB" w:eastAsia="en-GB"/>
              </w:rPr>
              <w:t xml:space="preserve">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4E2E668F"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D6339" w14:paraId="7B075541"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39413C" w14:textId="635EA4BC" w:rsidR="00BD6339" w:rsidRDefault="00BD6339"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22.05</w:t>
            </w:r>
          </w:p>
        </w:tc>
        <w:tc>
          <w:tcPr>
            <w:tcW w:w="1134" w:type="dxa"/>
            <w:gridSpan w:val="3"/>
            <w:tcBorders>
              <w:top w:val="single" w:sz="8" w:space="0" w:color="000000"/>
              <w:left w:val="single" w:sz="4" w:space="0" w:color="auto"/>
              <w:bottom w:val="single" w:sz="8" w:space="0" w:color="000000"/>
              <w:right w:val="single" w:sz="4" w:space="0" w:color="auto"/>
            </w:tcBorders>
          </w:tcPr>
          <w:p w14:paraId="08885CBD" w14:textId="510EF913" w:rsidR="00BD6339" w:rsidRDefault="00BD6339" w:rsidP="00585443">
            <w:pPr>
              <w:rPr>
                <w:rFonts w:asciiTheme="minorHAnsi" w:hAnsiTheme="minorHAnsi" w:cstheme="minorHAnsi"/>
                <w:sz w:val="16"/>
                <w:szCs w:val="16"/>
                <w:lang w:val="en-GB"/>
              </w:rPr>
            </w:pPr>
            <w:r>
              <w:rPr>
                <w:rFonts w:asciiTheme="minorHAnsi" w:hAnsiTheme="minorHAnsi" w:cstheme="minorHAnsi"/>
                <w:sz w:val="16"/>
                <w:szCs w:val="16"/>
                <w:lang w:val="en-GB"/>
              </w:rPr>
              <w:t>J. Gordon for the APEL team</w:t>
            </w:r>
          </w:p>
        </w:tc>
        <w:tc>
          <w:tcPr>
            <w:tcW w:w="6804" w:type="dxa"/>
            <w:tcBorders>
              <w:top w:val="single" w:sz="8" w:space="0" w:color="000000"/>
              <w:left w:val="single" w:sz="4" w:space="0" w:color="auto"/>
              <w:bottom w:val="single" w:sz="8" w:space="0" w:color="000000"/>
              <w:right w:val="single" w:sz="4" w:space="0" w:color="auto"/>
            </w:tcBorders>
          </w:tcPr>
          <w:p w14:paraId="725A7A86" w14:textId="433F52C3" w:rsidR="00BD6339" w:rsidRPr="006E471F" w:rsidRDefault="00BD633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contact sites to republish for the last 12 months in case of problems with encryption of user DN</w:t>
            </w:r>
            <w:r w:rsidR="00F12FF7">
              <w:rPr>
                <w:rFonts w:asciiTheme="minorHAnsi" w:eastAsia="Times New Roman" w:hAnsiTheme="minorHAnsi" w:cstheme="minorHAnsi"/>
                <w:sz w:val="16"/>
                <w:szCs w:val="16"/>
                <w:lang w:val="en-GB" w:eastAsia="en-GB"/>
              </w:rPr>
              <w:t>s</w:t>
            </w:r>
            <w:bookmarkStart w:id="2" w:name="_GoBack"/>
            <w:bookmarkEnd w:id="2"/>
          </w:p>
        </w:tc>
        <w:tc>
          <w:tcPr>
            <w:tcW w:w="1009" w:type="dxa"/>
            <w:gridSpan w:val="2"/>
            <w:tcBorders>
              <w:top w:val="single" w:sz="8" w:space="0" w:color="000000"/>
              <w:left w:val="single" w:sz="4" w:space="0" w:color="auto"/>
              <w:bottom w:val="single" w:sz="8" w:space="0" w:color="000000"/>
              <w:right w:val="single" w:sz="8" w:space="0" w:color="000000"/>
            </w:tcBorders>
          </w:tcPr>
          <w:p w14:paraId="141B6BE8" w14:textId="4074CCD7" w:rsidR="00BD6339" w:rsidRDefault="00BD6339"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68CE668B" w14:textId="77777777" w:rsidTr="000B3DCE">
        <w:tc>
          <w:tcPr>
            <w:tcW w:w="9622" w:type="dxa"/>
            <w:gridSpan w:val="8"/>
            <w:tcBorders>
              <w:top w:val="single" w:sz="8" w:space="0" w:color="000000"/>
              <w:left w:val="single" w:sz="8" w:space="0" w:color="000000"/>
              <w:bottom w:val="single" w:sz="8" w:space="0" w:color="000000"/>
            </w:tcBorders>
          </w:tcPr>
          <w:p w14:paraId="68E3089D" w14:textId="466954DD" w:rsidR="0065096C" w:rsidRDefault="0065096C" w:rsidP="0065096C">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29 May 2012 OMB meeting</w:t>
            </w:r>
          </w:p>
        </w:tc>
      </w:tr>
      <w:tr w:rsidR="0065096C" w14:paraId="7E55D6B7"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48496B54" w14:textId="2745463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22.01</w:t>
            </w:r>
          </w:p>
        </w:tc>
        <w:tc>
          <w:tcPr>
            <w:tcW w:w="1134" w:type="dxa"/>
            <w:gridSpan w:val="3"/>
            <w:tcBorders>
              <w:top w:val="single" w:sz="8" w:space="0" w:color="000000"/>
              <w:left w:val="single" w:sz="4" w:space="0" w:color="auto"/>
              <w:bottom w:val="single" w:sz="8" w:space="0" w:color="000000"/>
              <w:right w:val="single" w:sz="4" w:space="0" w:color="auto"/>
            </w:tcBorders>
          </w:tcPr>
          <w:p w14:paraId="43A7636F" w14:textId="27A279B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w:t>
            </w:r>
            <w:proofErr w:type="spellStart"/>
            <w:r>
              <w:rPr>
                <w:rFonts w:asciiTheme="minorHAnsi" w:hAnsiTheme="minorHAnsi" w:cstheme="minorHAnsi"/>
                <w:sz w:val="16"/>
                <w:szCs w:val="16"/>
                <w:lang w:val="en-GB"/>
              </w:rPr>
              <w:t>Glatard</w:t>
            </w:r>
            <w:proofErr w:type="spellEnd"/>
          </w:p>
        </w:tc>
        <w:tc>
          <w:tcPr>
            <w:tcW w:w="6804" w:type="dxa"/>
            <w:tcBorders>
              <w:top w:val="single" w:sz="8" w:space="0" w:color="000000"/>
              <w:left w:val="single" w:sz="4" w:space="0" w:color="auto"/>
              <w:bottom w:val="single" w:sz="8" w:space="0" w:color="000000"/>
              <w:right w:val="single" w:sz="4" w:space="0" w:color="auto"/>
            </w:tcBorders>
          </w:tcPr>
          <w:p w14:paraId="079E8513" w14:textId="1F24A9B1"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updated the BIOMED VO ID card with minimum resource requirements (to avoid to be supported by too small users)</w:t>
            </w:r>
          </w:p>
        </w:tc>
        <w:tc>
          <w:tcPr>
            <w:tcW w:w="1009" w:type="dxa"/>
            <w:gridSpan w:val="2"/>
            <w:tcBorders>
              <w:top w:val="single" w:sz="8" w:space="0" w:color="000000"/>
              <w:left w:val="single" w:sz="4" w:space="0" w:color="auto"/>
              <w:bottom w:val="single" w:sz="8" w:space="0" w:color="000000"/>
              <w:right w:val="single" w:sz="8" w:space="0" w:color="000000"/>
            </w:tcBorders>
          </w:tcPr>
          <w:p w14:paraId="6763E505" w14:textId="5C8EABF6"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5A727A13"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15D19AF" w14:textId="5E65967F"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3BAF184E" w14:textId="7A4B733B"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74437FC" w14:textId="1CE90563"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express interest in UI/CREAM deployment through VMs, so that a virtual team can be created to discuss configuration, contextualization etc.</w:t>
            </w:r>
            <w:r w:rsidR="000B3DCE">
              <w:rPr>
                <w:rFonts w:asciiTheme="minorHAnsi" w:eastAsia="Times New Roman" w:hAnsiTheme="minorHAnsi" w:cstheme="minorHAnsi"/>
                <w:sz w:val="16"/>
                <w:szCs w:val="16"/>
                <w:lang w:val="en-GB" w:eastAsia="en-GB"/>
              </w:rPr>
              <w:t xml:space="preserve"> </w:t>
            </w:r>
            <w:r w:rsidR="000B3DCE" w:rsidRPr="000B3DCE">
              <w:rPr>
                <w:rFonts w:asciiTheme="minorHAnsi" w:eastAsia="Times New Roman" w:hAnsiTheme="minorHAnsi" w:cstheme="minorHAnsi"/>
                <w:sz w:val="16"/>
                <w:szCs w:val="16"/>
                <w:lang w:val="en-GB" w:eastAsia="en-GB"/>
              </w:rPr>
              <w:sym w:font="Wingdings" w:char="F0E0"/>
            </w:r>
            <w:r w:rsidR="000B3DCE">
              <w:rPr>
                <w:rFonts w:asciiTheme="minorHAnsi" w:eastAsia="Times New Roman" w:hAnsiTheme="minorHAnsi" w:cstheme="minorHAnsi"/>
                <w:sz w:val="16"/>
                <w:szCs w:val="16"/>
                <w:lang w:val="en-GB" w:eastAsia="en-GB"/>
              </w:rPr>
              <w:t xml:space="preserve"> Deadline: 17 July</w:t>
            </w:r>
          </w:p>
        </w:tc>
        <w:tc>
          <w:tcPr>
            <w:tcW w:w="1009" w:type="dxa"/>
            <w:gridSpan w:val="2"/>
            <w:tcBorders>
              <w:top w:val="single" w:sz="8" w:space="0" w:color="000000"/>
              <w:left w:val="single" w:sz="4" w:space="0" w:color="auto"/>
              <w:bottom w:val="single" w:sz="8" w:space="0" w:color="000000"/>
              <w:right w:val="single" w:sz="8" w:space="0" w:color="000000"/>
            </w:tcBorders>
          </w:tcPr>
          <w:p w14:paraId="1F249B9C" w14:textId="77346BBE" w:rsidR="0065096C" w:rsidRDefault="000B3DC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51C766CB" w14:textId="77777777" w:rsidTr="000B3DCE">
        <w:tc>
          <w:tcPr>
            <w:tcW w:w="9622" w:type="dxa"/>
            <w:gridSpan w:val="8"/>
            <w:tcBorders>
              <w:top w:val="single" w:sz="8" w:space="0" w:color="000000"/>
              <w:left w:val="single" w:sz="8" w:space="0" w:color="000000"/>
              <w:bottom w:val="single" w:sz="8" w:space="0" w:color="000000"/>
              <w:right w:val="single" w:sz="8" w:space="0" w:color="000000"/>
            </w:tcBorders>
          </w:tcPr>
          <w:p w14:paraId="1BC0E2BE" w14:textId="433071C8" w:rsidR="0065096C" w:rsidRDefault="0065096C" w:rsidP="00616BC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5C49517C"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05102D02" w14:textId="18EC28D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21.05</w:t>
            </w:r>
          </w:p>
        </w:tc>
        <w:tc>
          <w:tcPr>
            <w:tcW w:w="1134" w:type="dxa"/>
            <w:gridSpan w:val="3"/>
            <w:tcBorders>
              <w:top w:val="single" w:sz="8" w:space="0" w:color="000000"/>
              <w:left w:val="single" w:sz="4" w:space="0" w:color="auto"/>
              <w:bottom w:val="single" w:sz="8" w:space="0" w:color="000000"/>
              <w:right w:val="single" w:sz="4" w:space="0" w:color="auto"/>
            </w:tcBorders>
          </w:tcPr>
          <w:p w14:paraId="589B5049" w14:textId="36B75E8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 COD</w:t>
            </w:r>
          </w:p>
        </w:tc>
        <w:tc>
          <w:tcPr>
            <w:tcW w:w="6804" w:type="dxa"/>
            <w:tcBorders>
              <w:top w:val="single" w:sz="8" w:space="0" w:color="000000"/>
              <w:left w:val="single" w:sz="4" w:space="0" w:color="auto"/>
              <w:bottom w:val="single" w:sz="8" w:space="0" w:color="000000"/>
              <w:right w:val="single" w:sz="4" w:space="0" w:color="auto"/>
            </w:tcBorders>
          </w:tcPr>
          <w:p w14:paraId="5963E0F3" w14:textId="3ECFF8B3" w:rsidR="0065096C" w:rsidRDefault="0065096C" w:rsidP="00D17D6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review current usage of TEST in GOCDB and in general to formulate a recommendation on how testing should be performed (in terms of usage of GOCDB features)</w:t>
            </w:r>
            <w:r w:rsidR="000B3DCE">
              <w:rPr>
                <w:rFonts w:asciiTheme="minorHAnsi" w:eastAsia="Times New Roman" w:hAnsiTheme="minorHAnsi" w:cstheme="minorHAnsi"/>
                <w:sz w:val="16"/>
                <w:szCs w:val="16"/>
                <w:lang w:val="en-GB" w:eastAsia="en-GB"/>
              </w:rPr>
              <w:t xml:space="preserve"> </w:t>
            </w:r>
            <w:r w:rsidR="000B3DCE" w:rsidRPr="000B3DCE">
              <w:rPr>
                <w:rFonts w:asciiTheme="minorHAnsi" w:eastAsia="Times New Roman" w:hAnsiTheme="minorHAnsi" w:cstheme="minorHAnsi"/>
                <w:sz w:val="16"/>
                <w:szCs w:val="16"/>
                <w:lang w:val="en-GB" w:eastAsia="en-GB"/>
              </w:rPr>
              <w:sym w:font="Wingdings" w:char="F0E0"/>
            </w:r>
            <w:r w:rsidR="000B3DCE">
              <w:rPr>
                <w:rFonts w:asciiTheme="minorHAnsi" w:eastAsia="Times New Roman" w:hAnsiTheme="minorHAnsi" w:cstheme="minorHAnsi"/>
                <w:sz w:val="16"/>
                <w:szCs w:val="16"/>
                <w:lang w:val="en-GB" w:eastAsia="en-GB"/>
              </w:rPr>
              <w:t xml:space="preserve"> COD Requested to provide a report for the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67B9C1B6" w14:textId="031A1BB5" w:rsidR="0065096C" w:rsidRDefault="000B3DC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6A69C8D6"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MoU negotiation between VOs and NGIs/RCs</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774AB598"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4"/>
            <w:tcBorders>
              <w:top w:val="single" w:sz="8" w:space="0" w:color="000000"/>
              <w:left w:val="single" w:sz="4" w:space="0" w:color="auto"/>
              <w:bottom w:val="single" w:sz="8" w:space="0" w:color="000000"/>
              <w:right w:val="single" w:sz="4" w:space="0" w:color="auto"/>
            </w:tcBorders>
          </w:tcPr>
          <w:p w14:paraId="21635AB7" w14:textId="3D5C0F93"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4B6563F9" w:rsidR="0065096C" w:rsidRDefault="0065096C" w:rsidP="00B625ED">
            <w:pPr>
              <w:tabs>
                <w:tab w:val="left" w:pos="93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B625ED">
              <w:rPr>
                <w:rFonts w:asciiTheme="minorHAnsi" w:eastAsia="Times New Roman" w:hAnsiTheme="minorHAnsi" w:cstheme="minorHAnsi"/>
                <w:sz w:val="16"/>
                <w:szCs w:val="16"/>
                <w:lang w:val="en-GB" w:eastAsia="en-GB"/>
              </w:rPr>
              <w:t>o organize a EMI/EGI seminar on new features released, deployment aspects and usage aspects from a user perspective</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first meeting on LFC/DPM synchronization</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50BBB843"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2E77522D" w:rsidR="0065096C" w:rsidRDefault="0065096C" w:rsidP="00785F95">
            <w:pPr>
              <w:tabs>
                <w:tab w:val="left" w:pos="1712"/>
              </w:tabs>
              <w:rPr>
                <w:rFonts w:asciiTheme="minorHAnsi" w:eastAsia="Times New Roman" w:hAnsiTheme="minorHAnsi" w:cstheme="minorHAnsi"/>
                <w:sz w:val="16"/>
                <w:szCs w:val="16"/>
                <w:lang w:val="en-GB" w:eastAsia="en-GB"/>
              </w:rPr>
            </w:pPr>
            <w:r w:rsidRPr="00785F95">
              <w:rPr>
                <w:rFonts w:asciiTheme="minorHAnsi" w:eastAsia="Times New Roman" w:hAnsiTheme="minorHAnsi" w:cstheme="minorHAnsi"/>
                <w:sz w:val="16"/>
                <w:szCs w:val="16"/>
                <w:lang w:val="en-GB" w:eastAsia="en-GB"/>
              </w:rPr>
              <w:t>to assess the availability of storage occupation tests in Nagios</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00F088C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62C426DE" w:rsidR="0065096C" w:rsidRPr="00785F95" w:rsidRDefault="0065096C" w:rsidP="0045424E">
            <w:pPr>
              <w:tabs>
                <w:tab w:val="left" w:pos="1712"/>
              </w:tabs>
              <w:rPr>
                <w:rFonts w:asciiTheme="minorHAnsi" w:eastAsia="Times New Roman" w:hAnsiTheme="minorHAnsi" w:cstheme="minorHAnsi"/>
                <w:sz w:val="16"/>
                <w:szCs w:val="16"/>
                <w:lang w:val="en-GB" w:eastAsia="en-GB"/>
              </w:rPr>
            </w:pPr>
            <w:r w:rsidRPr="0045424E">
              <w:rPr>
                <w:rFonts w:asciiTheme="minorHAnsi" w:eastAsia="Times New Roman" w:hAnsiTheme="minorHAnsi" w:cstheme="minorHAnsi"/>
                <w:sz w:val="16"/>
                <w:szCs w:val="16"/>
                <w:lang w:val="en-GB" w:eastAsia="en-GB"/>
              </w:rPr>
              <w:t>to constitute a task force addressing the problems faced by BIOMED in terms of allocation of a sufficient share of resources</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1A13F901"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4"/>
            <w:tcBorders>
              <w:top w:val="single" w:sz="8" w:space="0" w:color="000000"/>
              <w:left w:val="single" w:sz="4" w:space="0" w:color="auto"/>
              <w:bottom w:val="single" w:sz="8" w:space="0" w:color="000000"/>
              <w:right w:val="single" w:sz="4" w:space="0" w:color="auto"/>
            </w:tcBorders>
          </w:tcPr>
          <w:p w14:paraId="3BF1C603" w14:textId="0F07A680"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54636A8" w14:textId="263B4689" w:rsidR="0065096C" w:rsidRPr="0045424E"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for new SAM release</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9AF21B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9"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B0DB5C2"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0"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w:t>
            </w:r>
            <w:r>
              <w:rPr>
                <w:sz w:val="16"/>
                <w:szCs w:val="16"/>
                <w:lang w:val="en-GB" w:eastAsia="en-GB"/>
              </w:rPr>
              <w:lastRenderedPageBreak/>
              <w:t>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IN PROGRESS</w:t>
            </w:r>
          </w:p>
        </w:tc>
      </w:tr>
      <w:tr w:rsidR="0065096C"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65096C" w:rsidRDefault="0065096C"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gridSpan w:val="2"/>
            <w:tcBorders>
              <w:top w:val="single" w:sz="8" w:space="0" w:color="000000"/>
              <w:left w:val="single" w:sz="4" w:space="0" w:color="auto"/>
              <w:bottom w:val="single" w:sz="8" w:space="0" w:color="000000"/>
              <w:right w:val="single" w:sz="4" w:space="0" w:color="auto"/>
            </w:tcBorders>
          </w:tcPr>
          <w:p w14:paraId="2160ED7C" w14:textId="3D3DF781"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643776CE" w:rsidR="0065096C" w:rsidRDefault="0065096C" w:rsidP="00890530">
            <w:pPr>
              <w:rPr>
                <w:sz w:val="16"/>
                <w:szCs w:val="16"/>
                <w:lang w:val="en-GB" w:eastAsia="en-GB"/>
              </w:rPr>
            </w:pPr>
            <w:r>
              <w:rPr>
                <w:sz w:val="16"/>
                <w:szCs w:val="16"/>
                <w:lang w:val="en-GB" w:eastAsia="en-GB"/>
              </w:rPr>
              <w:t xml:space="preserve">To reassess the UNKNOWN test percentage in March 2012 </w:t>
            </w:r>
            <w:r w:rsidRPr="00E35521">
              <w:rPr>
                <w:sz w:val="16"/>
                <w:szCs w:val="16"/>
                <w:lang w:val="en-GB" w:eastAsia="en-GB"/>
              </w:rPr>
              <w:sym w:font="Wingdings" w:char="F0E0"/>
            </w:r>
            <w:r>
              <w:rPr>
                <w:sz w:val="16"/>
                <w:szCs w:val="16"/>
                <w:lang w:val="en-GB" w:eastAsia="en-GB"/>
              </w:rPr>
              <w:t xml:space="preserve"> The unknown percentage has been decreasing. The status will be reviewed in collaboration with COD in May.</w:t>
            </w:r>
            <w:r w:rsidR="00BD5D42">
              <w:rPr>
                <w:sz w:val="16"/>
                <w:szCs w:val="16"/>
                <w:lang w:val="en-GB" w:eastAsia="en-GB"/>
              </w:rPr>
              <w:t xml:space="preserve"> It will be reviewed after the release of SAM update 17, which should include the feature of a SAM central monitoring controlling NGI SAM Installations</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40109E5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5EBF291D"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1B8847B" w14:textId="5D89B341" w:rsidR="0065096C" w:rsidRDefault="0065096C"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65096C"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gridSpan w:val="2"/>
            <w:tcBorders>
              <w:top w:val="single" w:sz="8" w:space="0" w:color="000000"/>
              <w:left w:val="single" w:sz="4" w:space="0" w:color="auto"/>
              <w:bottom w:val="single" w:sz="8" w:space="0" w:color="000000"/>
              <w:right w:val="single" w:sz="4" w:space="0" w:color="auto"/>
            </w:tcBorders>
          </w:tcPr>
          <w:p w14:paraId="322BA580" w14:textId="1249621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10494352" w:rsidR="0065096C" w:rsidRPr="00E01942" w:rsidRDefault="0065096C"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 xml:space="preserve">. </w:t>
            </w:r>
            <w:r w:rsidRPr="006A6AFB">
              <w:rPr>
                <w:sz w:val="18"/>
                <w:lang w:val="en-GB" w:eastAsia="en-GB"/>
              </w:rPr>
              <w:sym w:font="Wingdings" w:char="F0E0"/>
            </w:r>
            <w:r>
              <w:rPr>
                <w:sz w:val="18"/>
                <w:lang w:val="en-GB" w:eastAsia="en-GB"/>
              </w:rPr>
              <w:t xml:space="preserve"> SA1 milestone for 2012</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7F2833BF"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0771A2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5203AA9" w14:textId="77777777" w:rsidR="0065096C" w:rsidRDefault="0065096C">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65096C" w14:paraId="573E30DD" w14:textId="77777777" w:rsidTr="00E35521">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65096C" w:rsidRDefault="0065096C">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gridSpan w:val="2"/>
            <w:tcBorders>
              <w:top w:val="single" w:sz="4" w:space="0" w:color="auto"/>
              <w:left w:val="single" w:sz="4" w:space="0" w:color="auto"/>
              <w:bottom w:val="single" w:sz="4" w:space="0" w:color="auto"/>
              <w:right w:val="single" w:sz="4" w:space="0" w:color="auto"/>
            </w:tcBorders>
            <w:hideMark/>
          </w:tcPr>
          <w:p w14:paraId="1CC1BF1B"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217" w:type="dxa"/>
            <w:gridSpan w:val="3"/>
            <w:tcBorders>
              <w:top w:val="single" w:sz="4" w:space="0" w:color="auto"/>
              <w:left w:val="single" w:sz="4" w:space="0" w:color="auto"/>
              <w:bottom w:val="single" w:sz="4" w:space="0" w:color="auto"/>
              <w:right w:val="single" w:sz="4" w:space="0" w:color="auto"/>
            </w:tcBorders>
            <w:hideMark/>
          </w:tcPr>
          <w:p w14:paraId="4FCD4367" w14:textId="77777777" w:rsidR="0065096C" w:rsidRDefault="0065096C">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1"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2"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1009" w:type="dxa"/>
            <w:gridSpan w:val="2"/>
            <w:tcBorders>
              <w:top w:val="single" w:sz="4" w:space="0" w:color="auto"/>
              <w:left w:val="single" w:sz="4" w:space="0" w:color="auto"/>
              <w:bottom w:val="single" w:sz="4" w:space="0" w:color="auto"/>
              <w:right w:val="single" w:sz="4" w:space="0" w:color="auto"/>
            </w:tcBorders>
            <w:hideMark/>
          </w:tcPr>
          <w:p w14:paraId="109FA308" w14:textId="443BD1BA"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3" w:name="_Toc327975354"/>
      <w:r>
        <w:t>Introduction</w:t>
      </w:r>
      <w:bookmarkEnd w:id="3"/>
    </w:p>
    <w:p w14:paraId="3ED5A79C" w14:textId="77777777" w:rsidR="00BD5D42" w:rsidRDefault="004B01AF" w:rsidP="00F60AC5">
      <w:r>
        <w:t>Tiziana Ferrari/EGI.eu</w:t>
      </w:r>
      <w:r w:rsidR="00B12BC0">
        <w:t xml:space="preserve"> </w:t>
      </w:r>
    </w:p>
    <w:p w14:paraId="01FB9E53" w14:textId="77777777" w:rsidR="00540710" w:rsidRDefault="00BD5D42" w:rsidP="00F60AC5">
      <w:r>
        <w:t>The July OMB meeting is rescheduled to the 17</w:t>
      </w:r>
      <w:r w:rsidRPr="00BD5D42">
        <w:rPr>
          <w:vertAlign w:val="superscript"/>
        </w:rPr>
        <w:t>th</w:t>
      </w:r>
      <w:r>
        <w:t xml:space="preserve"> of July. The calendar of meetings until Dec 2012 is approved. </w:t>
      </w:r>
      <w:r w:rsidR="00540710">
        <w:t>A link to the PY2 EGI-</w:t>
      </w:r>
      <w:proofErr w:type="spellStart"/>
      <w:r w:rsidR="00540710">
        <w:t>InSPIRE</w:t>
      </w:r>
      <w:proofErr w:type="spellEnd"/>
      <w:r w:rsidR="00540710">
        <w:t xml:space="preserve"> review slides is provided. </w:t>
      </w:r>
    </w:p>
    <w:p w14:paraId="1DA7F3D1" w14:textId="0F6C594B" w:rsidR="00F60AC5" w:rsidRDefault="00540710" w:rsidP="00F60AC5">
      <w:r>
        <w:t>Three NGI actions are currently open:</w:t>
      </w:r>
    </w:p>
    <w:p w14:paraId="1FA131EF" w14:textId="77777777" w:rsidR="00540710" w:rsidRDefault="00540710" w:rsidP="0064190A">
      <w:pPr>
        <w:pStyle w:val="ListParagraph"/>
        <w:numPr>
          <w:ilvl w:val="0"/>
          <w:numId w:val="3"/>
        </w:numPr>
      </w:pPr>
      <w:r w:rsidRPr="00540710">
        <w:t>July</w:t>
      </w:r>
    </w:p>
    <w:p w14:paraId="36A63F78" w14:textId="77777777" w:rsidR="00540710" w:rsidRDefault="00540710" w:rsidP="0064190A">
      <w:pPr>
        <w:pStyle w:val="ListParagraph"/>
        <w:numPr>
          <w:ilvl w:val="1"/>
          <w:numId w:val="3"/>
        </w:numPr>
      </w:pPr>
      <w:r w:rsidRPr="00540710">
        <w:t xml:space="preserve">express interest in deployment of UI and CREAM VMs by July OMB </w:t>
      </w:r>
    </w:p>
    <w:p w14:paraId="1D9D4C80" w14:textId="77777777" w:rsidR="00540710" w:rsidRDefault="00540710" w:rsidP="0064190A">
      <w:pPr>
        <w:pStyle w:val="ListParagraph"/>
        <w:numPr>
          <w:ilvl w:val="1"/>
          <w:numId w:val="3"/>
        </w:numPr>
      </w:pPr>
      <w:r>
        <w:t>c</w:t>
      </w:r>
      <w:r w:rsidRPr="00540710">
        <w:t xml:space="preserve">omments to draft procedure for renaming of sites: https://wiki.egi.eu/wiki/Draft_PROC </w:t>
      </w:r>
    </w:p>
    <w:p w14:paraId="60FF2836" w14:textId="29889ADD" w:rsidR="00540710" w:rsidRPr="00540710" w:rsidRDefault="00540710" w:rsidP="0064190A">
      <w:pPr>
        <w:pStyle w:val="ListParagraph"/>
        <w:numPr>
          <w:ilvl w:val="0"/>
          <w:numId w:val="3"/>
        </w:numPr>
      </w:pPr>
      <w:r>
        <w:t>03rd August</w:t>
      </w:r>
      <w:r w:rsidRPr="00540710">
        <w:t xml:space="preserve">: submission </w:t>
      </w:r>
      <w:r>
        <w:t xml:space="preserve">deadline </w:t>
      </w:r>
      <w:r w:rsidRPr="00540710">
        <w:t>of QR9 report and metrics (EGI-</w:t>
      </w:r>
      <w:proofErr w:type="spellStart"/>
      <w:r w:rsidRPr="00540710">
        <w:t>InSPIRE</w:t>
      </w:r>
      <w:proofErr w:type="spellEnd"/>
      <w:r w:rsidRPr="00540710">
        <w:t xml:space="preserve"> partners)</w:t>
      </w:r>
    </w:p>
    <w:p w14:paraId="10A7C63A" w14:textId="1E9014B3" w:rsidR="00540710" w:rsidRDefault="00540710" w:rsidP="00F60AC5">
      <w:r>
        <w:t xml:space="preserve">The problem of too few sites reported in the GSTAT geo view is reported. </w:t>
      </w:r>
      <w:r w:rsidRPr="00540710">
        <w:rPr>
          <w:b/>
        </w:rPr>
        <w:t>ACTION (T. Ferrari): to clarify with GSTAT developers is site coordinates are extracted from GOCDB or BDII</w:t>
      </w:r>
      <w:r>
        <w:t>.</w:t>
      </w:r>
    </w:p>
    <w:p w14:paraId="55DC9020" w14:textId="77777777" w:rsidR="001F4409" w:rsidRDefault="001F4409" w:rsidP="00D63D59">
      <w:pPr>
        <w:rPr>
          <w:rStyle w:val="topleveltitle"/>
          <w:rFonts w:asciiTheme="majorHAnsi" w:eastAsiaTheme="majorEastAsia" w:hAnsiTheme="majorHAnsi" w:cstheme="majorBidi"/>
          <w:b/>
          <w:bCs/>
          <w:color w:val="345A8A" w:themeColor="accent1" w:themeShade="B5"/>
          <w:sz w:val="32"/>
          <w:szCs w:val="32"/>
        </w:rPr>
      </w:pPr>
      <w:r w:rsidRPr="001F4409">
        <w:rPr>
          <w:rStyle w:val="topleveltitle"/>
          <w:rFonts w:asciiTheme="majorHAnsi" w:eastAsiaTheme="majorEastAsia" w:hAnsiTheme="majorHAnsi" w:cstheme="majorBidi"/>
          <w:b/>
          <w:bCs/>
          <w:color w:val="345A8A" w:themeColor="accent1" w:themeShade="B5"/>
          <w:sz w:val="32"/>
          <w:szCs w:val="32"/>
        </w:rPr>
        <w:t>EMI middleware long-term support plans</w:t>
      </w:r>
    </w:p>
    <w:p w14:paraId="4F99065D" w14:textId="2770B6F4" w:rsidR="001F4409" w:rsidRDefault="007C5CDB" w:rsidP="007C5CDB">
      <w:r>
        <w:t xml:space="preserve">A. </w:t>
      </w:r>
      <w:r w:rsidR="001F4409">
        <w:t xml:space="preserve">Di </w:t>
      </w:r>
      <w:proofErr w:type="spellStart"/>
      <w:r w:rsidR="001F4409">
        <w:t>Meglio</w:t>
      </w:r>
      <w:proofErr w:type="spellEnd"/>
      <w:r w:rsidR="001F4409">
        <w:t>/CERN</w:t>
      </w:r>
    </w:p>
    <w:p w14:paraId="493304CA" w14:textId="7F86A13A" w:rsidR="007C5CDB" w:rsidRDefault="007C5CDB" w:rsidP="007F75F2">
      <w:r>
        <w:t xml:space="preserve">EMI 1 and EMI 2 </w:t>
      </w:r>
      <w:r w:rsidR="007F75F2">
        <w:t>will be</w:t>
      </w:r>
      <w:r>
        <w:t xml:space="preserve"> both supported according to the EMI support policy</w:t>
      </w:r>
      <w:r w:rsidR="007F75F2">
        <w:t xml:space="preserve"> in the coming months</w:t>
      </w:r>
      <w:r>
        <w:t xml:space="preserve">. </w:t>
      </w:r>
      <w:r w:rsidR="007F75F2">
        <w:t>For the EMI 3 release f</w:t>
      </w:r>
      <w:r>
        <w:t xml:space="preserve">ocus </w:t>
      </w:r>
      <w:r w:rsidR="007F75F2">
        <w:t xml:space="preserve">will be </w:t>
      </w:r>
      <w:r>
        <w:t xml:space="preserve">on consolidation of new products </w:t>
      </w:r>
      <w:r w:rsidR="007F75F2">
        <w:t>and features</w:t>
      </w:r>
      <w:r>
        <w:t>.</w:t>
      </w:r>
      <w:r w:rsidR="007F75F2">
        <w:t xml:space="preserve"> EMI is assessing the sustainability of its assets: software, global tasks (such as </w:t>
      </w:r>
      <w:r>
        <w:t>release management, coordi</w:t>
      </w:r>
      <w:r w:rsidR="007F75F2">
        <w:t xml:space="preserve">nation of product teams, </w:t>
      </w:r>
      <w:proofErr w:type="spellStart"/>
      <w:r w:rsidR="007F75F2">
        <w:t>testbeds</w:t>
      </w:r>
      <w:proofErr w:type="spellEnd"/>
      <w:r w:rsidR="007F75F2">
        <w:t>, etc.), coordination. According to the result of this assessment a transition plan will be defined.</w:t>
      </w:r>
      <w:r w:rsidR="0078798D">
        <w:t xml:space="preserve"> A survey was circulated in May to collect information on support plans of the various products (with a timeline of 12-18 months). The results of this survey are documented in a spread sheet attached to the agenda.</w:t>
      </w:r>
    </w:p>
    <w:p w14:paraId="507755D2" w14:textId="0D003B75" w:rsidR="007C5CDB" w:rsidRDefault="0078798D" w:rsidP="007C5CDB">
      <w:r>
        <w:lastRenderedPageBreak/>
        <w:t>According to the survey</w:t>
      </w:r>
      <w:r w:rsidR="007C5CDB">
        <w:t xml:space="preserve"> most of the software activities will continue without any discontinuity (most of them</w:t>
      </w:r>
      <w:r>
        <w:t>, as several gaps have been identified</w:t>
      </w:r>
      <w:r w:rsidR="007C5CDB">
        <w:t xml:space="preserve">). In </w:t>
      </w:r>
      <w:r>
        <w:t>several</w:t>
      </w:r>
      <w:r w:rsidR="007C5CDB">
        <w:t xml:space="preserve"> areas support </w:t>
      </w:r>
      <w:r>
        <w:t xml:space="preserve">will be continued but just to address the needs of </w:t>
      </w:r>
      <w:r w:rsidR="007C5CDB">
        <w:t>individual commun</w:t>
      </w:r>
      <w:r>
        <w:t>ities, depending on the partners, in order to reduce the scope. For</w:t>
      </w:r>
      <w:r w:rsidR="007C5CDB">
        <w:t xml:space="preserve"> some </w:t>
      </w:r>
      <w:r>
        <w:t>products</w:t>
      </w:r>
      <w:r w:rsidR="007C5CDB">
        <w:t>, all users will be supported. Other partners may reduce the scope of support to s</w:t>
      </w:r>
      <w:r>
        <w:t>pecific activities/communities.</w:t>
      </w:r>
    </w:p>
    <w:p w14:paraId="0D244A82" w14:textId="2DD151AE" w:rsidR="007C5CDB" w:rsidRDefault="007C5CDB" w:rsidP="0064190A">
      <w:pPr>
        <w:pStyle w:val="ListParagraph"/>
        <w:numPr>
          <w:ilvl w:val="0"/>
          <w:numId w:val="1"/>
        </w:numPr>
      </w:pPr>
      <w:r>
        <w:t>Delegation java: Uni</w:t>
      </w:r>
      <w:r w:rsidR="0078798D">
        <w:t>.</w:t>
      </w:r>
      <w:r w:rsidR="001C7A61">
        <w:t xml:space="preserve"> </w:t>
      </w:r>
      <w:r>
        <w:t xml:space="preserve"> Helsinki will stop support, but one of the three product teams will take it up</w:t>
      </w:r>
    </w:p>
    <w:p w14:paraId="0D89A4B6" w14:textId="2A99687E" w:rsidR="007C5CDB" w:rsidRDefault="007C5CDB" w:rsidP="0064190A">
      <w:pPr>
        <w:pStyle w:val="ListParagraph"/>
        <w:numPr>
          <w:ilvl w:val="0"/>
          <w:numId w:val="1"/>
        </w:numPr>
      </w:pPr>
      <w:proofErr w:type="spellStart"/>
      <w:r>
        <w:t>Yaim</w:t>
      </w:r>
      <w:proofErr w:type="spellEnd"/>
      <w:r>
        <w:t xml:space="preserve"> core: nobody has committed support so far. No clear solution at the moment. EMI has no plans to decommission </w:t>
      </w:r>
      <w:proofErr w:type="spellStart"/>
      <w:r>
        <w:t>yaim</w:t>
      </w:r>
      <w:proofErr w:type="spellEnd"/>
      <w:r>
        <w:t xml:space="preserve">, will be supported until the end of EMI. </w:t>
      </w:r>
      <w:r w:rsidR="00E76A86">
        <w:t>The plan of EMI is as follows: e</w:t>
      </w:r>
      <w:r>
        <w:t>ither support is foun</w:t>
      </w:r>
      <w:r w:rsidR="00E76A86">
        <w:t xml:space="preserve">d or phasing out is started during EMI PY3. </w:t>
      </w:r>
    </w:p>
    <w:p w14:paraId="09CBC701" w14:textId="5AF53FAD" w:rsidR="007C5CDB" w:rsidRDefault="007C5CDB" w:rsidP="0064190A">
      <w:pPr>
        <w:pStyle w:val="ListParagraph"/>
        <w:numPr>
          <w:ilvl w:val="0"/>
          <w:numId w:val="1"/>
        </w:numPr>
      </w:pPr>
      <w:proofErr w:type="spellStart"/>
      <w:r>
        <w:t>Ginfo</w:t>
      </w:r>
      <w:proofErr w:type="spellEnd"/>
      <w:r w:rsidR="00E76A86">
        <w:t xml:space="preserve"> is a </w:t>
      </w:r>
      <w:r>
        <w:t>service discovery client (</w:t>
      </w:r>
      <w:r w:rsidR="00E76A86">
        <w:t xml:space="preserve">see </w:t>
      </w:r>
      <w:r>
        <w:t xml:space="preserve">M. </w:t>
      </w:r>
      <w:proofErr w:type="spellStart"/>
      <w:r>
        <w:t>Aland</w:t>
      </w:r>
      <w:r w:rsidR="00E76A86">
        <w:t>es</w:t>
      </w:r>
      <w:proofErr w:type="spellEnd"/>
      <w:r w:rsidR="00E76A86">
        <w:t xml:space="preserve"> presentation at GDB), </w:t>
      </w:r>
      <w:proofErr w:type="spellStart"/>
      <w:r w:rsidR="00E76A86">
        <w:t>colelcting</w:t>
      </w:r>
      <w:proofErr w:type="spellEnd"/>
      <w:r>
        <w:t xml:space="preserve"> information from EMIR and top BDII as substitution of </w:t>
      </w:r>
      <w:proofErr w:type="spellStart"/>
      <w:r>
        <w:t>lcg</w:t>
      </w:r>
      <w:proofErr w:type="spellEnd"/>
      <w:r>
        <w:t xml:space="preserve"> info sites.</w:t>
      </w:r>
      <w:r w:rsidR="00DB567E">
        <w:t xml:space="preserve"> </w:t>
      </w:r>
      <w:r w:rsidR="00E76A86">
        <w:t xml:space="preserve">A. Di </w:t>
      </w:r>
      <w:proofErr w:type="spellStart"/>
      <w:r w:rsidR="00E76A86">
        <w:t>Meglio</w:t>
      </w:r>
      <w:proofErr w:type="spellEnd"/>
      <w:r w:rsidR="00E76A86">
        <w:t xml:space="preserve">: </w:t>
      </w:r>
      <w:proofErr w:type="spellStart"/>
      <w:r w:rsidR="00E76A86">
        <w:t>Ginfo</w:t>
      </w:r>
      <w:proofErr w:type="spellEnd"/>
      <w:r w:rsidR="00E76A86">
        <w:t xml:space="preserve"> is not an EMI product.</w:t>
      </w:r>
    </w:p>
    <w:p w14:paraId="66103973" w14:textId="1EC5F78C" w:rsidR="00DB567E" w:rsidRDefault="00DB567E" w:rsidP="0064190A">
      <w:pPr>
        <w:pStyle w:val="ListParagraph"/>
        <w:numPr>
          <w:ilvl w:val="0"/>
          <w:numId w:val="1"/>
        </w:numPr>
      </w:pPr>
      <w:r>
        <w:t xml:space="preserve">Hydra: currently developed by </w:t>
      </w:r>
      <w:proofErr w:type="spellStart"/>
      <w:r>
        <w:t>Uni</w:t>
      </w:r>
      <w:proofErr w:type="spellEnd"/>
      <w:r>
        <w:t xml:space="preserve"> Helsinki, support will be stopped at the end of EMI. Support will be provided by a commercial company, keeping development in open </w:t>
      </w:r>
      <w:r w:rsidR="00E76A86">
        <w:t xml:space="preserve">source with support with fee. </w:t>
      </w:r>
    </w:p>
    <w:p w14:paraId="4AEC500E" w14:textId="60E78068" w:rsidR="00DB567E" w:rsidRDefault="00DB567E" w:rsidP="0064190A">
      <w:pPr>
        <w:pStyle w:val="ListParagraph"/>
        <w:numPr>
          <w:ilvl w:val="0"/>
          <w:numId w:val="1"/>
        </w:numPr>
      </w:pPr>
      <w:r>
        <w:t xml:space="preserve">BDII </w:t>
      </w:r>
      <w:r w:rsidR="00E76A86">
        <w:t xml:space="preserve">will be </w:t>
      </w:r>
      <w:r>
        <w:t>supported by CER</w:t>
      </w:r>
      <w:r w:rsidR="00E76A86">
        <w:t>N but reduced in functionality (</w:t>
      </w:r>
      <w:proofErr w:type="spellStart"/>
      <w:r w:rsidR="00E76A86">
        <w:t>m</w:t>
      </w:r>
      <w:r>
        <w:t>o</w:t>
      </w:r>
      <w:proofErr w:type="spellEnd"/>
      <w:r>
        <w:t xml:space="preserve"> more 3 </w:t>
      </w:r>
      <w:r w:rsidR="00E76A86">
        <w:t>flavors)</w:t>
      </w:r>
      <w:r>
        <w:t>. Only 1 version</w:t>
      </w:r>
      <w:r w:rsidR="00E76A86">
        <w:t xml:space="preserve"> of the product will be supported and</w:t>
      </w:r>
      <w:r>
        <w:t xml:space="preserve"> used for dynamic information. </w:t>
      </w:r>
      <w:r w:rsidR="00E76A86">
        <w:t xml:space="preserve">T. Ferrari requests that documentation on this is made available. A. Di </w:t>
      </w:r>
      <w:proofErr w:type="spellStart"/>
      <w:r w:rsidR="00E76A86">
        <w:t>Meglio</w:t>
      </w:r>
      <w:proofErr w:type="spellEnd"/>
      <w:r w:rsidR="00E76A86">
        <w:t xml:space="preserve">: the evolution of BDII is a long-term plan that goes beyond the lifetime of EMI. No EMI documents are available about this. </w:t>
      </w:r>
    </w:p>
    <w:p w14:paraId="222CACE0" w14:textId="30D6C327" w:rsidR="00DB567E" w:rsidRDefault="00DB567E" w:rsidP="00DB567E">
      <w:r>
        <w:t xml:space="preserve">By EMI 3 ETICS </w:t>
      </w:r>
      <w:r w:rsidR="00E76A86">
        <w:t xml:space="preserve">will be </w:t>
      </w:r>
      <w:r>
        <w:t xml:space="preserve">no more used for building of packages, development of ETICS will stop at CERN and INFN, standard build coordination will be based on open source mechanisms. Timing of releases </w:t>
      </w:r>
      <w:r w:rsidR="00E76A86">
        <w:t xml:space="preserve">is </w:t>
      </w:r>
      <w:r>
        <w:t>still needed.</w:t>
      </w:r>
    </w:p>
    <w:p w14:paraId="22EF7408" w14:textId="1F6A6F6B" w:rsidR="00E76A86" w:rsidRDefault="00DB567E" w:rsidP="00DB567E">
      <w:r>
        <w:t xml:space="preserve">By September </w:t>
      </w:r>
      <w:r w:rsidR="00E76A86">
        <w:t xml:space="preserve">the </w:t>
      </w:r>
      <w:r>
        <w:t>discussion of which global tasks EMI partners would like to continue</w:t>
      </w:r>
      <w:r w:rsidR="00E76A86">
        <w:t xml:space="preserve"> will be finalized. There is currently disagreement within the EMI consortium about the future of the current EMI coordination task. EMI will define</w:t>
      </w:r>
      <w:r>
        <w:t xml:space="preserve"> </w:t>
      </w:r>
      <w:r w:rsidR="00E76A86">
        <w:t>the</w:t>
      </w:r>
      <w:r>
        <w:t xml:space="preserve"> structure/organization </w:t>
      </w:r>
      <w:r w:rsidR="00E76A86">
        <w:t xml:space="preserve">needed </w:t>
      </w:r>
      <w:r>
        <w:t>in order to make this happen.</w:t>
      </w:r>
      <w:r w:rsidR="00E76A86">
        <w:t xml:space="preserve"> The f</w:t>
      </w:r>
      <w:r w:rsidR="00C52968">
        <w:t xml:space="preserve">unding scheme </w:t>
      </w:r>
      <w:r w:rsidR="00E76A86">
        <w:t xml:space="preserve">of this global task is </w:t>
      </w:r>
      <w:r w:rsidR="00C52968">
        <w:t xml:space="preserve">also under discussed. </w:t>
      </w:r>
      <w:proofErr w:type="spellStart"/>
      <w:r w:rsidR="00E76A86">
        <w:t>ScienceSoft</w:t>
      </w:r>
      <w:proofErr w:type="spellEnd"/>
      <w:r w:rsidR="00E76A86">
        <w:t xml:space="preserve"> </w:t>
      </w:r>
      <w:r w:rsidR="00E76A86">
        <w:t>can be</w:t>
      </w:r>
      <w:r w:rsidR="00E76A86">
        <w:t xml:space="preserve"> the coordination </w:t>
      </w:r>
      <w:r w:rsidR="00E76A86">
        <w:t>provider, and also offer software</w:t>
      </w:r>
      <w:r w:rsidR="00E76A86">
        <w:t xml:space="preserve"> engineering services in addition. </w:t>
      </w:r>
    </w:p>
    <w:p w14:paraId="2AAFE89D" w14:textId="514118DD" w:rsidR="00DB567E" w:rsidRDefault="00E76A86" w:rsidP="00DB567E">
      <w:r>
        <w:t>EMI will present the output of this discussion at the Technical Forum</w:t>
      </w:r>
      <w:r w:rsidR="00C52968">
        <w:t xml:space="preserve">. </w:t>
      </w:r>
    </w:p>
    <w:p w14:paraId="0A5F99D4" w14:textId="4E6EC94A" w:rsidR="00C52968" w:rsidRDefault="00E76A86" w:rsidP="00DB567E">
      <w:r>
        <w:t>The EMI repository</w:t>
      </w:r>
      <w:r w:rsidR="00C52968">
        <w:t xml:space="preserve"> will exist as long as necessary but will shrink down, relying more on EPEL. EMI may contain newer version, EPEL </w:t>
      </w:r>
      <w:r>
        <w:t xml:space="preserve">will be the </w:t>
      </w:r>
      <w:r w:rsidR="00C52968">
        <w:t>main distribution channel.</w:t>
      </w:r>
    </w:p>
    <w:p w14:paraId="0CB95F39" w14:textId="7B393C95" w:rsidR="00C52968" w:rsidRDefault="00E76A86" w:rsidP="00DB567E">
      <w:r>
        <w:t xml:space="preserve">See the </w:t>
      </w:r>
      <w:proofErr w:type="spellStart"/>
      <w:r>
        <w:t>xls</w:t>
      </w:r>
      <w:proofErr w:type="spellEnd"/>
      <w:r>
        <w:t xml:space="preserve"> file attached to the agenda to see plans per product. “Baseline support” means that</w:t>
      </w:r>
      <w:r w:rsidR="00C52968">
        <w:t xml:space="preserve"> everything </w:t>
      </w:r>
      <w:proofErr w:type="gramStart"/>
      <w:r w:rsidR="00C52968">
        <w:t>ne</w:t>
      </w:r>
      <w:r>
        <w:t>e</w:t>
      </w:r>
      <w:r w:rsidR="00C52968">
        <w:t xml:space="preserve">ded </w:t>
      </w:r>
      <w:r>
        <w:t>will</w:t>
      </w:r>
      <w:proofErr w:type="gramEnd"/>
      <w:r>
        <w:t xml:space="preserve"> be provided, </w:t>
      </w:r>
      <w:r w:rsidR="00C52968">
        <w:t xml:space="preserve">but </w:t>
      </w:r>
      <w:r>
        <w:t xml:space="preserve">in most of the cases baseline support depends </w:t>
      </w:r>
      <w:r w:rsidR="00C52968">
        <w:t xml:space="preserve">on available funding. </w:t>
      </w:r>
    </w:p>
    <w:p w14:paraId="3A3822CE" w14:textId="77777777" w:rsidR="00677C11" w:rsidRDefault="00C52968" w:rsidP="00DB567E">
      <w:r>
        <w:t>FP7: no funding</w:t>
      </w:r>
      <w:r w:rsidR="00E76A86">
        <w:t xml:space="preserve"> available. Horizon 2020 could provide funding for innovation projects. A </w:t>
      </w:r>
      <w:r>
        <w:t xml:space="preserve">workshop </w:t>
      </w:r>
      <w:r w:rsidR="00E76A86">
        <w:t xml:space="preserve">is being </w:t>
      </w:r>
      <w:r>
        <w:t xml:space="preserve">organized by </w:t>
      </w:r>
      <w:r w:rsidR="00E76A86">
        <w:t xml:space="preserve">the </w:t>
      </w:r>
      <w:r w:rsidR="00677C11">
        <w:t>EC with a focus on data management</w:t>
      </w:r>
      <w:r>
        <w:t xml:space="preserve">, </w:t>
      </w:r>
      <w:r w:rsidR="00677C11">
        <w:t xml:space="preserve">the workshop has the purpose of discussing </w:t>
      </w:r>
      <w:r>
        <w:t>how sof</w:t>
      </w:r>
      <w:r w:rsidR="00677C11">
        <w:t>tware can be funded and managed</w:t>
      </w:r>
      <w:r>
        <w:t xml:space="preserve">. </w:t>
      </w:r>
    </w:p>
    <w:p w14:paraId="50ED8DEC" w14:textId="69B22FE9" w:rsidR="00C52968" w:rsidRDefault="00677C11" w:rsidP="00DB567E">
      <w:proofErr w:type="spellStart"/>
      <w:r>
        <w:lastRenderedPageBreak/>
        <w:t>ScienceS</w:t>
      </w:r>
      <w:r w:rsidR="00C52968">
        <w:t>oft</w:t>
      </w:r>
      <w:proofErr w:type="spellEnd"/>
      <w:r w:rsidR="00C52968">
        <w:t xml:space="preserve"> </w:t>
      </w:r>
      <w:r>
        <w:t xml:space="preserve">can be promoted as </w:t>
      </w:r>
      <w:r w:rsidR="00C52968">
        <w:t xml:space="preserve">general coordination </w:t>
      </w:r>
      <w:r>
        <w:t xml:space="preserve">mechanism </w:t>
      </w:r>
      <w:r w:rsidR="00C52968">
        <w:t>across all projects</w:t>
      </w:r>
      <w:r>
        <w:t xml:space="preserve"> (this has the support of EMI reviewers)</w:t>
      </w:r>
      <w:r w:rsidR="00C52968">
        <w:t>.</w:t>
      </w:r>
      <w:r w:rsidR="004B2F2A">
        <w:t xml:space="preserve"> Users </w:t>
      </w:r>
      <w:r>
        <w:t>however should be ready to pay for support of individual products.</w:t>
      </w:r>
      <w:r w:rsidR="004B2F2A">
        <w:t xml:space="preserve"> Fees for services </w:t>
      </w:r>
      <w:r>
        <w:t xml:space="preserve">are </w:t>
      </w:r>
      <w:r w:rsidR="004B2F2A">
        <w:t>being investigated.</w:t>
      </w:r>
    </w:p>
    <w:p w14:paraId="651EE0EA" w14:textId="2EBDEF9D" w:rsidR="004B2F2A" w:rsidRDefault="00677C11" w:rsidP="00DB567E">
      <w:r>
        <w:t>T. Ferrari: the July OMB will be dedicated to the discussion of the impact of the long-terms support plans of EMI on EGI operations</w:t>
      </w:r>
      <w:r w:rsidR="004B2F2A">
        <w:t xml:space="preserve">. </w:t>
      </w:r>
    </w:p>
    <w:p w14:paraId="5F74D05E" w14:textId="7D101302" w:rsidR="001F4409" w:rsidRDefault="001F4409" w:rsidP="001F4409">
      <w:pPr>
        <w:pStyle w:val="Heading1"/>
        <w:rPr>
          <w:rStyle w:val="topleveltitle"/>
        </w:rPr>
      </w:pPr>
      <w:bookmarkStart w:id="4" w:name="_Toc327975355"/>
      <w:r>
        <w:rPr>
          <w:rStyle w:val="topleveltitle"/>
        </w:rPr>
        <w:t>GPGPU Virtual Team and Survey</w:t>
      </w:r>
      <w:bookmarkEnd w:id="4"/>
    </w:p>
    <w:p w14:paraId="56B65860" w14:textId="5E0C2023" w:rsidR="001F4409" w:rsidRDefault="001F4409" w:rsidP="001F4409">
      <w:r>
        <w:t>J. Walsh/TCD</w:t>
      </w:r>
    </w:p>
    <w:p w14:paraId="6C7B8FA2" w14:textId="3B187CF1" w:rsidR="004B2F2A" w:rsidRDefault="00D8092E" w:rsidP="001F4409">
      <w:r>
        <w:t xml:space="preserve">J. Walsh presents the objective and </w:t>
      </w:r>
      <w:proofErr w:type="spellStart"/>
      <w:r>
        <w:t>milestons</w:t>
      </w:r>
      <w:proofErr w:type="spellEnd"/>
      <w:r>
        <w:t xml:space="preserve"> of the GPGPU virtual team. A s</w:t>
      </w:r>
      <w:r w:rsidR="004B2F2A">
        <w:t xml:space="preserve">urvey </w:t>
      </w:r>
      <w:r>
        <w:t xml:space="preserve">will be finalized by </w:t>
      </w:r>
      <w:r w:rsidR="004B2F2A">
        <w:t>end of June</w:t>
      </w:r>
      <w:r>
        <w:t xml:space="preserve"> and will be distributed to users and NGIs.</w:t>
      </w:r>
    </w:p>
    <w:p w14:paraId="16FEF9BB" w14:textId="6179CFFF" w:rsidR="004B2F2A" w:rsidRDefault="008E4F31" w:rsidP="001F4409">
      <w:r>
        <w:t xml:space="preserve">J. Gordon. </w:t>
      </w:r>
      <w:r w:rsidR="004B2F2A">
        <w:t xml:space="preserve">STFC </w:t>
      </w:r>
      <w:r w:rsidR="00D8092E">
        <w:t xml:space="preserve">is </w:t>
      </w:r>
      <w:r w:rsidR="004B2F2A">
        <w:t xml:space="preserve">installing </w:t>
      </w:r>
      <w:r w:rsidR="00D8092E">
        <w:t xml:space="preserve">the </w:t>
      </w:r>
      <w:r w:rsidR="004B2F2A">
        <w:t>2</w:t>
      </w:r>
      <w:r w:rsidR="004B2F2A" w:rsidRPr="004B2F2A">
        <w:rPr>
          <w:vertAlign w:val="superscript"/>
        </w:rPr>
        <w:t>nd</w:t>
      </w:r>
      <w:r w:rsidR="004B2F2A">
        <w:t xml:space="preserve"> </w:t>
      </w:r>
      <w:r w:rsidR="00D8092E">
        <w:t xml:space="preserve">GPGPU </w:t>
      </w:r>
      <w:r w:rsidR="004B2F2A">
        <w:t>biggest system in E</w:t>
      </w:r>
      <w:r w:rsidR="00D8092E">
        <w:t>urope. 50% users using own developed libraries</w:t>
      </w:r>
      <w:r w:rsidR="004B2F2A">
        <w:t xml:space="preserve">, </w:t>
      </w:r>
      <w:r w:rsidR="00D8092E">
        <w:t xml:space="preserve">the </w:t>
      </w:r>
      <w:r w:rsidR="004B2F2A">
        <w:t>other</w:t>
      </w:r>
      <w:r w:rsidR="00D8092E">
        <w:t>s rely on</w:t>
      </w:r>
      <w:r w:rsidR="004B2F2A">
        <w:t xml:space="preserve"> open source libraries. Many </w:t>
      </w:r>
      <w:r w:rsidR="00D8092E">
        <w:t>users only rely on</w:t>
      </w:r>
      <w:r w:rsidR="004B2F2A">
        <w:t xml:space="preserve"> </w:t>
      </w:r>
      <w:proofErr w:type="spellStart"/>
      <w:proofErr w:type="gramStart"/>
      <w:r w:rsidR="004B2F2A">
        <w:t>ssh</w:t>
      </w:r>
      <w:proofErr w:type="spellEnd"/>
      <w:proofErr w:type="gramEnd"/>
      <w:r w:rsidR="004B2F2A">
        <w:t xml:space="preserve"> login, </w:t>
      </w:r>
      <w:r w:rsidR="00D8092E">
        <w:t>usage of</w:t>
      </w:r>
      <w:r w:rsidR="004B2F2A">
        <w:t xml:space="preserve"> federated ID management</w:t>
      </w:r>
      <w:r w:rsidR="00D8092E">
        <w:t xml:space="preserve"> is being promoted but with some difficulties</w:t>
      </w:r>
      <w:r w:rsidR="004B2F2A">
        <w:t>.</w:t>
      </w:r>
    </w:p>
    <w:p w14:paraId="192D5DDA" w14:textId="6007332D" w:rsidR="00D8092E" w:rsidRDefault="00D8092E" w:rsidP="001F4409">
      <w:r>
        <w:t>Plan:</w:t>
      </w:r>
    </w:p>
    <w:p w14:paraId="7C764377" w14:textId="0E737E56" w:rsidR="00D8092E" w:rsidRDefault="00D8092E" w:rsidP="0064190A">
      <w:pPr>
        <w:pStyle w:val="ListParagraph"/>
        <w:numPr>
          <w:ilvl w:val="0"/>
          <w:numId w:val="4"/>
        </w:numPr>
      </w:pPr>
      <w:r>
        <w:t>A survey will be prepared by the end of June and further distributed to users and NGIs (NGIs are expected to collect feedback from site managers).</w:t>
      </w:r>
    </w:p>
    <w:p w14:paraId="7FC255BF" w14:textId="5996B996" w:rsidR="00D8092E" w:rsidRDefault="00D8092E" w:rsidP="0064190A">
      <w:pPr>
        <w:pStyle w:val="ListParagraph"/>
        <w:numPr>
          <w:ilvl w:val="0"/>
          <w:numId w:val="4"/>
        </w:numPr>
      </w:pPr>
      <w:r>
        <w:t>Input will be collected and collated in August</w:t>
      </w:r>
    </w:p>
    <w:p w14:paraId="5D607C8B" w14:textId="065A8836" w:rsidR="00D8092E" w:rsidRDefault="00D8092E" w:rsidP="0064190A">
      <w:pPr>
        <w:pStyle w:val="ListParagraph"/>
        <w:numPr>
          <w:ilvl w:val="0"/>
          <w:numId w:val="4"/>
        </w:numPr>
      </w:pPr>
      <w:r>
        <w:t>An overview of the results will be presented during the Resource Centre forum at TF12.</w:t>
      </w:r>
    </w:p>
    <w:p w14:paraId="2C69486C" w14:textId="24BE6858" w:rsidR="001F4409" w:rsidRDefault="001F4409" w:rsidP="001F4409">
      <w:pPr>
        <w:pStyle w:val="Heading1"/>
        <w:rPr>
          <w:rStyle w:val="topleveltitle"/>
        </w:rPr>
      </w:pPr>
      <w:bookmarkStart w:id="5" w:name="_Toc327975356"/>
      <w:r>
        <w:rPr>
          <w:rStyle w:val="topleveltitle"/>
        </w:rPr>
        <w:t xml:space="preserve">FOR APPROVAL: VO </w:t>
      </w:r>
      <w:proofErr w:type="gramStart"/>
      <w:r>
        <w:rPr>
          <w:rStyle w:val="topleveltitle"/>
        </w:rPr>
        <w:t>Decommissioning</w:t>
      </w:r>
      <w:proofErr w:type="gramEnd"/>
      <w:r>
        <w:rPr>
          <w:rStyle w:val="topleveltitle"/>
        </w:rPr>
        <w:t xml:space="preserve"> procedure</w:t>
      </w:r>
      <w:bookmarkEnd w:id="5"/>
    </w:p>
    <w:p w14:paraId="1F2BE13E" w14:textId="78032A7B" w:rsidR="001F4409" w:rsidRDefault="001F4409" w:rsidP="001F4409">
      <w:r>
        <w:t>P. Solagna/EGI.eu</w:t>
      </w:r>
    </w:p>
    <w:p w14:paraId="3A13CE1C" w14:textId="65379D53" w:rsidR="003D09F2" w:rsidRDefault="003D09F2" w:rsidP="001F4409">
      <w:r>
        <w:t xml:space="preserve">The procedure draft was adjusted to take into accounts comments received from BIOMED (no other comments </w:t>
      </w:r>
      <w:r w:rsidR="00F04651">
        <w:t>were received so far). Purpose of the procedure is the controlled and documented decommissioning of a VO.</w:t>
      </w:r>
    </w:p>
    <w:p w14:paraId="50B8C305" w14:textId="3DEF80B5" w:rsidR="00F04651" w:rsidRDefault="00F04651" w:rsidP="001F4409">
      <w:r>
        <w:t xml:space="preserve">J. Gordon: it is very likely that when a VO is ready for decommissioning, after having being inactive for a long time, when a VO manager is no longer available to be the owner of the decommissioning process. However, most of the VOs have a tight connection with NGIs, so the NGI hosting the respective VOMS should be consulted. A policy is needed to define who is entitles to request the decommissioning. </w:t>
      </w:r>
    </w:p>
    <w:p w14:paraId="219B5863" w14:textId="2829722D" w:rsidR="00F04651" w:rsidRDefault="00F04651" w:rsidP="001F4409">
      <w:r>
        <w:t xml:space="preserve">P. </w:t>
      </w:r>
      <w:proofErr w:type="spellStart"/>
      <w:r>
        <w:t>Solagna</w:t>
      </w:r>
      <w:proofErr w:type="spellEnd"/>
      <w:r>
        <w:t xml:space="preserve">: the current procedure only documents the technical steps needed once the decommissioning is approved. </w:t>
      </w:r>
    </w:p>
    <w:p w14:paraId="123D9973" w14:textId="086FA2D0" w:rsidR="00F04651" w:rsidRDefault="00056682" w:rsidP="00F04651">
      <w:r>
        <w:t>D. Kelsey: traceability ha</w:t>
      </w:r>
      <w:r w:rsidR="00F04651">
        <w:t>s to be ensured after decommissioning, e.g. audit logs have to be preserved according to the existing security policies.</w:t>
      </w:r>
      <w:r>
        <w:t xml:space="preserve"> </w:t>
      </w:r>
      <w:r w:rsidR="00F04651">
        <w:t xml:space="preserve">For example, </w:t>
      </w:r>
      <w:r w:rsidR="00F04651">
        <w:t xml:space="preserve">VOMS logs have to preserved and kept. </w:t>
      </w:r>
      <w:r w:rsidR="00F04651">
        <w:t>VO specific tools should be</w:t>
      </w:r>
      <w:r w:rsidR="00F04651">
        <w:t xml:space="preserve"> replace</w:t>
      </w:r>
      <w:r w:rsidR="00F04651">
        <w:t>d</w:t>
      </w:r>
      <w:r w:rsidR="00F04651">
        <w:t xml:space="preserve"> </w:t>
      </w:r>
      <w:r w:rsidR="00F04651">
        <w:t xml:space="preserve">by </w:t>
      </w:r>
      <w:r w:rsidR="00F04651">
        <w:t>“tools and services”</w:t>
      </w:r>
      <w:r w:rsidR="00F04651">
        <w:t>.</w:t>
      </w:r>
    </w:p>
    <w:p w14:paraId="30652DAC" w14:textId="3DC5C15B" w:rsidR="00F04651" w:rsidRDefault="00F04651" w:rsidP="001F4409">
      <w:r>
        <w:lastRenderedPageBreak/>
        <w:t xml:space="preserve">P. </w:t>
      </w:r>
      <w:proofErr w:type="spellStart"/>
      <w:r>
        <w:t>Solagna</w:t>
      </w:r>
      <w:proofErr w:type="spellEnd"/>
      <w:r>
        <w:t>: Steps 7 and 8 already have a</w:t>
      </w:r>
      <w:r w:rsidR="00056682">
        <w:t xml:space="preserve"> reference to the VO registration policy. </w:t>
      </w:r>
      <w:r>
        <w:t>In addition, the s</w:t>
      </w:r>
      <w:r>
        <w:t>ervice decommissioning procedure already includes references to the relevant policies</w:t>
      </w:r>
      <w:r>
        <w:t xml:space="preserve">. </w:t>
      </w:r>
    </w:p>
    <w:p w14:paraId="7F21817B" w14:textId="35BB1C08" w:rsidR="00F04651" w:rsidRDefault="00F04651" w:rsidP="001F4409">
      <w:r>
        <w:t>There is general consensus about keeping NGI operations informed about VOs for which decommissioning is requested</w:t>
      </w:r>
      <w:r w:rsidR="00AC4CAC">
        <w:t xml:space="preserve"> (before decision is taken)</w:t>
      </w:r>
      <w:r>
        <w:t>.</w:t>
      </w:r>
    </w:p>
    <w:p w14:paraId="344F1BB7" w14:textId="662F415C" w:rsidR="008E4F31" w:rsidRDefault="00F04651" w:rsidP="001F4409">
      <w:proofErr w:type="gramStart"/>
      <w:r>
        <w:t>DECISION.</w:t>
      </w:r>
      <w:proofErr w:type="gramEnd"/>
      <w:r>
        <w:t xml:space="preserve"> The </w:t>
      </w:r>
      <w:r w:rsidR="00056682">
        <w:t>importance of VOMS logs</w:t>
      </w:r>
      <w:r>
        <w:t xml:space="preserve"> will be further stressed in the procedure</w:t>
      </w:r>
      <w:r w:rsidR="00056682">
        <w:t>.</w:t>
      </w:r>
      <w:r>
        <w:t xml:space="preserve"> VO tools will be replaced as according to the discussion. A Policy defining who is entitled to request the VO deregistration will be drafted in parallel, we will then decide if it has to be included in the procedure or if it should be a standalone document. Input for this policy exists in the VO decommissioning acceptance procedure drafted in document </w:t>
      </w:r>
      <w:hyperlink r:id="rId13" w:history="1">
        <w:r w:rsidR="00321E91" w:rsidRPr="003B2950">
          <w:rPr>
            <w:rStyle w:val="Hyperlink"/>
          </w:rPr>
          <w:t>https://documents.egi.eu/document/971</w:t>
        </w:r>
      </w:hyperlink>
      <w:r>
        <w:t xml:space="preserve"> (G. Borges).</w:t>
      </w:r>
    </w:p>
    <w:p w14:paraId="716CDA64" w14:textId="27BB7FC7" w:rsidR="001F4409" w:rsidRDefault="001F4409" w:rsidP="001F4409">
      <w:pPr>
        <w:pStyle w:val="Heading1"/>
        <w:rPr>
          <w:rStyle w:val="topleveltitle"/>
        </w:rPr>
      </w:pPr>
      <w:bookmarkStart w:id="6" w:name="_Toc327975357"/>
      <w:r>
        <w:rPr>
          <w:rStyle w:val="topleveltitle"/>
        </w:rPr>
        <w:t>Status of software provisioning for UMD 2</w:t>
      </w:r>
      <w:bookmarkEnd w:id="6"/>
    </w:p>
    <w:p w14:paraId="5F21BBF3" w14:textId="6B40648F" w:rsidR="001F4409" w:rsidRDefault="001F4409" w:rsidP="001F4409">
      <w:r>
        <w:t>M. David/LIP</w:t>
      </w:r>
    </w:p>
    <w:p w14:paraId="66573B10" w14:textId="77777777" w:rsidR="00AC4CAC" w:rsidRDefault="008E4EB5" w:rsidP="009440F3">
      <w:r>
        <w:t>M</w:t>
      </w:r>
      <w:r w:rsidR="00AC4CAC">
        <w:t xml:space="preserve">. </w:t>
      </w:r>
      <w:r>
        <w:t>D</w:t>
      </w:r>
      <w:r w:rsidR="00AC4CAC">
        <w:t>avid</w:t>
      </w:r>
      <w:r>
        <w:t xml:space="preserve"> presents the status of verification and SR of EMI 2 products. </w:t>
      </w:r>
    </w:p>
    <w:p w14:paraId="01D82D24" w14:textId="48B76C16" w:rsidR="00AC4CAC" w:rsidRDefault="00AC4CAC" w:rsidP="009440F3">
      <w:r>
        <w:t xml:space="preserve">SL5 </w:t>
      </w:r>
      <w:r w:rsidR="009440F3">
        <w:t xml:space="preserve">BDII-site, BDII-top, LFC and DPM will </w:t>
      </w:r>
      <w:r>
        <w:t xml:space="preserve">skip software provisioning, but </w:t>
      </w:r>
      <w:r w:rsidR="009440F3">
        <w:t>will pass directly to the release area, this is because the</w:t>
      </w:r>
      <w:r>
        <w:t>se</w:t>
      </w:r>
      <w:r w:rsidR="009440F3">
        <w:t xml:space="preserve"> versions </w:t>
      </w:r>
      <w:r>
        <w:t xml:space="preserve">are already released </w:t>
      </w:r>
      <w:r w:rsidR="009440F3">
        <w:t>in production in EMI1 and UMD1</w:t>
      </w:r>
      <w:r>
        <w:t>.</w:t>
      </w:r>
    </w:p>
    <w:p w14:paraId="2BE1CDD8" w14:textId="74DB63DC" w:rsidR="008E4EB5" w:rsidRDefault="00D4417F" w:rsidP="001F4409">
      <w:r>
        <w:t>Slide 3</w:t>
      </w:r>
      <w:r w:rsidR="00A451DA">
        <w:t xml:space="preserve"> lists the</w:t>
      </w:r>
      <w:r w:rsidR="009440F3">
        <w:t xml:space="preserve"> h</w:t>
      </w:r>
      <w:r w:rsidR="00A451DA">
        <w:t xml:space="preserve">igh priority products, while Slide 4 the </w:t>
      </w:r>
      <w:r w:rsidR="009440F3">
        <w:t xml:space="preserve">lower priority products. </w:t>
      </w:r>
      <w:r w:rsidR="00A451DA">
        <w:t>The proposal is to proceed with unverified low-priority p</w:t>
      </w:r>
      <w:r w:rsidR="009440F3">
        <w:t xml:space="preserve">roducts </w:t>
      </w:r>
      <w:r w:rsidR="00A451DA">
        <w:t>once the provisioning</w:t>
      </w:r>
      <w:r w:rsidR="009440F3">
        <w:t xml:space="preserve"> cycle is complete</w:t>
      </w:r>
      <w:r w:rsidR="00A451DA">
        <w:t>d for the high priority ones</w:t>
      </w:r>
      <w:r w:rsidR="009440F3">
        <w:t>.</w:t>
      </w:r>
    </w:p>
    <w:p w14:paraId="3217EF5C" w14:textId="3A8A1B9E" w:rsidR="009440F3" w:rsidRDefault="00A451DA" w:rsidP="001F4409">
      <w:r>
        <w:t>With UMD 2 a s</w:t>
      </w:r>
      <w:r w:rsidR="009440F3">
        <w:t xml:space="preserve">ingle queue for verification and SR </w:t>
      </w:r>
      <w:r>
        <w:t xml:space="preserve">will be available </w:t>
      </w:r>
      <w:r w:rsidR="009440F3">
        <w:t>(</w:t>
      </w:r>
      <w:r>
        <w:t>“</w:t>
      </w:r>
      <w:proofErr w:type="spellStart"/>
      <w:r w:rsidR="009440F3">
        <w:t>sw-rel</w:t>
      </w:r>
      <w:proofErr w:type="spellEnd"/>
      <w:r>
        <w:t>”</w:t>
      </w:r>
      <w:r w:rsidR="009440F3">
        <w:t xml:space="preserve">), this </w:t>
      </w:r>
      <w:r>
        <w:t>will allow to streamline</w:t>
      </w:r>
      <w:r w:rsidR="009440F3">
        <w:t xml:space="preserve"> communication betw</w:t>
      </w:r>
      <w:r>
        <w:t>een verifiers and early adopters (one ticket per product will be available)</w:t>
      </w:r>
      <w:r w:rsidR="009440F3">
        <w:t xml:space="preserve">, and the two stages can </w:t>
      </w:r>
      <w:r>
        <w:t xml:space="preserve">now </w:t>
      </w:r>
      <w:r w:rsidR="009440F3">
        <w:t>be run in parallel.</w:t>
      </w:r>
    </w:p>
    <w:p w14:paraId="243047C2" w14:textId="1F36433F" w:rsidR="009440F3" w:rsidRDefault="00A451DA" w:rsidP="001F4409">
      <w:r>
        <w:t xml:space="preserve">By having a </w:t>
      </w:r>
      <w:r>
        <w:t xml:space="preserve">Testing and Untested </w:t>
      </w:r>
      <w:r>
        <w:t>UMD repository, a s</w:t>
      </w:r>
      <w:r w:rsidR="009440F3">
        <w:t>ingle file for configuration of UMD repositories</w:t>
      </w:r>
      <w:r>
        <w:t xml:space="preserve"> will be possible</w:t>
      </w:r>
      <w:r w:rsidR="009440F3">
        <w:t>.</w:t>
      </w:r>
    </w:p>
    <w:p w14:paraId="3650B410" w14:textId="73184D39" w:rsidR="00B22E29" w:rsidRPr="00B22E29" w:rsidRDefault="00B22E29" w:rsidP="0064190A">
      <w:pPr>
        <w:pStyle w:val="ListParagraph"/>
        <w:numPr>
          <w:ilvl w:val="0"/>
          <w:numId w:val="2"/>
        </w:numPr>
        <w:rPr>
          <w:lang w:val="en-GB"/>
        </w:rPr>
      </w:pPr>
      <w:r w:rsidRPr="00B22E29">
        <w:rPr>
          <w:lang w:val="en-GB"/>
        </w:rPr>
        <w:t>Repo “testing” contains all packages of products under staged rollout at any given moment.</w:t>
      </w:r>
    </w:p>
    <w:p w14:paraId="179D8147" w14:textId="7C555B3F" w:rsidR="00B22E29" w:rsidRPr="00A451DA" w:rsidRDefault="00B22E29" w:rsidP="0064190A">
      <w:pPr>
        <w:pStyle w:val="ListParagraph"/>
        <w:numPr>
          <w:ilvl w:val="0"/>
          <w:numId w:val="2"/>
        </w:numPr>
        <w:rPr>
          <w:lang w:val="en-GB"/>
        </w:rPr>
      </w:pPr>
      <w:r w:rsidRPr="00B22E29">
        <w:rPr>
          <w:lang w:val="en-GB"/>
        </w:rPr>
        <w:t>Repo “untested” contains all packages of products under verification at any</w:t>
      </w:r>
      <w:r w:rsidR="00A451DA">
        <w:rPr>
          <w:lang w:val="en-GB"/>
        </w:rPr>
        <w:t xml:space="preserve"> </w:t>
      </w:r>
      <w:r w:rsidRPr="00A451DA">
        <w:rPr>
          <w:lang w:val="en-GB"/>
        </w:rPr>
        <w:t>given moment.</w:t>
      </w:r>
    </w:p>
    <w:p w14:paraId="371AF5C4" w14:textId="63143BF6" w:rsidR="00B22E29" w:rsidRDefault="00A451DA" w:rsidP="00B22E29">
      <w:pPr>
        <w:rPr>
          <w:lang w:val="en-GB"/>
        </w:rPr>
      </w:pPr>
      <w:r>
        <w:rPr>
          <w:lang w:val="en-GB"/>
        </w:rPr>
        <w:t>From a software provisioning point of view, the replacement of a source repository (e.g.</w:t>
      </w:r>
      <w:r w:rsidR="00B22E29">
        <w:rPr>
          <w:lang w:val="en-GB"/>
        </w:rPr>
        <w:t xml:space="preserve"> EMI</w:t>
      </w:r>
      <w:r>
        <w:rPr>
          <w:lang w:val="en-GB"/>
        </w:rPr>
        <w:t>) with</w:t>
      </w:r>
      <w:r w:rsidR="00B22E29">
        <w:rPr>
          <w:lang w:val="en-GB"/>
        </w:rPr>
        <w:t xml:space="preserve"> EPEL will be handled easily. Middleware products can be taken from many </w:t>
      </w:r>
      <w:r>
        <w:rPr>
          <w:lang w:val="en-GB"/>
        </w:rPr>
        <w:t xml:space="preserve">repositories in this way, but the </w:t>
      </w:r>
      <w:r w:rsidR="00B22E29">
        <w:rPr>
          <w:lang w:val="en-GB"/>
        </w:rPr>
        <w:t xml:space="preserve">software provisioning process is </w:t>
      </w:r>
      <w:r>
        <w:rPr>
          <w:lang w:val="en-GB"/>
        </w:rPr>
        <w:t xml:space="preserve">still dependent in this way on the </w:t>
      </w:r>
      <w:r w:rsidR="00B22E29">
        <w:rPr>
          <w:lang w:val="en-GB"/>
        </w:rPr>
        <w:t>upstream release process from external providers.</w:t>
      </w:r>
    </w:p>
    <w:p w14:paraId="7785EF70" w14:textId="246D4D33" w:rsidR="00B22E29" w:rsidRDefault="00A451DA" w:rsidP="00B22E29">
      <w:pPr>
        <w:rPr>
          <w:lang w:val="en-GB"/>
        </w:rPr>
      </w:pPr>
      <w:r>
        <w:rPr>
          <w:lang w:val="en-GB"/>
        </w:rPr>
        <w:t xml:space="preserve">The </w:t>
      </w:r>
      <w:r w:rsidR="00B22E29">
        <w:rPr>
          <w:lang w:val="en-GB"/>
        </w:rPr>
        <w:t xml:space="preserve">UMD </w:t>
      </w:r>
      <w:r>
        <w:rPr>
          <w:lang w:val="en-GB"/>
        </w:rPr>
        <w:t>future</w:t>
      </w:r>
      <w:r w:rsidR="00B22E29">
        <w:rPr>
          <w:lang w:val="en-GB"/>
        </w:rPr>
        <w:t xml:space="preserve"> schedule</w:t>
      </w:r>
      <w:r>
        <w:rPr>
          <w:lang w:val="en-GB"/>
        </w:rPr>
        <w:t xml:space="preserve"> and release policy are discussed.</w:t>
      </w:r>
    </w:p>
    <w:p w14:paraId="5E274ACC" w14:textId="1037763F" w:rsidR="00A451DA" w:rsidRDefault="00A451DA" w:rsidP="00B22E29">
      <w:pPr>
        <w:rPr>
          <w:lang w:val="en-GB"/>
        </w:rPr>
      </w:pPr>
      <w:r>
        <w:rPr>
          <w:lang w:val="en-GB"/>
        </w:rPr>
        <w:t>Schedule:</w:t>
      </w:r>
    </w:p>
    <w:p w14:paraId="6A1A5AC8" w14:textId="77777777" w:rsidR="00A451DA" w:rsidRDefault="00A451DA" w:rsidP="0064190A">
      <w:pPr>
        <w:pStyle w:val="ListParagraph"/>
        <w:numPr>
          <w:ilvl w:val="0"/>
          <w:numId w:val="5"/>
        </w:numPr>
      </w:pPr>
      <w:r>
        <w:t>10 July: UMD2 first release including a</w:t>
      </w:r>
      <w:r w:rsidR="00B22E29">
        <w:t>ll high priority products (if successful in verification and staged rollout).</w:t>
      </w:r>
    </w:p>
    <w:p w14:paraId="68414E8C" w14:textId="4DF79FE4" w:rsidR="00B22E29" w:rsidRDefault="00A451DA" w:rsidP="0064190A">
      <w:pPr>
        <w:pStyle w:val="ListParagraph"/>
        <w:numPr>
          <w:ilvl w:val="0"/>
          <w:numId w:val="5"/>
        </w:numPr>
      </w:pPr>
      <w:r>
        <w:lastRenderedPageBreak/>
        <w:t>30 July: UMD2 2nd release including a</w:t>
      </w:r>
      <w:r w:rsidR="00B22E29">
        <w:t>ll products with lower priority</w:t>
      </w:r>
      <w:r w:rsidR="00217494">
        <w:t xml:space="preserve"> (this date could be slightly postponed to August if WMS release plans from EMI are confirmed. This will be discussed in a separate meeting once the EMI release plan is confirmed.)</w:t>
      </w:r>
    </w:p>
    <w:p w14:paraId="1C4F7033" w14:textId="7B114566" w:rsidR="00B22E29" w:rsidRDefault="00A451DA" w:rsidP="00B22E29">
      <w:r>
        <w:t xml:space="preserve">Policy: after the 30 July release, UMD will be released quarterly. </w:t>
      </w:r>
      <w:r w:rsidR="00B22E29">
        <w:t xml:space="preserve">Any site that wants new versions can enable </w:t>
      </w:r>
      <w:r>
        <w:t xml:space="preserve">UMD </w:t>
      </w:r>
      <w:r w:rsidR="00B22E29">
        <w:t>testing and unverified repositories</w:t>
      </w:r>
      <w:r>
        <w:t>, by doing so these sites will have a change to report about their early adoption activity</w:t>
      </w:r>
      <w:r w:rsidR="00B22E29">
        <w:t xml:space="preserve">. </w:t>
      </w:r>
      <w:r>
        <w:t xml:space="preserve">Intermediate releases will be made available for urgent bug fixes. The urgency of a bug fix is notified and discussed for approval at the Monday operations meetings by sites, NGIs, and the DMSU representative.  </w:t>
      </w:r>
    </w:p>
    <w:p w14:paraId="60A058AF" w14:textId="4F44A61B" w:rsidR="00A451DA" w:rsidRDefault="00A451DA" w:rsidP="00B22E29">
      <w:proofErr w:type="gramStart"/>
      <w:r w:rsidRPr="00217494">
        <w:rPr>
          <w:b/>
        </w:rPr>
        <w:t>DECISION.</w:t>
      </w:r>
      <w:proofErr w:type="gramEnd"/>
      <w:r w:rsidRPr="00217494">
        <w:rPr>
          <w:b/>
        </w:rPr>
        <w:t xml:space="preserve"> The OMB approves the proposed schedule and policy</w:t>
      </w:r>
      <w:r>
        <w:t xml:space="preserve">. </w:t>
      </w:r>
    </w:p>
    <w:p w14:paraId="42CCF58B" w14:textId="6DEA55C2" w:rsidR="00B22E29" w:rsidRDefault="00217494" w:rsidP="00217494">
      <w:r>
        <w:t xml:space="preserve">A. </w:t>
      </w:r>
      <w:r w:rsidR="00B22E29">
        <w:t>D</w:t>
      </w:r>
      <w:r>
        <w:t xml:space="preserve">i </w:t>
      </w:r>
      <w:proofErr w:type="spellStart"/>
      <w:r>
        <w:t>Meglio</w:t>
      </w:r>
      <w:proofErr w:type="spellEnd"/>
      <w:r w:rsidR="00B22E29">
        <w:t xml:space="preserve">: </w:t>
      </w:r>
      <w:r>
        <w:t xml:space="preserve">is the </w:t>
      </w:r>
      <w:r w:rsidR="00B22E29">
        <w:t>EPEL repository</w:t>
      </w:r>
      <w:r>
        <w:t xml:space="preserve"> </w:t>
      </w:r>
      <w:r w:rsidR="00B22E29">
        <w:t>disabled</w:t>
      </w:r>
      <w:r>
        <w:t xml:space="preserve"> in order to</w:t>
      </w:r>
      <w:r w:rsidR="00B22E29">
        <w:t xml:space="preserve"> prevent sites from getting </w:t>
      </w:r>
      <w:r>
        <w:t xml:space="preserve">software </w:t>
      </w:r>
      <w:r w:rsidR="00B22E29">
        <w:t>from EPEL? M</w:t>
      </w:r>
      <w:r>
        <w:t xml:space="preserve">. </w:t>
      </w:r>
      <w:r w:rsidR="00B22E29">
        <w:t>D</w:t>
      </w:r>
      <w:r>
        <w:t>avid</w:t>
      </w:r>
      <w:r w:rsidR="00B22E29">
        <w:t xml:space="preserve">: </w:t>
      </w:r>
      <w:r>
        <w:t xml:space="preserve">the EPEL repository is enabled, but we recommend it is assigned lower priority. Higher priority is given to the </w:t>
      </w:r>
      <w:r w:rsidR="00B22E29">
        <w:t xml:space="preserve">UMD repository, so </w:t>
      </w:r>
      <w:r>
        <w:t xml:space="preserve">that </w:t>
      </w:r>
      <w:r w:rsidR="00B22E29">
        <w:t xml:space="preserve">a new version in EPEL won’t trigger </w:t>
      </w:r>
      <w:r w:rsidR="000065A5">
        <w:t>an update.</w:t>
      </w:r>
    </w:p>
    <w:p w14:paraId="5348DFA3" w14:textId="157EA469" w:rsidR="00217494" w:rsidRDefault="000065A5" w:rsidP="00B22E29">
      <w:r>
        <w:t>A</w:t>
      </w:r>
      <w:r w:rsidR="00217494">
        <w:t xml:space="preserve">. </w:t>
      </w:r>
      <w:r>
        <w:t>D</w:t>
      </w:r>
      <w:r w:rsidR="00217494">
        <w:t xml:space="preserve">i </w:t>
      </w:r>
      <w:proofErr w:type="spellStart"/>
      <w:r w:rsidR="00217494">
        <w:t>Meglio</w:t>
      </w:r>
      <w:proofErr w:type="spellEnd"/>
      <w:r>
        <w:t xml:space="preserve">: </w:t>
      </w:r>
      <w:r w:rsidR="00217494">
        <w:t>it would be useful if verification and staged rollout could happen before a product is released in EPEL. In case of no EMI coordination, this will simplify the software provisioning process of EMI.</w:t>
      </w:r>
    </w:p>
    <w:p w14:paraId="367615C1" w14:textId="465AE141" w:rsidR="00217494" w:rsidRDefault="00217494" w:rsidP="00B22E29">
      <w:r>
        <w:t>This further improvement will be evaluated after Technical Forum 2012 when EMI will provide more information about the level of coordination that will be ensured after the end of the EMI project.</w:t>
      </w:r>
    </w:p>
    <w:p w14:paraId="2C343E22" w14:textId="2AC62E93" w:rsidR="001F4409" w:rsidRDefault="001F4409" w:rsidP="001F4409">
      <w:pPr>
        <w:pStyle w:val="Heading1"/>
        <w:rPr>
          <w:rStyle w:val="topleveltitle"/>
        </w:rPr>
      </w:pPr>
      <w:bookmarkStart w:id="7" w:name="_Toc327975358"/>
      <w:r>
        <w:rPr>
          <w:rStyle w:val="topleveltitle"/>
        </w:rPr>
        <w:t>Sites not publishing User DN: status and actions</w:t>
      </w:r>
      <w:bookmarkEnd w:id="7"/>
    </w:p>
    <w:p w14:paraId="0FF58436" w14:textId="51B60253" w:rsidR="001F4409" w:rsidRDefault="001F4409" w:rsidP="001F4409">
      <w:r>
        <w:t>J. Gordon/STFC</w:t>
      </w:r>
    </w:p>
    <w:p w14:paraId="131C65B6" w14:textId="7417D016" w:rsidR="00E80382" w:rsidRDefault="005134E1" w:rsidP="00E80382">
      <w:r>
        <w:t>The current policy for management of s</w:t>
      </w:r>
      <w:r w:rsidR="00A24565">
        <w:t xml:space="preserve">ensitive data </w:t>
      </w:r>
      <w:r>
        <w:t>defines 13 months to be maximum time during which Use</w:t>
      </w:r>
      <w:r w:rsidR="00E80382">
        <w:t>r DN information has to be kept (Section 7 of the Grid policy on the handling of user-level job accounting)</w:t>
      </w:r>
      <w:r w:rsidR="00E80382">
        <w:rPr>
          <w:rStyle w:val="FootnoteReference"/>
        </w:rPr>
        <w:footnoteReference w:id="2"/>
      </w:r>
      <w:r w:rsidR="00E80382">
        <w:t>: “</w:t>
      </w:r>
      <w:r w:rsidR="00E80382">
        <w:t>The Sites are responsible for deleting the local accounting records a</w:t>
      </w:r>
      <w:r w:rsidR="00E80382">
        <w:t xml:space="preserve">ccording to local personal data </w:t>
      </w:r>
      <w:r w:rsidR="00E80382">
        <w:t>retention policy. This needs to be long enough to ensure that all</w:t>
      </w:r>
      <w:r w:rsidR="00E80382">
        <w:t xml:space="preserve"> records have been successfully </w:t>
      </w:r>
      <w:r w:rsidR="00E80382">
        <w:t>t</w:t>
      </w:r>
      <w:r w:rsidR="00E80382">
        <w:t xml:space="preserve">ransferred to the ADC database. </w:t>
      </w:r>
      <w:r w:rsidR="00E80382">
        <w:t>The ADC is responsible for deleting the copies of the individual ac</w:t>
      </w:r>
      <w:r w:rsidR="00E80382">
        <w:t xml:space="preserve">counting records in the central </w:t>
      </w:r>
      <w:r w:rsidR="00E80382">
        <w:t xml:space="preserve">database, or for removing or </w:t>
      </w:r>
      <w:proofErr w:type="spellStart"/>
      <w:r w:rsidR="00E80382">
        <w:t>anonymising</w:t>
      </w:r>
      <w:proofErr w:type="spellEnd"/>
      <w:r w:rsidR="00E80382">
        <w:t xml:space="preserve"> personal identifying information, e.g. th</w:t>
      </w:r>
      <w:r w:rsidR="00E80382">
        <w:t xml:space="preserve">e </w:t>
      </w:r>
      <w:proofErr w:type="spellStart"/>
      <w:r w:rsidR="00E80382">
        <w:t>CommonName</w:t>
      </w:r>
      <w:proofErr w:type="spellEnd"/>
      <w:r w:rsidR="00E80382">
        <w:t xml:space="preserve"> or </w:t>
      </w:r>
      <w:r w:rsidR="00E80382">
        <w:t>e-mail components of subject DNs, from these records, at the latest one ye</w:t>
      </w:r>
      <w:r w:rsidR="00E80382">
        <w:t xml:space="preserve">ar after receipt of the data in </w:t>
      </w:r>
      <w:r w:rsidR="00E80382">
        <w:t xml:space="preserve">the ADC. Personal identifying information, e.g. the </w:t>
      </w:r>
      <w:proofErr w:type="spellStart"/>
      <w:r w:rsidR="00E80382">
        <w:t>Com</w:t>
      </w:r>
      <w:r w:rsidR="00E80382">
        <w:t>monName</w:t>
      </w:r>
      <w:proofErr w:type="spellEnd"/>
      <w:r w:rsidR="00E80382">
        <w:t xml:space="preserve"> component, contained in </w:t>
      </w:r>
      <w:r w:rsidR="00E80382">
        <w:t>aggregated data must be treated in the same way.</w:t>
      </w:r>
      <w:r w:rsidR="00E80382">
        <w:t>”</w:t>
      </w:r>
    </w:p>
    <w:p w14:paraId="7097FE95" w14:textId="42F82509" w:rsidR="00A24565" w:rsidRDefault="00E80382" w:rsidP="001F4409">
      <w:r>
        <w:t>This gives 13 months to produce annual reports that require categorization of accounting information relying on user DN information</w:t>
      </w:r>
      <w:r w:rsidR="00A24565">
        <w:t>.</w:t>
      </w:r>
    </w:p>
    <w:p w14:paraId="5368FA50" w14:textId="77777777" w:rsidR="006E471F" w:rsidRDefault="00E80382" w:rsidP="001F4409">
      <w:r>
        <w:lastRenderedPageBreak/>
        <w:t xml:space="preserve">G. Borges: </w:t>
      </w:r>
      <w:r w:rsidR="00A24565">
        <w:t>User information was displayed on request in the acc</w:t>
      </w:r>
      <w:r>
        <w:t>ounting</w:t>
      </w:r>
      <w:r w:rsidR="00A24565">
        <w:t xml:space="preserve"> portal. By erasing data we will lose information from the beginning of the project. User data </w:t>
      </w:r>
      <w:r w:rsidR="006E471F">
        <w:t xml:space="preserve">is </w:t>
      </w:r>
      <w:r w:rsidR="00A24565">
        <w:t xml:space="preserve">not visible to NGIs at the moment, but NGI views </w:t>
      </w:r>
      <w:r w:rsidR="006E471F">
        <w:t xml:space="preserve">are </w:t>
      </w:r>
      <w:r w:rsidR="00A24565">
        <w:t xml:space="preserve">requested. </w:t>
      </w:r>
    </w:p>
    <w:p w14:paraId="7CD2CE13" w14:textId="0A7FDDDC" w:rsidR="00A24565" w:rsidRDefault="006E471F" w:rsidP="001F4409">
      <w:r>
        <w:t>EGI should the retention period that</w:t>
      </w:r>
      <w:r w:rsidR="00A24565">
        <w:t xml:space="preserve"> </w:t>
      </w:r>
      <w:r>
        <w:t xml:space="preserve">is </w:t>
      </w:r>
      <w:r w:rsidR="00A24565">
        <w:t>sensible for the infrastructure. We have to prove this is reasonable.</w:t>
      </w:r>
      <w:r>
        <w:t xml:space="preserve"> K. </w:t>
      </w:r>
      <w:proofErr w:type="spellStart"/>
      <w:r>
        <w:t>Koumantaros</w:t>
      </w:r>
      <w:proofErr w:type="spellEnd"/>
      <w:r>
        <w:t xml:space="preserve"> proposes an extension to 18 months to allow time to produce NGI reports and to have the needed features in place in the tools. The OMB proposes to re-assess the current policy with all relevant stakeholders and to discuss an interim solution that would allow the generation of NGI annual reports. </w:t>
      </w:r>
    </w:p>
    <w:p w14:paraId="78AC8F6F" w14:textId="4BE2EB9C" w:rsidR="00A24565" w:rsidRDefault="006E471F" w:rsidP="001F4409">
      <w:r>
        <w:t>ACTIONS:</w:t>
      </w:r>
    </w:p>
    <w:p w14:paraId="07AF7299" w14:textId="26AE7665" w:rsidR="006E471F" w:rsidRDefault="006E471F" w:rsidP="0064190A">
      <w:pPr>
        <w:pStyle w:val="ListParagraph"/>
        <w:numPr>
          <w:ilvl w:val="0"/>
          <w:numId w:val="6"/>
        </w:numPr>
      </w:pPr>
      <w:r>
        <w:t xml:space="preserve">K. </w:t>
      </w:r>
      <w:proofErr w:type="spellStart"/>
      <w:r>
        <w:t>Koumantaros</w:t>
      </w:r>
      <w:proofErr w:type="spellEnd"/>
      <w:r>
        <w:t xml:space="preserve">: </w:t>
      </w:r>
      <w:r>
        <w:t xml:space="preserve">to discuss the current user data retention policy </w:t>
      </w:r>
      <w:r>
        <w:t>with the NGI international report Virtual Team</w:t>
      </w:r>
    </w:p>
    <w:p w14:paraId="2EA65FD8" w14:textId="4EEC862F" w:rsidR="009279E9" w:rsidRDefault="006E471F" w:rsidP="0064190A">
      <w:pPr>
        <w:pStyle w:val="ListParagraph"/>
        <w:numPr>
          <w:ilvl w:val="0"/>
          <w:numId w:val="6"/>
        </w:numPr>
      </w:pPr>
      <w:r>
        <w:t xml:space="preserve">J. Gordon: to discuss the current </w:t>
      </w:r>
      <w:r>
        <w:t xml:space="preserve">user data retention </w:t>
      </w:r>
      <w:r>
        <w:t xml:space="preserve">policy </w:t>
      </w:r>
      <w:r w:rsidR="009279E9">
        <w:t>with UCB</w:t>
      </w:r>
    </w:p>
    <w:p w14:paraId="58B5A760" w14:textId="74601FBC" w:rsidR="006E471F" w:rsidRDefault="009279E9" w:rsidP="009279E9">
      <w:r>
        <w:t xml:space="preserve">The </w:t>
      </w:r>
      <w:r w:rsidR="006E471F">
        <w:t xml:space="preserve">timeline for the erasing of historical user DN information </w:t>
      </w:r>
      <w:r>
        <w:t>will be discussed after the retention timing is assessed and agreed.</w:t>
      </w:r>
    </w:p>
    <w:p w14:paraId="4AD71263" w14:textId="741A5B5D" w:rsidR="00BD6339" w:rsidRDefault="00BD6339" w:rsidP="00BD6339">
      <w:r w:rsidRPr="00BD6339">
        <w:t xml:space="preserve">Site Status of publishing </w:t>
      </w:r>
      <w:proofErr w:type="spellStart"/>
      <w:r w:rsidRPr="00BD6339">
        <w:t>UserDN</w:t>
      </w:r>
      <w:proofErr w:type="spellEnd"/>
      <w:r w:rsidRPr="00BD6339">
        <w:t xml:space="preserve"> in May 2012 are s</w:t>
      </w:r>
      <w:r>
        <w:t xml:space="preserve">hown on the agenda, where </w:t>
      </w:r>
      <w:r w:rsidRPr="00BD6339">
        <w:t>NULL means no accounting published at all</w:t>
      </w:r>
      <w:r>
        <w:t xml:space="preserve">. </w:t>
      </w:r>
      <w:r w:rsidRPr="00BD6339">
        <w:t xml:space="preserve">NGIs should instruct </w:t>
      </w:r>
      <w:r>
        <w:t xml:space="preserve">Resource </w:t>
      </w:r>
      <w:proofErr w:type="spellStart"/>
      <w:r>
        <w:t>Centres</w:t>
      </w:r>
      <w:proofErr w:type="spellEnd"/>
      <w:r w:rsidRPr="00BD6339">
        <w:t xml:space="preserve"> to start publishing now but not to republish old data yet</w:t>
      </w:r>
      <w:r>
        <w:t xml:space="preserve"> to avoid overload in the central DB</w:t>
      </w:r>
      <w:r w:rsidRPr="00BD6339">
        <w:t>.</w:t>
      </w:r>
      <w:r>
        <w:t xml:space="preserve"> </w:t>
      </w:r>
      <w:r w:rsidRPr="00BD6339">
        <w:t xml:space="preserve">CESGA will produce a </w:t>
      </w:r>
      <w:proofErr w:type="spellStart"/>
      <w:r w:rsidRPr="00BD6339">
        <w:t>gantt</w:t>
      </w:r>
      <w:proofErr w:type="spellEnd"/>
      <w:r w:rsidRPr="00BD6339">
        <w:t xml:space="preserve"> chart similar to VO publishing to help sites identify when they might need to republish.</w:t>
      </w:r>
      <w:r>
        <w:t xml:space="preserve"> Until then, no action is required by site managers. </w:t>
      </w:r>
    </w:p>
    <w:p w14:paraId="322FF77F" w14:textId="75368E96" w:rsidR="00BD6339" w:rsidRDefault="006E471F" w:rsidP="001F4409">
      <w:proofErr w:type="gramStart"/>
      <w:r>
        <w:t>DECISION.</w:t>
      </w:r>
      <w:proofErr w:type="gramEnd"/>
      <w:r>
        <w:t xml:space="preserve"> RCs are failing in publishing user DN information, will be requested to republish for the last 12 months.</w:t>
      </w:r>
    </w:p>
    <w:p w14:paraId="0A26B5AA" w14:textId="11DCA9DD" w:rsidR="0052456F" w:rsidRDefault="006E471F" w:rsidP="001F4409">
      <w:r>
        <w:t xml:space="preserve">N. </w:t>
      </w:r>
      <w:proofErr w:type="spellStart"/>
      <w:r>
        <w:t>Grkic</w:t>
      </w:r>
      <w:proofErr w:type="spellEnd"/>
      <w:r w:rsidR="0052456F">
        <w:t xml:space="preserve">: Is it possible to publish without name </w:t>
      </w:r>
      <w:r>
        <w:t>information</w:t>
      </w:r>
      <w:r w:rsidR="0052456F">
        <w:t xml:space="preserve"> at the site level</w:t>
      </w:r>
      <w:r>
        <w:t xml:space="preserve"> in the accounting portal</w:t>
      </w:r>
      <w:r w:rsidR="0052456F">
        <w:t xml:space="preserve">? </w:t>
      </w:r>
      <w:r>
        <w:t xml:space="preserve">J. Gordon: Identifying a person through </w:t>
      </w:r>
      <w:proofErr w:type="spellStart"/>
      <w:r w:rsidR="0052456F">
        <w:t>anonymized</w:t>
      </w:r>
      <w:proofErr w:type="spellEnd"/>
      <w:r w:rsidR="0052456F">
        <w:t xml:space="preserve"> data </w:t>
      </w:r>
      <w:r>
        <w:t>sometimes is possible</w:t>
      </w:r>
      <w:r w:rsidR="0052456F">
        <w:t xml:space="preserve">. </w:t>
      </w:r>
    </w:p>
    <w:p w14:paraId="5EEA511B" w14:textId="45A59F8E" w:rsidR="0052456F" w:rsidRPr="00BD6339" w:rsidRDefault="0064190A" w:rsidP="001F4409">
      <w:pPr>
        <w:rPr>
          <w:lang w:val="en-GB"/>
        </w:rPr>
      </w:pPr>
      <w:r w:rsidRPr="00BD6339">
        <w:rPr>
          <w:lang w:val="en-GB"/>
        </w:rPr>
        <w:t xml:space="preserve">A small number of sites </w:t>
      </w:r>
      <w:r w:rsidR="00BD6339">
        <w:rPr>
          <w:lang w:val="en-GB"/>
        </w:rPr>
        <w:t>(</w:t>
      </w:r>
      <w:r w:rsidRPr="00BD6339">
        <w:rPr>
          <w:lang w:val="en-GB"/>
        </w:rPr>
        <w:t>15</w:t>
      </w:r>
      <w:r w:rsidR="00BD6339">
        <w:rPr>
          <w:lang w:val="en-GB"/>
        </w:rPr>
        <w:t>)</w:t>
      </w:r>
      <w:r w:rsidRPr="00BD6339">
        <w:rPr>
          <w:lang w:val="en-GB"/>
        </w:rPr>
        <w:t xml:space="preserve"> failed to encrypt their </w:t>
      </w:r>
      <w:proofErr w:type="spellStart"/>
      <w:r w:rsidRPr="00BD6339">
        <w:rPr>
          <w:lang w:val="en-GB"/>
        </w:rPr>
        <w:t>UserDNs</w:t>
      </w:r>
      <w:proofErr w:type="spellEnd"/>
      <w:r w:rsidRPr="00BD6339">
        <w:rPr>
          <w:lang w:val="en-GB"/>
        </w:rPr>
        <w:t xml:space="preserve"> for a period.</w:t>
      </w:r>
      <w:r w:rsidR="00BD6339">
        <w:rPr>
          <w:lang w:val="en-GB"/>
        </w:rPr>
        <w:t xml:space="preserve"> This is p</w:t>
      </w:r>
      <w:r w:rsidRPr="00BD6339">
        <w:rPr>
          <w:lang w:val="en-GB"/>
        </w:rPr>
        <w:t xml:space="preserve">robably due to using wrong </w:t>
      </w:r>
      <w:proofErr w:type="spellStart"/>
      <w:r w:rsidRPr="00BD6339">
        <w:rPr>
          <w:lang w:val="en-GB"/>
        </w:rPr>
        <w:t>jdk</w:t>
      </w:r>
      <w:proofErr w:type="spellEnd"/>
      <w:r w:rsidRPr="00BD6339">
        <w:rPr>
          <w:lang w:val="en-GB"/>
        </w:rPr>
        <w:t xml:space="preserve"> for </w:t>
      </w:r>
      <w:proofErr w:type="spellStart"/>
      <w:r w:rsidRPr="00BD6339">
        <w:rPr>
          <w:lang w:val="en-GB"/>
        </w:rPr>
        <w:t>bouncycastle</w:t>
      </w:r>
      <w:proofErr w:type="spellEnd"/>
      <w:r w:rsidRPr="00BD6339">
        <w:rPr>
          <w:lang w:val="en-GB"/>
        </w:rPr>
        <w:t xml:space="preserve"> (should use </w:t>
      </w:r>
      <w:proofErr w:type="spellStart"/>
      <w:r w:rsidRPr="00BD6339">
        <w:rPr>
          <w:lang w:val="en-GB"/>
        </w:rPr>
        <w:t>openjdk</w:t>
      </w:r>
      <w:proofErr w:type="spellEnd"/>
      <w:r w:rsidRPr="00BD6339">
        <w:rPr>
          <w:lang w:val="en-GB"/>
        </w:rPr>
        <w:t>)</w:t>
      </w:r>
      <w:r w:rsidR="00BD6339">
        <w:rPr>
          <w:lang w:val="en-GB"/>
        </w:rPr>
        <w:t>. The problem s</w:t>
      </w:r>
      <w:r w:rsidRPr="00BD6339">
        <w:rPr>
          <w:lang w:val="en-GB"/>
        </w:rPr>
        <w:t>eems to have corrected itself (or been corrected)</w:t>
      </w:r>
      <w:r w:rsidR="00BD6339">
        <w:rPr>
          <w:lang w:val="en-GB"/>
        </w:rPr>
        <w:t>. The problem is big</w:t>
      </w:r>
      <w:r w:rsidRPr="00BD6339">
        <w:rPr>
          <w:lang w:val="en-GB"/>
        </w:rPr>
        <w:t xml:space="preserve"> at CESGA, smaller at RAL and GRIF, negligib</w:t>
      </w:r>
      <w:r w:rsidRPr="00BD6339">
        <w:rPr>
          <w:lang w:val="en-GB"/>
        </w:rPr>
        <w:t xml:space="preserve">le at others. </w:t>
      </w:r>
      <w:r w:rsidR="00BD6339" w:rsidRPr="00BD6339">
        <w:rPr>
          <w:lang w:val="en-GB"/>
        </w:rPr>
        <w:t>APEL Team will instruct sites</w:t>
      </w:r>
      <w:r w:rsidR="00BD6339">
        <w:t xml:space="preserve">: </w:t>
      </w:r>
      <w:r w:rsidR="0052456F">
        <w:t>APEL will contact sites for the last 12 months with a GGUS ticket.</w:t>
      </w:r>
    </w:p>
    <w:p w14:paraId="089541F5" w14:textId="732DE726" w:rsidR="0052456F" w:rsidRDefault="004220E3" w:rsidP="001F4409">
      <w:proofErr w:type="gramStart"/>
      <w:r>
        <w:t>Action (J. Gordon for the APEL team) to contact sites.</w:t>
      </w:r>
      <w:proofErr w:type="gramEnd"/>
    </w:p>
    <w:p w14:paraId="58DDD80B" w14:textId="68053ACC" w:rsidR="001F4409" w:rsidRDefault="001F4409" w:rsidP="001F4409">
      <w:pPr>
        <w:pStyle w:val="Heading1"/>
        <w:rPr>
          <w:rStyle w:val="topleveltitle"/>
        </w:rPr>
      </w:pPr>
      <w:bookmarkStart w:id="8" w:name="_Toc327975359"/>
      <w:r>
        <w:rPr>
          <w:rStyle w:val="topleveltitle"/>
        </w:rPr>
        <w:t>GOCDB custom service types: status update</w:t>
      </w:r>
      <w:bookmarkEnd w:id="8"/>
    </w:p>
    <w:p w14:paraId="2695B37C" w14:textId="5813566A" w:rsidR="001F4409" w:rsidRPr="001F4409" w:rsidRDefault="001F4409" w:rsidP="001F4409">
      <w:r>
        <w:t>P. Solagna/EGI.eu</w:t>
      </w:r>
    </w:p>
    <w:p w14:paraId="11915DC6" w14:textId="6C027EDE" w:rsidR="00A75B30" w:rsidRDefault="0026564F" w:rsidP="00E95D15">
      <w:r>
        <w:t>Several custom service types were recently requested for addition to GOCDB. A b</w:t>
      </w:r>
      <w:r w:rsidR="0052456F">
        <w:t xml:space="preserve">ug in </w:t>
      </w:r>
      <w:r>
        <w:t xml:space="preserve">the </w:t>
      </w:r>
      <w:r w:rsidR="0052456F">
        <w:t xml:space="preserve">ATP synch code </w:t>
      </w:r>
      <w:r>
        <w:t xml:space="preserve">of SAM was found, which causes </w:t>
      </w:r>
      <w:r w:rsidR="0052456F">
        <w:t xml:space="preserve">truncation of service types </w:t>
      </w:r>
      <w:r>
        <w:t xml:space="preserve">prefixes </w:t>
      </w:r>
      <w:r w:rsidR="0052456F">
        <w:t xml:space="preserve">which </w:t>
      </w:r>
      <w:r>
        <w:t>leads to non-unique identification of service types</w:t>
      </w:r>
      <w:r w:rsidR="0052456F">
        <w:t>.</w:t>
      </w:r>
      <w:r>
        <w:t xml:space="preserve"> This bug will be fixed in the upcoming SAM update.</w:t>
      </w:r>
      <w:r w:rsidR="0052456F">
        <w:t xml:space="preserve"> </w:t>
      </w:r>
    </w:p>
    <w:p w14:paraId="04C5C9E9" w14:textId="3992C85B" w:rsidR="0052456F" w:rsidRDefault="0026564F" w:rsidP="00E95D15">
      <w:r>
        <w:lastRenderedPageBreak/>
        <w:t>The status of the n</w:t>
      </w:r>
      <w:r w:rsidR="0052456F">
        <w:t>ew service type</w:t>
      </w:r>
      <w:r>
        <w:t xml:space="preserve"> request</w:t>
      </w:r>
      <w:r w:rsidR="0052456F">
        <w:t xml:space="preserve">s </w:t>
      </w:r>
      <w:r>
        <w:t>is as follows:</w:t>
      </w:r>
    </w:p>
    <w:p w14:paraId="35EDA00C" w14:textId="7D3786E4" w:rsidR="00955A92" w:rsidRPr="00955A92" w:rsidRDefault="00955A92" w:rsidP="00955A92">
      <w:pPr>
        <w:jc w:val="left"/>
      </w:pPr>
      <w:r w:rsidRPr="0026564F">
        <w:rPr>
          <w:b/>
        </w:rPr>
        <w:t>Services on hold</w:t>
      </w:r>
      <w:r w:rsidRPr="00955A92">
        <w:br/>
      </w:r>
      <w:proofErr w:type="spellStart"/>
      <w:r w:rsidRPr="00955A92">
        <w:t>CUSTOM.pl.plgrid.Bazaar</w:t>
      </w:r>
      <w:proofErr w:type="spellEnd"/>
      <w:r w:rsidRPr="00955A92">
        <w:br/>
      </w:r>
      <w:proofErr w:type="spellStart"/>
      <w:r w:rsidRPr="00955A92">
        <w:t>CUSTOM.pl.plgrid.BazaarSAT</w:t>
      </w:r>
      <w:proofErr w:type="spellEnd"/>
      <w:r w:rsidRPr="00955A92">
        <w:br/>
        <w:t>CUSTOM.pl.plgrid.GridSpace2</w:t>
      </w:r>
      <w:r w:rsidRPr="00955A92">
        <w:br/>
      </w:r>
      <w:proofErr w:type="spellStart"/>
      <w:r w:rsidRPr="00955A92">
        <w:t>CUSTOM.pl.plgrid.BAT.agent</w:t>
      </w:r>
      <w:proofErr w:type="spellEnd"/>
      <w:r w:rsidRPr="00955A92">
        <w:br/>
      </w:r>
      <w:proofErr w:type="spellStart"/>
      <w:r w:rsidRPr="00955A92">
        <w:t>CUSTOM.pl.plgrid.QStorMan.UserIn</w:t>
      </w:r>
      <w:r w:rsidR="0026564F">
        <w:t>terface</w:t>
      </w:r>
      <w:proofErr w:type="spellEnd"/>
      <w:r w:rsidR="0026564F">
        <w:br/>
      </w:r>
      <w:proofErr w:type="spellStart"/>
      <w:r w:rsidR="0026564F">
        <w:t>CUSTOM.pl.plgrid.KeyFS</w:t>
      </w:r>
      <w:proofErr w:type="spellEnd"/>
    </w:p>
    <w:p w14:paraId="7821C8E5" w14:textId="542C533C" w:rsidR="00955A92" w:rsidRPr="00955A92" w:rsidRDefault="00955A92" w:rsidP="00955A92">
      <w:pPr>
        <w:jc w:val="left"/>
      </w:pPr>
      <w:r w:rsidRPr="0026564F">
        <w:rPr>
          <w:b/>
        </w:rPr>
        <w:t>Services in production</w:t>
      </w:r>
      <w:r w:rsidRPr="00955A92">
        <w:br/>
      </w:r>
      <w:proofErr w:type="spellStart"/>
      <w:r w:rsidRPr="00955A92">
        <w:t>CUSTOM.org.vinetoolkit.VinePortal</w:t>
      </w:r>
      <w:proofErr w:type="spellEnd"/>
      <w:r w:rsidRPr="00955A92">
        <w:br/>
      </w:r>
      <w:proofErr w:type="spellStart"/>
      <w:r w:rsidRPr="00955A92">
        <w:t>CUSTOM.pl.psnc.MigratingDesktop</w:t>
      </w:r>
      <w:proofErr w:type="spellEnd"/>
      <w:r w:rsidRPr="00955A92">
        <w:br/>
      </w:r>
      <w:proofErr w:type="spellStart"/>
      <w:r w:rsidR="0026564F">
        <w:t>CUSTOM.pl.cyfronet.InSilicoLab</w:t>
      </w:r>
      <w:proofErr w:type="spellEnd"/>
    </w:p>
    <w:p w14:paraId="07B1F133" w14:textId="4CAC1308" w:rsidR="0026564F" w:rsidRDefault="00955A92" w:rsidP="00955A92">
      <w:pPr>
        <w:jc w:val="left"/>
      </w:pPr>
      <w:r w:rsidRPr="0026564F">
        <w:rPr>
          <w:b/>
        </w:rPr>
        <w:t>Service type to be discussed within OTAG</w:t>
      </w:r>
      <w:r w:rsidRPr="00955A92">
        <w:br/>
      </w:r>
      <w:proofErr w:type="spellStart"/>
      <w:r w:rsidRPr="00955A92">
        <w:t>com.adaptivecomputing.TorqueClient</w:t>
      </w:r>
      <w:proofErr w:type="spellEnd"/>
    </w:p>
    <w:p w14:paraId="507EDD36" w14:textId="2DF9367D" w:rsidR="0026564F" w:rsidRDefault="0026564F" w:rsidP="0026564F">
      <w:pPr>
        <w:pStyle w:val="Heading1"/>
      </w:pPr>
      <w:r>
        <w:t>AOB</w:t>
      </w:r>
    </w:p>
    <w:p w14:paraId="0062E789" w14:textId="112584AA" w:rsidR="0026564F" w:rsidRPr="0026564F" w:rsidRDefault="0026564F" w:rsidP="0026564F">
      <w:r>
        <w:t>Next OMB meeting will be on the 17</w:t>
      </w:r>
      <w:r w:rsidRPr="0026564F">
        <w:rPr>
          <w:vertAlign w:val="superscript"/>
        </w:rPr>
        <w:t>th</w:t>
      </w:r>
      <w:r>
        <w:t xml:space="preserve"> of July.</w:t>
      </w:r>
    </w:p>
    <w:sectPr w:rsidR="0026564F" w:rsidRPr="0026564F">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C04D" w14:textId="77777777" w:rsidR="0064190A" w:rsidRDefault="0064190A" w:rsidP="00D360F3">
      <w:pPr>
        <w:spacing w:after="0" w:line="240" w:lineRule="auto"/>
      </w:pPr>
      <w:r>
        <w:separator/>
      </w:r>
    </w:p>
  </w:endnote>
  <w:endnote w:type="continuationSeparator" w:id="0">
    <w:p w14:paraId="1AFA4D96" w14:textId="77777777" w:rsidR="0064190A" w:rsidRDefault="0064190A"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78798D" w:rsidRPr="00B84C1F" w:rsidRDefault="0078798D">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F12FF7" w:rsidRPr="00F12FF7">
          <w:rPr>
            <w:rFonts w:cs="Arial"/>
            <w:noProof/>
            <w:sz w:val="20"/>
            <w:szCs w:val="20"/>
          </w:rPr>
          <w:t>3</w:t>
        </w:r>
        <w:r w:rsidRPr="00B84C1F">
          <w:rPr>
            <w:rFonts w:ascii="Arial" w:hAnsi="Arial" w:cs="Arial"/>
            <w:noProof/>
            <w:sz w:val="20"/>
            <w:szCs w:val="20"/>
          </w:rPr>
          <w:fldChar w:fldCharType="end"/>
        </w:r>
      </w:p>
    </w:sdtContent>
  </w:sdt>
  <w:p w14:paraId="2B96FC30" w14:textId="77777777" w:rsidR="0078798D" w:rsidRDefault="0078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E63B" w14:textId="77777777" w:rsidR="0064190A" w:rsidRDefault="0064190A" w:rsidP="00D360F3">
      <w:pPr>
        <w:spacing w:after="0" w:line="240" w:lineRule="auto"/>
      </w:pPr>
      <w:r>
        <w:separator/>
      </w:r>
    </w:p>
  </w:footnote>
  <w:footnote w:type="continuationSeparator" w:id="0">
    <w:p w14:paraId="19FA2296" w14:textId="77777777" w:rsidR="0064190A" w:rsidRDefault="0064190A" w:rsidP="00D360F3">
      <w:pPr>
        <w:spacing w:after="0" w:line="240" w:lineRule="auto"/>
      </w:pPr>
      <w:r>
        <w:continuationSeparator/>
      </w:r>
    </w:p>
  </w:footnote>
  <w:footnote w:id="1">
    <w:p w14:paraId="6B0C8891" w14:textId="77777777" w:rsidR="0078798D" w:rsidRDefault="0078798D" w:rsidP="008C749F">
      <w:pPr>
        <w:pStyle w:val="FootnoteText"/>
      </w:pPr>
      <w:r>
        <w:rPr>
          <w:rStyle w:val="FootnoteReference"/>
        </w:rPr>
        <w:footnoteRef/>
      </w:r>
      <w:r>
        <w:t xml:space="preserve"> Member, Observer, in Attendance</w:t>
      </w:r>
    </w:p>
  </w:footnote>
  <w:footnote w:id="2">
    <w:p w14:paraId="3F25AE4C" w14:textId="0CC5081F" w:rsidR="00E80382" w:rsidRPr="00E80382" w:rsidRDefault="00E80382">
      <w:pPr>
        <w:pStyle w:val="FootnoteText"/>
        <w:rPr>
          <w:lang w:val="en-GB"/>
        </w:rPr>
      </w:pPr>
      <w:r>
        <w:rPr>
          <w:rStyle w:val="FootnoteReference"/>
        </w:rPr>
        <w:footnoteRef/>
      </w:r>
      <w:r>
        <w:t xml:space="preserve"> </w:t>
      </w:r>
      <w:hyperlink r:id="rId1" w:history="1">
        <w:r>
          <w:rPr>
            <w:rStyle w:val="Hyperlink"/>
            <w:sz w:val="15"/>
            <w:szCs w:val="15"/>
          </w:rPr>
          <w:t>https://documents.egi.eu/document/85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78798D" w14:paraId="1D8ED58A" w14:textId="77777777" w:rsidTr="009B3D32">
      <w:trPr>
        <w:trHeight w:val="1131"/>
      </w:trPr>
      <w:tc>
        <w:tcPr>
          <w:tcW w:w="2559" w:type="dxa"/>
        </w:tcPr>
        <w:p w14:paraId="150279C8" w14:textId="77777777" w:rsidR="0078798D" w:rsidRDefault="0078798D"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78798D" w:rsidRDefault="0078798D"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78798D" w:rsidRDefault="0078798D"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78798D" w:rsidRDefault="0078798D">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65A5"/>
    <w:rsid w:val="0000740C"/>
    <w:rsid w:val="00007F82"/>
    <w:rsid w:val="000158E3"/>
    <w:rsid w:val="000167EA"/>
    <w:rsid w:val="00021C1D"/>
    <w:rsid w:val="0002370A"/>
    <w:rsid w:val="00023E97"/>
    <w:rsid w:val="00023EAB"/>
    <w:rsid w:val="000246FB"/>
    <w:rsid w:val="000255FF"/>
    <w:rsid w:val="00027340"/>
    <w:rsid w:val="00030325"/>
    <w:rsid w:val="00034DCD"/>
    <w:rsid w:val="00034E2F"/>
    <w:rsid w:val="00040827"/>
    <w:rsid w:val="00040C1B"/>
    <w:rsid w:val="00041897"/>
    <w:rsid w:val="00051210"/>
    <w:rsid w:val="00053EFD"/>
    <w:rsid w:val="0005441F"/>
    <w:rsid w:val="00056119"/>
    <w:rsid w:val="0005637A"/>
    <w:rsid w:val="00056618"/>
    <w:rsid w:val="00056682"/>
    <w:rsid w:val="00062112"/>
    <w:rsid w:val="00064086"/>
    <w:rsid w:val="0006536C"/>
    <w:rsid w:val="000743AC"/>
    <w:rsid w:val="00075788"/>
    <w:rsid w:val="00076A9B"/>
    <w:rsid w:val="00076EB1"/>
    <w:rsid w:val="00077E62"/>
    <w:rsid w:val="00081229"/>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3DCE"/>
    <w:rsid w:val="000B6074"/>
    <w:rsid w:val="000B7F02"/>
    <w:rsid w:val="000C0338"/>
    <w:rsid w:val="000C0C79"/>
    <w:rsid w:val="000C1D3A"/>
    <w:rsid w:val="000C62D9"/>
    <w:rsid w:val="000C6C58"/>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334D"/>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3A67"/>
    <w:rsid w:val="00174CF8"/>
    <w:rsid w:val="00176ED0"/>
    <w:rsid w:val="00182F38"/>
    <w:rsid w:val="00183D1A"/>
    <w:rsid w:val="00186055"/>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C7A61"/>
    <w:rsid w:val="001D0B98"/>
    <w:rsid w:val="001D3576"/>
    <w:rsid w:val="001D67CE"/>
    <w:rsid w:val="001D6911"/>
    <w:rsid w:val="001D737E"/>
    <w:rsid w:val="001D77E3"/>
    <w:rsid w:val="001D7CD9"/>
    <w:rsid w:val="001E504B"/>
    <w:rsid w:val="001E5797"/>
    <w:rsid w:val="001E7184"/>
    <w:rsid w:val="001F2D94"/>
    <w:rsid w:val="001F3A71"/>
    <w:rsid w:val="001F4409"/>
    <w:rsid w:val="001F53F4"/>
    <w:rsid w:val="001F74C6"/>
    <w:rsid w:val="00202583"/>
    <w:rsid w:val="00204DE8"/>
    <w:rsid w:val="00206E8D"/>
    <w:rsid w:val="002101E2"/>
    <w:rsid w:val="0021186B"/>
    <w:rsid w:val="00212099"/>
    <w:rsid w:val="0021404C"/>
    <w:rsid w:val="002146B9"/>
    <w:rsid w:val="0021496A"/>
    <w:rsid w:val="00215E3F"/>
    <w:rsid w:val="00217494"/>
    <w:rsid w:val="00220E33"/>
    <w:rsid w:val="00224431"/>
    <w:rsid w:val="00225D6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4F"/>
    <w:rsid w:val="0026565B"/>
    <w:rsid w:val="00270E5C"/>
    <w:rsid w:val="002718AC"/>
    <w:rsid w:val="002733BF"/>
    <w:rsid w:val="00273642"/>
    <w:rsid w:val="00275D67"/>
    <w:rsid w:val="00280756"/>
    <w:rsid w:val="00281228"/>
    <w:rsid w:val="00284268"/>
    <w:rsid w:val="0028576A"/>
    <w:rsid w:val="00291EAD"/>
    <w:rsid w:val="00292252"/>
    <w:rsid w:val="00293479"/>
    <w:rsid w:val="002952DE"/>
    <w:rsid w:val="00296AA1"/>
    <w:rsid w:val="002A5C5D"/>
    <w:rsid w:val="002A67A4"/>
    <w:rsid w:val="002A706A"/>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1C6"/>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16F5"/>
    <w:rsid w:val="00372DFE"/>
    <w:rsid w:val="003777FB"/>
    <w:rsid w:val="003861E4"/>
    <w:rsid w:val="003863D5"/>
    <w:rsid w:val="003A0318"/>
    <w:rsid w:val="003A0AB6"/>
    <w:rsid w:val="003A0F8B"/>
    <w:rsid w:val="003A3098"/>
    <w:rsid w:val="003A6254"/>
    <w:rsid w:val="003A64AF"/>
    <w:rsid w:val="003A7AC0"/>
    <w:rsid w:val="003A7BB0"/>
    <w:rsid w:val="003B134A"/>
    <w:rsid w:val="003B24EC"/>
    <w:rsid w:val="003C34CC"/>
    <w:rsid w:val="003C3ACA"/>
    <w:rsid w:val="003C4393"/>
    <w:rsid w:val="003C5CE1"/>
    <w:rsid w:val="003C7A22"/>
    <w:rsid w:val="003D09F2"/>
    <w:rsid w:val="003D4EA7"/>
    <w:rsid w:val="003D75E1"/>
    <w:rsid w:val="003D7858"/>
    <w:rsid w:val="003E2317"/>
    <w:rsid w:val="003E3CAE"/>
    <w:rsid w:val="003E52B8"/>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4B8"/>
    <w:rsid w:val="00425AF9"/>
    <w:rsid w:val="00425BD0"/>
    <w:rsid w:val="004274A0"/>
    <w:rsid w:val="00427C28"/>
    <w:rsid w:val="00434A33"/>
    <w:rsid w:val="00435C93"/>
    <w:rsid w:val="00441840"/>
    <w:rsid w:val="00442F70"/>
    <w:rsid w:val="00443D0D"/>
    <w:rsid w:val="004464E9"/>
    <w:rsid w:val="0045009F"/>
    <w:rsid w:val="00453675"/>
    <w:rsid w:val="0045424E"/>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3A12"/>
    <w:rsid w:val="004A47F0"/>
    <w:rsid w:val="004A6316"/>
    <w:rsid w:val="004B01AF"/>
    <w:rsid w:val="004B0B2F"/>
    <w:rsid w:val="004B0DAB"/>
    <w:rsid w:val="004B2F2A"/>
    <w:rsid w:val="004B3D88"/>
    <w:rsid w:val="004B426B"/>
    <w:rsid w:val="004B53FD"/>
    <w:rsid w:val="004B7EF7"/>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12A3E"/>
    <w:rsid w:val="005134E1"/>
    <w:rsid w:val="00516CAD"/>
    <w:rsid w:val="00516EB6"/>
    <w:rsid w:val="00517396"/>
    <w:rsid w:val="005205C4"/>
    <w:rsid w:val="00523834"/>
    <w:rsid w:val="0052456F"/>
    <w:rsid w:val="00533040"/>
    <w:rsid w:val="00533487"/>
    <w:rsid w:val="005339E4"/>
    <w:rsid w:val="00534BA7"/>
    <w:rsid w:val="00535845"/>
    <w:rsid w:val="0053649F"/>
    <w:rsid w:val="00536958"/>
    <w:rsid w:val="00536BE5"/>
    <w:rsid w:val="00536D99"/>
    <w:rsid w:val="00537315"/>
    <w:rsid w:val="00540710"/>
    <w:rsid w:val="00542402"/>
    <w:rsid w:val="005546E2"/>
    <w:rsid w:val="00555436"/>
    <w:rsid w:val="0055675E"/>
    <w:rsid w:val="00562D5A"/>
    <w:rsid w:val="00565F11"/>
    <w:rsid w:val="005677C1"/>
    <w:rsid w:val="00574293"/>
    <w:rsid w:val="005754CC"/>
    <w:rsid w:val="00577358"/>
    <w:rsid w:val="005802F8"/>
    <w:rsid w:val="00582F36"/>
    <w:rsid w:val="0058503E"/>
    <w:rsid w:val="00585443"/>
    <w:rsid w:val="00585C23"/>
    <w:rsid w:val="005869D3"/>
    <w:rsid w:val="00590ABD"/>
    <w:rsid w:val="00593FD9"/>
    <w:rsid w:val="00594C8A"/>
    <w:rsid w:val="005954ED"/>
    <w:rsid w:val="00597086"/>
    <w:rsid w:val="00597F2D"/>
    <w:rsid w:val="005A5CCE"/>
    <w:rsid w:val="005B1164"/>
    <w:rsid w:val="005B271F"/>
    <w:rsid w:val="005B2B45"/>
    <w:rsid w:val="005B3ABA"/>
    <w:rsid w:val="005B4FE0"/>
    <w:rsid w:val="005B528A"/>
    <w:rsid w:val="005B689B"/>
    <w:rsid w:val="005B7EB1"/>
    <w:rsid w:val="005C0CAC"/>
    <w:rsid w:val="005C14AB"/>
    <w:rsid w:val="005C580D"/>
    <w:rsid w:val="005C6240"/>
    <w:rsid w:val="005C6EA2"/>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E55"/>
    <w:rsid w:val="00616018"/>
    <w:rsid w:val="00616BC5"/>
    <w:rsid w:val="00621BA4"/>
    <w:rsid w:val="006232CD"/>
    <w:rsid w:val="0062367D"/>
    <w:rsid w:val="0062465A"/>
    <w:rsid w:val="006252D3"/>
    <w:rsid w:val="00634845"/>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785A"/>
    <w:rsid w:val="00670951"/>
    <w:rsid w:val="006755EA"/>
    <w:rsid w:val="00677BF5"/>
    <w:rsid w:val="00677C11"/>
    <w:rsid w:val="00683A97"/>
    <w:rsid w:val="006909D6"/>
    <w:rsid w:val="0069127C"/>
    <w:rsid w:val="006964F4"/>
    <w:rsid w:val="0069726A"/>
    <w:rsid w:val="006A00FB"/>
    <w:rsid w:val="006A0426"/>
    <w:rsid w:val="006A09E7"/>
    <w:rsid w:val="006A0C22"/>
    <w:rsid w:val="006A1AF3"/>
    <w:rsid w:val="006A2C9C"/>
    <w:rsid w:val="006A4888"/>
    <w:rsid w:val="006A6AFB"/>
    <w:rsid w:val="006A6BE9"/>
    <w:rsid w:val="006B1D9B"/>
    <w:rsid w:val="006B280C"/>
    <w:rsid w:val="006C3C49"/>
    <w:rsid w:val="006C4746"/>
    <w:rsid w:val="006C4F8C"/>
    <w:rsid w:val="006C5871"/>
    <w:rsid w:val="006C6FA7"/>
    <w:rsid w:val="006C7008"/>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1737"/>
    <w:rsid w:val="00716B4E"/>
    <w:rsid w:val="007178E4"/>
    <w:rsid w:val="007223AF"/>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6F7E"/>
    <w:rsid w:val="00762379"/>
    <w:rsid w:val="007711C8"/>
    <w:rsid w:val="00772708"/>
    <w:rsid w:val="00773F30"/>
    <w:rsid w:val="00775423"/>
    <w:rsid w:val="00776E21"/>
    <w:rsid w:val="00777078"/>
    <w:rsid w:val="007776A6"/>
    <w:rsid w:val="00777EDF"/>
    <w:rsid w:val="007800B3"/>
    <w:rsid w:val="00781E57"/>
    <w:rsid w:val="0078227C"/>
    <w:rsid w:val="00785F95"/>
    <w:rsid w:val="00786068"/>
    <w:rsid w:val="00786078"/>
    <w:rsid w:val="0078798D"/>
    <w:rsid w:val="00787E69"/>
    <w:rsid w:val="00791A5D"/>
    <w:rsid w:val="0079586F"/>
    <w:rsid w:val="00796BB3"/>
    <w:rsid w:val="007A1846"/>
    <w:rsid w:val="007A26B8"/>
    <w:rsid w:val="007A309E"/>
    <w:rsid w:val="007A5327"/>
    <w:rsid w:val="007A5F81"/>
    <w:rsid w:val="007B0B56"/>
    <w:rsid w:val="007B0D2A"/>
    <w:rsid w:val="007C0AA7"/>
    <w:rsid w:val="007C5CDB"/>
    <w:rsid w:val="007C7684"/>
    <w:rsid w:val="007D018B"/>
    <w:rsid w:val="007D1BF6"/>
    <w:rsid w:val="007D27EE"/>
    <w:rsid w:val="007D313B"/>
    <w:rsid w:val="007D4830"/>
    <w:rsid w:val="007E39BA"/>
    <w:rsid w:val="007E7247"/>
    <w:rsid w:val="007F259C"/>
    <w:rsid w:val="007F268A"/>
    <w:rsid w:val="007F6566"/>
    <w:rsid w:val="007F75F2"/>
    <w:rsid w:val="007F7934"/>
    <w:rsid w:val="0080614A"/>
    <w:rsid w:val="0080640C"/>
    <w:rsid w:val="00807E55"/>
    <w:rsid w:val="00810D50"/>
    <w:rsid w:val="00813C84"/>
    <w:rsid w:val="00813DCC"/>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70A7"/>
    <w:rsid w:val="00847D0F"/>
    <w:rsid w:val="008504E1"/>
    <w:rsid w:val="008508F2"/>
    <w:rsid w:val="0085278F"/>
    <w:rsid w:val="008542DF"/>
    <w:rsid w:val="0085522C"/>
    <w:rsid w:val="00856452"/>
    <w:rsid w:val="00856587"/>
    <w:rsid w:val="00857778"/>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B488C"/>
    <w:rsid w:val="008C15D5"/>
    <w:rsid w:val="008C261B"/>
    <w:rsid w:val="008C51B0"/>
    <w:rsid w:val="008C57C1"/>
    <w:rsid w:val="008C649A"/>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7B3"/>
    <w:rsid w:val="00926FB9"/>
    <w:rsid w:val="0092785C"/>
    <w:rsid w:val="009279E9"/>
    <w:rsid w:val="0093116A"/>
    <w:rsid w:val="009321CF"/>
    <w:rsid w:val="00935BF6"/>
    <w:rsid w:val="00935D99"/>
    <w:rsid w:val="0093765F"/>
    <w:rsid w:val="00937FFD"/>
    <w:rsid w:val="009405E1"/>
    <w:rsid w:val="00941AF2"/>
    <w:rsid w:val="00942854"/>
    <w:rsid w:val="009436EE"/>
    <w:rsid w:val="00943DBB"/>
    <w:rsid w:val="009440F3"/>
    <w:rsid w:val="0095001D"/>
    <w:rsid w:val="00954EEA"/>
    <w:rsid w:val="00955A92"/>
    <w:rsid w:val="00957D6E"/>
    <w:rsid w:val="009633A4"/>
    <w:rsid w:val="00963C2E"/>
    <w:rsid w:val="0096403D"/>
    <w:rsid w:val="009648BA"/>
    <w:rsid w:val="00965718"/>
    <w:rsid w:val="00966E9B"/>
    <w:rsid w:val="00966EBC"/>
    <w:rsid w:val="00972921"/>
    <w:rsid w:val="0097373A"/>
    <w:rsid w:val="0097542B"/>
    <w:rsid w:val="00982F09"/>
    <w:rsid w:val="00983831"/>
    <w:rsid w:val="009844F0"/>
    <w:rsid w:val="00985C30"/>
    <w:rsid w:val="00990C8D"/>
    <w:rsid w:val="009917AB"/>
    <w:rsid w:val="00991F07"/>
    <w:rsid w:val="00993240"/>
    <w:rsid w:val="009959C9"/>
    <w:rsid w:val="00995A6E"/>
    <w:rsid w:val="009A0146"/>
    <w:rsid w:val="009A1388"/>
    <w:rsid w:val="009A3079"/>
    <w:rsid w:val="009A3293"/>
    <w:rsid w:val="009A452A"/>
    <w:rsid w:val="009A5DBB"/>
    <w:rsid w:val="009A6FAF"/>
    <w:rsid w:val="009A7FF3"/>
    <w:rsid w:val="009B2B36"/>
    <w:rsid w:val="009B3D32"/>
    <w:rsid w:val="009B3D6A"/>
    <w:rsid w:val="009C1430"/>
    <w:rsid w:val="009C2D69"/>
    <w:rsid w:val="009C358D"/>
    <w:rsid w:val="009C527E"/>
    <w:rsid w:val="009D34A2"/>
    <w:rsid w:val="009D3C73"/>
    <w:rsid w:val="009D6B3D"/>
    <w:rsid w:val="009E013C"/>
    <w:rsid w:val="009E0C7D"/>
    <w:rsid w:val="009E0FF5"/>
    <w:rsid w:val="009E3C4B"/>
    <w:rsid w:val="009E3E3E"/>
    <w:rsid w:val="009E5571"/>
    <w:rsid w:val="009F0F44"/>
    <w:rsid w:val="009F2758"/>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6E30"/>
    <w:rsid w:val="00A57FA0"/>
    <w:rsid w:val="00A600A1"/>
    <w:rsid w:val="00A65F9B"/>
    <w:rsid w:val="00A67464"/>
    <w:rsid w:val="00A6777F"/>
    <w:rsid w:val="00A67C3A"/>
    <w:rsid w:val="00A70140"/>
    <w:rsid w:val="00A724BB"/>
    <w:rsid w:val="00A73031"/>
    <w:rsid w:val="00A73169"/>
    <w:rsid w:val="00A75B30"/>
    <w:rsid w:val="00A76B02"/>
    <w:rsid w:val="00A80BA4"/>
    <w:rsid w:val="00A82C1A"/>
    <w:rsid w:val="00A83DCD"/>
    <w:rsid w:val="00A854FC"/>
    <w:rsid w:val="00A8583B"/>
    <w:rsid w:val="00A9059A"/>
    <w:rsid w:val="00A934B3"/>
    <w:rsid w:val="00A950D4"/>
    <w:rsid w:val="00AA04F1"/>
    <w:rsid w:val="00AA342D"/>
    <w:rsid w:val="00AA6D6C"/>
    <w:rsid w:val="00AB2409"/>
    <w:rsid w:val="00AB3074"/>
    <w:rsid w:val="00AB3878"/>
    <w:rsid w:val="00AB57F2"/>
    <w:rsid w:val="00AB7780"/>
    <w:rsid w:val="00AB7A00"/>
    <w:rsid w:val="00AC2D91"/>
    <w:rsid w:val="00AC39BE"/>
    <w:rsid w:val="00AC4CAC"/>
    <w:rsid w:val="00AC5587"/>
    <w:rsid w:val="00AC588D"/>
    <w:rsid w:val="00AC6AFC"/>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04197"/>
    <w:rsid w:val="00B0688F"/>
    <w:rsid w:val="00B1026E"/>
    <w:rsid w:val="00B11496"/>
    <w:rsid w:val="00B11804"/>
    <w:rsid w:val="00B120F6"/>
    <w:rsid w:val="00B12304"/>
    <w:rsid w:val="00B12BC0"/>
    <w:rsid w:val="00B134A6"/>
    <w:rsid w:val="00B135D9"/>
    <w:rsid w:val="00B148B5"/>
    <w:rsid w:val="00B217CC"/>
    <w:rsid w:val="00B225BD"/>
    <w:rsid w:val="00B22E29"/>
    <w:rsid w:val="00B2317E"/>
    <w:rsid w:val="00B27084"/>
    <w:rsid w:val="00B3013F"/>
    <w:rsid w:val="00B3789E"/>
    <w:rsid w:val="00B40D66"/>
    <w:rsid w:val="00B424DD"/>
    <w:rsid w:val="00B43E41"/>
    <w:rsid w:val="00B466EA"/>
    <w:rsid w:val="00B473C4"/>
    <w:rsid w:val="00B50498"/>
    <w:rsid w:val="00B510FE"/>
    <w:rsid w:val="00B5302F"/>
    <w:rsid w:val="00B54C87"/>
    <w:rsid w:val="00B55B2E"/>
    <w:rsid w:val="00B56E60"/>
    <w:rsid w:val="00B625ED"/>
    <w:rsid w:val="00B64236"/>
    <w:rsid w:val="00B6567A"/>
    <w:rsid w:val="00B73700"/>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46C5"/>
    <w:rsid w:val="00BB607E"/>
    <w:rsid w:val="00BB7355"/>
    <w:rsid w:val="00BC132C"/>
    <w:rsid w:val="00BC2557"/>
    <w:rsid w:val="00BC702E"/>
    <w:rsid w:val="00BD3417"/>
    <w:rsid w:val="00BD47BA"/>
    <w:rsid w:val="00BD4894"/>
    <w:rsid w:val="00BD5897"/>
    <w:rsid w:val="00BD5D42"/>
    <w:rsid w:val="00BD6339"/>
    <w:rsid w:val="00BD6CB3"/>
    <w:rsid w:val="00BD7D18"/>
    <w:rsid w:val="00BE0EBA"/>
    <w:rsid w:val="00BE14F2"/>
    <w:rsid w:val="00BE1AC5"/>
    <w:rsid w:val="00BE3546"/>
    <w:rsid w:val="00BF0581"/>
    <w:rsid w:val="00BF4285"/>
    <w:rsid w:val="00BF4983"/>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4787C"/>
    <w:rsid w:val="00C50C48"/>
    <w:rsid w:val="00C52968"/>
    <w:rsid w:val="00C56C0A"/>
    <w:rsid w:val="00C610D9"/>
    <w:rsid w:val="00C64374"/>
    <w:rsid w:val="00C71DA2"/>
    <w:rsid w:val="00C74930"/>
    <w:rsid w:val="00C76210"/>
    <w:rsid w:val="00C763A0"/>
    <w:rsid w:val="00C8543E"/>
    <w:rsid w:val="00C9072D"/>
    <w:rsid w:val="00C928C3"/>
    <w:rsid w:val="00C94034"/>
    <w:rsid w:val="00C96294"/>
    <w:rsid w:val="00C96ADB"/>
    <w:rsid w:val="00C97503"/>
    <w:rsid w:val="00C97C44"/>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CF746D"/>
    <w:rsid w:val="00D001D6"/>
    <w:rsid w:val="00D0064A"/>
    <w:rsid w:val="00D0599D"/>
    <w:rsid w:val="00D05FEF"/>
    <w:rsid w:val="00D072F9"/>
    <w:rsid w:val="00D07EEA"/>
    <w:rsid w:val="00D10D90"/>
    <w:rsid w:val="00D11C78"/>
    <w:rsid w:val="00D122C7"/>
    <w:rsid w:val="00D1302C"/>
    <w:rsid w:val="00D16621"/>
    <w:rsid w:val="00D17CA1"/>
    <w:rsid w:val="00D17D6D"/>
    <w:rsid w:val="00D2033B"/>
    <w:rsid w:val="00D21343"/>
    <w:rsid w:val="00D267EA"/>
    <w:rsid w:val="00D300F0"/>
    <w:rsid w:val="00D32934"/>
    <w:rsid w:val="00D33730"/>
    <w:rsid w:val="00D360F3"/>
    <w:rsid w:val="00D4160B"/>
    <w:rsid w:val="00D433B8"/>
    <w:rsid w:val="00D4417F"/>
    <w:rsid w:val="00D45E28"/>
    <w:rsid w:val="00D53866"/>
    <w:rsid w:val="00D54698"/>
    <w:rsid w:val="00D556F4"/>
    <w:rsid w:val="00D57642"/>
    <w:rsid w:val="00D61003"/>
    <w:rsid w:val="00D6265F"/>
    <w:rsid w:val="00D63D59"/>
    <w:rsid w:val="00D6574D"/>
    <w:rsid w:val="00D71D69"/>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410"/>
    <w:rsid w:val="00DB567E"/>
    <w:rsid w:val="00DB65FB"/>
    <w:rsid w:val="00DB78E0"/>
    <w:rsid w:val="00DB79FA"/>
    <w:rsid w:val="00DB7E1F"/>
    <w:rsid w:val="00DC00E7"/>
    <w:rsid w:val="00DC010C"/>
    <w:rsid w:val="00DC2501"/>
    <w:rsid w:val="00DC69D6"/>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35521"/>
    <w:rsid w:val="00E411B4"/>
    <w:rsid w:val="00E4198E"/>
    <w:rsid w:val="00E42792"/>
    <w:rsid w:val="00E46EBA"/>
    <w:rsid w:val="00E538A1"/>
    <w:rsid w:val="00E53C03"/>
    <w:rsid w:val="00E55F3B"/>
    <w:rsid w:val="00E603BC"/>
    <w:rsid w:val="00E60445"/>
    <w:rsid w:val="00E60697"/>
    <w:rsid w:val="00E61AA0"/>
    <w:rsid w:val="00E637DF"/>
    <w:rsid w:val="00E640BB"/>
    <w:rsid w:val="00E65243"/>
    <w:rsid w:val="00E67A4C"/>
    <w:rsid w:val="00E70B19"/>
    <w:rsid w:val="00E75949"/>
    <w:rsid w:val="00E76A86"/>
    <w:rsid w:val="00E80382"/>
    <w:rsid w:val="00E850E5"/>
    <w:rsid w:val="00E85A17"/>
    <w:rsid w:val="00E873E6"/>
    <w:rsid w:val="00E90543"/>
    <w:rsid w:val="00E90672"/>
    <w:rsid w:val="00E91576"/>
    <w:rsid w:val="00E93A14"/>
    <w:rsid w:val="00E93D53"/>
    <w:rsid w:val="00E94801"/>
    <w:rsid w:val="00E95D15"/>
    <w:rsid w:val="00E974AA"/>
    <w:rsid w:val="00EA01A1"/>
    <w:rsid w:val="00EA0402"/>
    <w:rsid w:val="00EA1998"/>
    <w:rsid w:val="00EA7CB6"/>
    <w:rsid w:val="00EB0FC7"/>
    <w:rsid w:val="00EB6CDB"/>
    <w:rsid w:val="00EB71F8"/>
    <w:rsid w:val="00EB7B14"/>
    <w:rsid w:val="00EC0FA6"/>
    <w:rsid w:val="00EC11C9"/>
    <w:rsid w:val="00EC575D"/>
    <w:rsid w:val="00EC5AF9"/>
    <w:rsid w:val="00EC60F7"/>
    <w:rsid w:val="00EC6252"/>
    <w:rsid w:val="00EC7F44"/>
    <w:rsid w:val="00ED17B9"/>
    <w:rsid w:val="00ED4779"/>
    <w:rsid w:val="00ED4A18"/>
    <w:rsid w:val="00ED531C"/>
    <w:rsid w:val="00ED5A55"/>
    <w:rsid w:val="00EE4B02"/>
    <w:rsid w:val="00EE7F88"/>
    <w:rsid w:val="00EF0714"/>
    <w:rsid w:val="00EF1FD0"/>
    <w:rsid w:val="00EF3162"/>
    <w:rsid w:val="00EF7941"/>
    <w:rsid w:val="00F00F34"/>
    <w:rsid w:val="00F02292"/>
    <w:rsid w:val="00F0231B"/>
    <w:rsid w:val="00F024BD"/>
    <w:rsid w:val="00F030A7"/>
    <w:rsid w:val="00F03EEA"/>
    <w:rsid w:val="00F04651"/>
    <w:rsid w:val="00F0650E"/>
    <w:rsid w:val="00F06B73"/>
    <w:rsid w:val="00F06B74"/>
    <w:rsid w:val="00F07ADB"/>
    <w:rsid w:val="00F07AF9"/>
    <w:rsid w:val="00F11D55"/>
    <w:rsid w:val="00F12FF7"/>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C43"/>
    <w:rsid w:val="00F55807"/>
    <w:rsid w:val="00F57AFE"/>
    <w:rsid w:val="00F60AC5"/>
    <w:rsid w:val="00F62013"/>
    <w:rsid w:val="00F63579"/>
    <w:rsid w:val="00F65ABB"/>
    <w:rsid w:val="00F66DAD"/>
    <w:rsid w:val="00F66E91"/>
    <w:rsid w:val="00F67938"/>
    <w:rsid w:val="00F717AE"/>
    <w:rsid w:val="00F71959"/>
    <w:rsid w:val="00F74F67"/>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F54"/>
    <w:rsid w:val="00FC619A"/>
    <w:rsid w:val="00FC775C"/>
    <w:rsid w:val="00FC786A"/>
    <w:rsid w:val="00FC7B22"/>
    <w:rsid w:val="00FC7FF0"/>
    <w:rsid w:val="00FD7AFD"/>
    <w:rsid w:val="00FD7EB5"/>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921255034">
          <w:marLeft w:val="1800"/>
          <w:marRight w:val="0"/>
          <w:marTop w:val="106"/>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sChild>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095588279">
          <w:marLeft w:val="547"/>
          <w:marRight w:val="0"/>
          <w:marTop w:val="15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294533723">
          <w:marLeft w:val="1166"/>
          <w:marRight w:val="0"/>
          <w:marTop w:val="13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539828199">
          <w:marLeft w:val="1800"/>
          <w:marRight w:val="0"/>
          <w:marTop w:val="8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 w:id="186408951">
          <w:marLeft w:val="252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333459464">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119804520">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2">
          <w:marLeft w:val="547"/>
          <w:marRight w:val="0"/>
          <w:marTop w:val="96"/>
          <w:marBottom w:val="0"/>
          <w:divBdr>
            <w:top w:val="none" w:sz="0" w:space="0" w:color="auto"/>
            <w:left w:val="none" w:sz="0" w:space="0" w:color="auto"/>
            <w:bottom w:val="none" w:sz="0" w:space="0" w:color="auto"/>
            <w:right w:val="none" w:sz="0" w:space="0" w:color="auto"/>
          </w:divBdr>
        </w:div>
        <w:div w:id="337392946">
          <w:marLeft w:val="547"/>
          <w:marRight w:val="0"/>
          <w:marTop w:val="96"/>
          <w:marBottom w:val="0"/>
          <w:divBdr>
            <w:top w:val="none" w:sz="0" w:space="0" w:color="auto"/>
            <w:left w:val="none" w:sz="0" w:space="0" w:color="auto"/>
            <w:bottom w:val="none" w:sz="0" w:space="0" w:color="auto"/>
            <w:right w:val="none" w:sz="0" w:space="0" w:color="auto"/>
          </w:divBdr>
        </w:div>
      </w:divsChild>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1744570306">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740759009">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9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t.egi.eu/rt/Ticket/Display.html?id=3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ms.cern.ch/document/98532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t.egi.eu/rt/Ticket/Display.html?id=3459" TargetMode="External"/><Relationship Id="rId4" Type="http://schemas.microsoft.com/office/2007/relationships/stylesWithEffects" Target="stylesWithEffects.xml"/><Relationship Id="rId9" Type="http://schemas.openxmlformats.org/officeDocument/2006/relationships/hyperlink" Target="https://rt.egi.eu/rt/Ticket/Display.html?id=345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8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4796-5FAE-470F-BD16-ACEA715F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10</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20543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26</cp:revision>
  <cp:lastPrinted>2011-11-18T08:24:00Z</cp:lastPrinted>
  <dcterms:created xsi:type="dcterms:W3CDTF">2012-06-19T07:50:00Z</dcterms:created>
  <dcterms:modified xsi:type="dcterms:W3CDTF">2012-06-22T07:12:00Z</dcterms:modified>
</cp:coreProperties>
</file>