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BD" w:rsidRDefault="008A40BD" w:rsidP="008A40BD">
      <w:pPr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F9F6" wp14:editId="2B80FE20">
                <wp:simplePos x="0" y="0"/>
                <wp:positionH relativeFrom="column">
                  <wp:posOffset>2981326</wp:posOffset>
                </wp:positionH>
                <wp:positionV relativeFrom="paragraph">
                  <wp:posOffset>-92075</wp:posOffset>
                </wp:positionV>
                <wp:extent cx="2762250" cy="1562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0BD" w:rsidRPr="00D00477" w:rsidRDefault="00A125F3" w:rsidP="008A40B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t>Kirsti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Ala-Mukta</w:t>
                            </w:r>
                            <w:proofErr w:type="spellEnd"/>
                            <w:r>
                              <w:br/>
                              <w:t>BU25 04/62</w:t>
                            </w:r>
                          </w:p>
                          <w:p w:rsidR="00A125F3" w:rsidRDefault="00A125F3" w:rsidP="00A125F3">
                            <w:r>
                              <w:t xml:space="preserve">European Commission </w:t>
                            </w:r>
                            <w:r>
                              <w:br/>
                              <w:t>Brussels – Belgium</w:t>
                            </w:r>
                            <w:r>
                              <w:br/>
                            </w:r>
                          </w:p>
                          <w:p w:rsidR="00A125F3" w:rsidRDefault="00A125F3" w:rsidP="00A125F3">
                            <w:r>
                              <w:t>Kirsti.ALA-MUTKA@ec.europa.eu</w:t>
                            </w:r>
                          </w:p>
                          <w:p w:rsidR="00A125F3" w:rsidRDefault="00A125F3" w:rsidP="00A125F3"/>
                          <w:p w:rsidR="008A40BD" w:rsidRPr="00A125F3" w:rsidRDefault="00A125F3" w:rsidP="00A125F3">
                            <w:pPr>
                              <w:rPr>
                                <w:b/>
                              </w:rPr>
                            </w:pPr>
                            <w:r w:rsidRPr="00A125F3">
                              <w:rPr>
                                <w:b/>
                              </w:rPr>
                              <w:t>Ref. Ares</w:t>
                            </w:r>
                            <w:r w:rsidR="002C7E74">
                              <w:rPr>
                                <w:b/>
                              </w:rPr>
                              <w:t xml:space="preserve"> </w:t>
                            </w:r>
                            <w:r w:rsidRPr="00A125F3">
                              <w:rPr>
                                <w:b/>
                              </w:rPr>
                              <w:t>(2011)1373655 - 19/12/2011</w:t>
                            </w:r>
                          </w:p>
                          <w:p w:rsidR="008A40BD" w:rsidRPr="000B0EEF" w:rsidRDefault="008A40BD" w:rsidP="008A40BD">
                            <w:pPr>
                              <w:rPr>
                                <w:b/>
                                <w:lang w:val="sv-SE"/>
                              </w:rPr>
                            </w:pPr>
                          </w:p>
                          <w:p w:rsidR="008A40BD" w:rsidRPr="007F2A69" w:rsidRDefault="008A40BD" w:rsidP="008A40BD">
                            <w:pPr>
                              <w:rPr>
                                <w:b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-7.25pt;width:217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UT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" stroked="f">
                <v:textbox>
                  <w:txbxContent>
                    <w:p w:rsidR="008A40BD" w:rsidRPr="00D00477" w:rsidRDefault="00A125F3" w:rsidP="008A40B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t>Kirsti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Ala-Mukta</w:t>
                      </w:r>
                      <w:proofErr w:type="spellEnd"/>
                      <w:r>
                        <w:br/>
                        <w:t>BU25 04/62</w:t>
                      </w:r>
                    </w:p>
                    <w:p w:rsidR="00A125F3" w:rsidRDefault="00A125F3" w:rsidP="00A125F3">
                      <w:r>
                        <w:t xml:space="preserve">European Commission </w:t>
                      </w:r>
                      <w:r>
                        <w:br/>
                        <w:t>Brussels – Belgium</w:t>
                      </w:r>
                      <w:r>
                        <w:br/>
                      </w:r>
                    </w:p>
                    <w:p w:rsidR="00A125F3" w:rsidRDefault="00A125F3" w:rsidP="00A125F3">
                      <w:r>
                        <w:t>Kirsti.ALA-MUTKA@ec.europa.eu</w:t>
                      </w:r>
                    </w:p>
                    <w:p w:rsidR="00A125F3" w:rsidRDefault="00A125F3" w:rsidP="00A125F3"/>
                    <w:p w:rsidR="008A40BD" w:rsidRPr="00A125F3" w:rsidRDefault="00A125F3" w:rsidP="00A125F3">
                      <w:pPr>
                        <w:rPr>
                          <w:b/>
                        </w:rPr>
                      </w:pPr>
                      <w:r w:rsidRPr="00A125F3">
                        <w:rPr>
                          <w:b/>
                        </w:rPr>
                        <w:t>Ref. Ares</w:t>
                      </w:r>
                      <w:r w:rsidR="002C7E74">
                        <w:rPr>
                          <w:b/>
                        </w:rPr>
                        <w:t xml:space="preserve"> </w:t>
                      </w:r>
                      <w:r w:rsidRPr="00A125F3">
                        <w:rPr>
                          <w:b/>
                        </w:rPr>
                        <w:t>(2011)1373655 - 19/12/2011</w:t>
                      </w:r>
                    </w:p>
                    <w:p w:rsidR="008A40BD" w:rsidRPr="000B0EEF" w:rsidRDefault="008A40BD" w:rsidP="008A40BD">
                      <w:pPr>
                        <w:rPr>
                          <w:b/>
                          <w:lang w:val="sv-SE"/>
                        </w:rPr>
                      </w:pPr>
                    </w:p>
                    <w:p w:rsidR="008A40BD" w:rsidRPr="007F2A69" w:rsidRDefault="008A40BD" w:rsidP="008A40BD">
                      <w:pPr>
                        <w:rPr>
                          <w:b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Catherine </w:t>
      </w:r>
      <w:proofErr w:type="spellStart"/>
      <w:r>
        <w:rPr>
          <w:sz w:val="22"/>
          <w:szCs w:val="22"/>
        </w:rPr>
        <w:t>Gater</w:t>
      </w:r>
      <w:proofErr w:type="spellEnd"/>
    </w:p>
    <w:p w:rsidR="008A40BD" w:rsidRDefault="008A40BD" w:rsidP="008A40BD">
      <w:pPr>
        <w:rPr>
          <w:sz w:val="22"/>
          <w:szCs w:val="22"/>
        </w:rPr>
      </w:pPr>
      <w:r>
        <w:rPr>
          <w:sz w:val="22"/>
          <w:szCs w:val="22"/>
        </w:rPr>
        <w:t>EGI.eu</w:t>
      </w:r>
    </w:p>
    <w:p w:rsidR="008A40BD" w:rsidRDefault="008A40BD" w:rsidP="008A40BD">
      <w:pPr>
        <w:rPr>
          <w:sz w:val="22"/>
          <w:szCs w:val="22"/>
        </w:rPr>
      </w:pPr>
      <w:r>
        <w:rPr>
          <w:sz w:val="22"/>
          <w:szCs w:val="22"/>
        </w:rPr>
        <w:t>Science Park 140</w:t>
      </w:r>
    </w:p>
    <w:p w:rsidR="008A40BD" w:rsidRDefault="008A40BD" w:rsidP="008A40BD">
      <w:pPr>
        <w:rPr>
          <w:sz w:val="22"/>
          <w:szCs w:val="22"/>
        </w:rPr>
      </w:pPr>
      <w:r>
        <w:rPr>
          <w:sz w:val="22"/>
          <w:szCs w:val="22"/>
        </w:rPr>
        <w:t>1098 XG Amsterdam</w:t>
      </w:r>
    </w:p>
    <w:p w:rsidR="008A40BD" w:rsidRDefault="008A40BD" w:rsidP="008A40BD">
      <w:pPr>
        <w:rPr>
          <w:sz w:val="22"/>
          <w:szCs w:val="22"/>
        </w:rPr>
      </w:pPr>
      <w:r>
        <w:rPr>
          <w:sz w:val="22"/>
          <w:szCs w:val="22"/>
        </w:rPr>
        <w:t>The Netherlands</w:t>
      </w:r>
    </w:p>
    <w:p w:rsidR="00A125F3" w:rsidRDefault="00A125F3" w:rsidP="008A40BD">
      <w:pPr>
        <w:jc w:val="right"/>
        <w:rPr>
          <w:sz w:val="22"/>
          <w:szCs w:val="22"/>
        </w:rPr>
      </w:pPr>
    </w:p>
    <w:p w:rsidR="00A125F3" w:rsidRDefault="00A125F3" w:rsidP="008A40BD">
      <w:pPr>
        <w:jc w:val="right"/>
        <w:rPr>
          <w:sz w:val="22"/>
          <w:szCs w:val="22"/>
        </w:rPr>
      </w:pPr>
    </w:p>
    <w:p w:rsidR="00A125F3" w:rsidRDefault="00A125F3" w:rsidP="008A40BD">
      <w:pPr>
        <w:jc w:val="right"/>
        <w:rPr>
          <w:sz w:val="22"/>
          <w:szCs w:val="22"/>
        </w:rPr>
      </w:pPr>
    </w:p>
    <w:p w:rsidR="00A125F3" w:rsidRDefault="00A125F3" w:rsidP="008A40BD">
      <w:pPr>
        <w:jc w:val="right"/>
        <w:rPr>
          <w:sz w:val="22"/>
          <w:szCs w:val="22"/>
        </w:rPr>
      </w:pPr>
    </w:p>
    <w:p w:rsidR="008A40BD" w:rsidRDefault="00A125F3" w:rsidP="008A40BD">
      <w:pPr>
        <w:jc w:val="right"/>
        <w:rPr>
          <w:sz w:val="22"/>
          <w:szCs w:val="22"/>
        </w:rPr>
      </w:pPr>
      <w:r>
        <w:rPr>
          <w:sz w:val="22"/>
          <w:szCs w:val="22"/>
        </w:rPr>
        <w:t>Amsterdam, January 12</w:t>
      </w:r>
      <w:r w:rsidR="008A40BD">
        <w:rPr>
          <w:sz w:val="22"/>
          <w:szCs w:val="22"/>
        </w:rPr>
        <w:t>, 2012</w:t>
      </w:r>
    </w:p>
    <w:p w:rsidR="008A40BD" w:rsidRDefault="008A40BD" w:rsidP="008A40BD">
      <w:pPr>
        <w:rPr>
          <w:sz w:val="22"/>
          <w:szCs w:val="22"/>
        </w:rPr>
      </w:pPr>
    </w:p>
    <w:p w:rsidR="008A40BD" w:rsidRDefault="008A40BD" w:rsidP="008A40BD">
      <w:pPr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proofErr w:type="spellStart"/>
      <w:r w:rsidR="00A125F3">
        <w:rPr>
          <w:sz w:val="22"/>
          <w:szCs w:val="22"/>
        </w:rPr>
        <w:t>Kirsti</w:t>
      </w:r>
      <w:proofErr w:type="spellEnd"/>
      <w:r w:rsidR="00A125F3">
        <w:rPr>
          <w:sz w:val="22"/>
          <w:szCs w:val="22"/>
        </w:rPr>
        <w:t xml:space="preserve"> </w:t>
      </w:r>
      <w:proofErr w:type="spellStart"/>
      <w:r w:rsidR="00A125F3">
        <w:rPr>
          <w:sz w:val="22"/>
          <w:szCs w:val="22"/>
        </w:rPr>
        <w:t>Ala-Mukta</w:t>
      </w:r>
      <w:proofErr w:type="spellEnd"/>
      <w:r>
        <w:rPr>
          <w:sz w:val="22"/>
          <w:szCs w:val="22"/>
        </w:rPr>
        <w:t>,</w:t>
      </w:r>
    </w:p>
    <w:p w:rsidR="008A40BD" w:rsidRDefault="008A40BD" w:rsidP="008A40BD">
      <w:pPr>
        <w:rPr>
          <w:sz w:val="22"/>
          <w:szCs w:val="22"/>
        </w:rPr>
      </w:pPr>
    </w:p>
    <w:p w:rsidR="00A125F3" w:rsidRDefault="00A125F3" w:rsidP="00A125F3">
      <w:pPr>
        <w:rPr>
          <w:sz w:val="22"/>
          <w:szCs w:val="22"/>
        </w:rPr>
      </w:pPr>
      <w:r>
        <w:rPr>
          <w:sz w:val="22"/>
          <w:szCs w:val="22"/>
        </w:rPr>
        <w:t>Many thanks for your letter of 19 December 2011, f</w:t>
      </w:r>
      <w:r w:rsidRPr="00A125F3">
        <w:rPr>
          <w:sz w:val="22"/>
          <w:szCs w:val="22"/>
        </w:rPr>
        <w:t xml:space="preserve">ollowing </w:t>
      </w:r>
      <w:r>
        <w:rPr>
          <w:sz w:val="22"/>
          <w:szCs w:val="22"/>
        </w:rPr>
        <w:t xml:space="preserve">on from </w:t>
      </w:r>
      <w:r w:rsidRPr="00A125F3">
        <w:rPr>
          <w:sz w:val="22"/>
          <w:szCs w:val="22"/>
        </w:rPr>
        <w:t xml:space="preserve">the review of </w:t>
      </w:r>
      <w:r>
        <w:rPr>
          <w:sz w:val="22"/>
          <w:szCs w:val="22"/>
        </w:rPr>
        <w:t>the e-</w:t>
      </w:r>
      <w:proofErr w:type="spellStart"/>
      <w:r>
        <w:rPr>
          <w:sz w:val="22"/>
          <w:szCs w:val="22"/>
        </w:rPr>
        <w:t>ScienceTalk</w:t>
      </w:r>
      <w:proofErr w:type="spellEnd"/>
      <w:r w:rsidRPr="00A125F3">
        <w:rPr>
          <w:sz w:val="22"/>
          <w:szCs w:val="22"/>
        </w:rPr>
        <w:t xml:space="preserve"> project</w:t>
      </w:r>
      <w:r>
        <w:rPr>
          <w:sz w:val="22"/>
          <w:szCs w:val="22"/>
        </w:rPr>
        <w:t>,</w:t>
      </w:r>
      <w:r w:rsidRPr="00A125F3">
        <w:rPr>
          <w:sz w:val="22"/>
          <w:szCs w:val="22"/>
        </w:rPr>
        <w:t xml:space="preserve"> held in Brussels on 08/11/2011 and </w:t>
      </w:r>
      <w:r>
        <w:rPr>
          <w:sz w:val="22"/>
          <w:szCs w:val="22"/>
        </w:rPr>
        <w:t>for forwarding the Review report of the experts. The project consortium is very pleased to acknowledge the decision to a</w:t>
      </w:r>
      <w:r w:rsidRPr="00A125F3">
        <w:rPr>
          <w:sz w:val="22"/>
          <w:szCs w:val="22"/>
        </w:rPr>
        <w:t>llow the project to continue without modifications.</w:t>
      </w:r>
    </w:p>
    <w:p w:rsidR="00A125F3" w:rsidRPr="00A125F3" w:rsidRDefault="00A125F3" w:rsidP="00A125F3">
      <w:pPr>
        <w:rPr>
          <w:sz w:val="22"/>
          <w:szCs w:val="22"/>
        </w:rPr>
      </w:pPr>
    </w:p>
    <w:p w:rsidR="00A125F3" w:rsidRDefault="00A125F3" w:rsidP="00A125F3">
      <w:pPr>
        <w:rPr>
          <w:sz w:val="22"/>
          <w:szCs w:val="22"/>
        </w:rPr>
      </w:pPr>
      <w:r w:rsidRPr="00A125F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project consortium notes the </w:t>
      </w:r>
      <w:r w:rsidRPr="00A125F3">
        <w:rPr>
          <w:sz w:val="22"/>
          <w:szCs w:val="22"/>
        </w:rPr>
        <w:t>Commission recommendations</w:t>
      </w:r>
      <w:r w:rsidR="00C452F0">
        <w:rPr>
          <w:sz w:val="22"/>
          <w:szCs w:val="22"/>
        </w:rPr>
        <w:t xml:space="preserve"> that are</w:t>
      </w:r>
      <w:r w:rsidRPr="00A125F3">
        <w:rPr>
          <w:sz w:val="22"/>
          <w:szCs w:val="22"/>
        </w:rPr>
        <w:t xml:space="preserve"> to be implemented in the next re</w:t>
      </w:r>
      <w:r>
        <w:rPr>
          <w:sz w:val="22"/>
          <w:szCs w:val="22"/>
        </w:rPr>
        <w:t>porting period as follows:</w:t>
      </w:r>
    </w:p>
    <w:p w:rsidR="00A125F3" w:rsidRPr="00A125F3" w:rsidRDefault="00A125F3" w:rsidP="00A125F3">
      <w:pPr>
        <w:rPr>
          <w:sz w:val="22"/>
          <w:szCs w:val="22"/>
        </w:rPr>
      </w:pPr>
    </w:p>
    <w:p w:rsidR="00A125F3" w:rsidRDefault="00A125F3" w:rsidP="00A125F3">
      <w:pPr>
        <w:rPr>
          <w:sz w:val="22"/>
          <w:szCs w:val="22"/>
        </w:rPr>
      </w:pPr>
      <w:r w:rsidRPr="00A125F3">
        <w:rPr>
          <w:sz w:val="22"/>
          <w:szCs w:val="22"/>
        </w:rPr>
        <w:t>• Further refinement of the project metrics needs to be examined, in particular regarding</w:t>
      </w:r>
      <w:r w:rsidR="00F939B0">
        <w:rPr>
          <w:sz w:val="22"/>
          <w:szCs w:val="22"/>
        </w:rPr>
        <w:t xml:space="preserve"> </w:t>
      </w:r>
      <w:r w:rsidRPr="00A125F3">
        <w:rPr>
          <w:sz w:val="22"/>
          <w:szCs w:val="22"/>
        </w:rPr>
        <w:t xml:space="preserve">the cross fertilization amongst the </w:t>
      </w:r>
      <w:proofErr w:type="spellStart"/>
      <w:r w:rsidRPr="00A125F3">
        <w:rPr>
          <w:sz w:val="22"/>
          <w:szCs w:val="22"/>
        </w:rPr>
        <w:t>eScienceTalk</w:t>
      </w:r>
      <w:proofErr w:type="spellEnd"/>
      <w:r w:rsidRPr="00A125F3">
        <w:rPr>
          <w:sz w:val="22"/>
          <w:szCs w:val="22"/>
        </w:rPr>
        <w:t xml:space="preserve"> products (e.g. through Web statistics</w:t>
      </w:r>
      <w:r w:rsidR="00F939B0">
        <w:rPr>
          <w:sz w:val="22"/>
          <w:szCs w:val="22"/>
        </w:rPr>
        <w:t xml:space="preserve"> </w:t>
      </w:r>
      <w:r w:rsidRPr="00A125F3">
        <w:rPr>
          <w:sz w:val="22"/>
          <w:szCs w:val="22"/>
        </w:rPr>
        <w:t xml:space="preserve">concerning the traffic within the </w:t>
      </w:r>
      <w:proofErr w:type="spellStart"/>
      <w:r w:rsidRPr="00A125F3">
        <w:rPr>
          <w:sz w:val="22"/>
          <w:szCs w:val="22"/>
        </w:rPr>
        <w:t>eScienceTalk</w:t>
      </w:r>
      <w:proofErr w:type="spellEnd"/>
      <w:r w:rsidRPr="00A125F3">
        <w:rPr>
          <w:sz w:val="22"/>
          <w:szCs w:val="22"/>
        </w:rPr>
        <w:t xml:space="preserve"> product sphere) and the reporting of</w:t>
      </w:r>
      <w:r w:rsidR="00F939B0">
        <w:rPr>
          <w:sz w:val="22"/>
          <w:szCs w:val="22"/>
        </w:rPr>
        <w:t xml:space="preserve"> </w:t>
      </w:r>
      <w:r w:rsidRPr="00A125F3">
        <w:rPr>
          <w:sz w:val="22"/>
          <w:szCs w:val="22"/>
        </w:rPr>
        <w:t xml:space="preserve">metrics based on events (e.g. </w:t>
      </w:r>
      <w:r w:rsidR="00F939B0">
        <w:rPr>
          <w:sz w:val="22"/>
          <w:szCs w:val="22"/>
        </w:rPr>
        <w:t>n</w:t>
      </w:r>
      <w:r w:rsidRPr="00A125F3">
        <w:rPr>
          <w:sz w:val="22"/>
          <w:szCs w:val="22"/>
        </w:rPr>
        <w:t xml:space="preserve">umber of downloads, visits after </w:t>
      </w:r>
      <w:proofErr w:type="spellStart"/>
      <w:r w:rsidRPr="00A125F3">
        <w:rPr>
          <w:sz w:val="22"/>
          <w:szCs w:val="22"/>
        </w:rPr>
        <w:t>GridCasts</w:t>
      </w:r>
      <w:proofErr w:type="spellEnd"/>
      <w:r w:rsidRPr="00A125F3">
        <w:rPr>
          <w:sz w:val="22"/>
          <w:szCs w:val="22"/>
        </w:rPr>
        <w:t>, after the</w:t>
      </w:r>
      <w:r w:rsidR="00F939B0">
        <w:rPr>
          <w:sz w:val="22"/>
          <w:szCs w:val="22"/>
        </w:rPr>
        <w:t xml:space="preserve"> </w:t>
      </w:r>
      <w:r w:rsidRPr="00A125F3">
        <w:rPr>
          <w:sz w:val="22"/>
          <w:szCs w:val="22"/>
        </w:rPr>
        <w:t xml:space="preserve">distribution of </w:t>
      </w:r>
      <w:proofErr w:type="spellStart"/>
      <w:r w:rsidRPr="00A125F3">
        <w:rPr>
          <w:sz w:val="22"/>
          <w:szCs w:val="22"/>
        </w:rPr>
        <w:t>eScienceBriefmgs</w:t>
      </w:r>
      <w:proofErr w:type="spellEnd"/>
      <w:r w:rsidRPr="00A125F3">
        <w:rPr>
          <w:sz w:val="22"/>
          <w:szCs w:val="22"/>
        </w:rPr>
        <w:t>).</w:t>
      </w:r>
    </w:p>
    <w:p w:rsidR="00A125F3" w:rsidRDefault="00A125F3" w:rsidP="00A125F3">
      <w:pPr>
        <w:rPr>
          <w:sz w:val="22"/>
          <w:szCs w:val="22"/>
        </w:rPr>
      </w:pPr>
    </w:p>
    <w:p w:rsidR="00DE0666" w:rsidRDefault="00DE0666" w:rsidP="00A125F3">
      <w:pPr>
        <w:rPr>
          <w:sz w:val="22"/>
          <w:szCs w:val="22"/>
        </w:rPr>
      </w:pPr>
      <w:r>
        <w:rPr>
          <w:sz w:val="22"/>
          <w:szCs w:val="22"/>
        </w:rPr>
        <w:t>The project metrics have been updated for the second year of the project</w:t>
      </w:r>
      <w:r w:rsidR="003D5339">
        <w:rPr>
          <w:sz w:val="22"/>
          <w:szCs w:val="22"/>
        </w:rPr>
        <w:t xml:space="preserve"> as described in D4.3 Annual Report on Feedback and Metrics and presented at the review</w:t>
      </w:r>
      <w:r>
        <w:rPr>
          <w:sz w:val="22"/>
          <w:szCs w:val="22"/>
        </w:rPr>
        <w:t xml:space="preserve">, and these </w:t>
      </w:r>
      <w:r w:rsidR="003D5339">
        <w:rPr>
          <w:sz w:val="22"/>
          <w:szCs w:val="22"/>
        </w:rPr>
        <w:t xml:space="preserve">new metrics </w:t>
      </w:r>
      <w:r>
        <w:rPr>
          <w:sz w:val="22"/>
          <w:szCs w:val="22"/>
        </w:rPr>
        <w:t xml:space="preserve">will be first reported in the Q5 report. These updated metrics will look at </w:t>
      </w:r>
      <w:r w:rsidR="008011E4">
        <w:rPr>
          <w:sz w:val="22"/>
          <w:szCs w:val="22"/>
        </w:rPr>
        <w:t>trends in</w:t>
      </w:r>
      <w:r w:rsidR="003D5339">
        <w:rPr>
          <w:sz w:val="22"/>
          <w:szCs w:val="22"/>
        </w:rPr>
        <w:t xml:space="preserve"> traffic </w:t>
      </w:r>
      <w:r w:rsidR="008011E4">
        <w:rPr>
          <w:sz w:val="22"/>
          <w:szCs w:val="22"/>
        </w:rPr>
        <w:t>to the various e-</w:t>
      </w:r>
      <w:proofErr w:type="spellStart"/>
      <w:r w:rsidR="008011E4">
        <w:rPr>
          <w:sz w:val="22"/>
          <w:szCs w:val="22"/>
        </w:rPr>
        <w:t>ScienceTalk</w:t>
      </w:r>
      <w:proofErr w:type="spellEnd"/>
      <w:r w:rsidR="008011E4">
        <w:rPr>
          <w:sz w:val="22"/>
          <w:szCs w:val="22"/>
        </w:rPr>
        <w:t xml:space="preserve"> website rather than absolute numbers</w:t>
      </w:r>
      <w:r w:rsidR="001004A3">
        <w:rPr>
          <w:sz w:val="22"/>
          <w:szCs w:val="22"/>
        </w:rPr>
        <w:t>, and will also include downloads and social media activity</w:t>
      </w:r>
      <w:r w:rsidR="008011E4">
        <w:rPr>
          <w:sz w:val="22"/>
          <w:szCs w:val="22"/>
        </w:rPr>
        <w:t xml:space="preserve">. </w:t>
      </w:r>
      <w:r w:rsidR="00EE6689">
        <w:rPr>
          <w:sz w:val="22"/>
          <w:szCs w:val="22"/>
        </w:rPr>
        <w:t xml:space="preserve">In Year 2, </w:t>
      </w:r>
      <w:r w:rsidR="008011E4">
        <w:rPr>
          <w:sz w:val="22"/>
          <w:szCs w:val="22"/>
        </w:rPr>
        <w:t>WP1 will</w:t>
      </w:r>
      <w:r w:rsidR="001004A3">
        <w:rPr>
          <w:sz w:val="22"/>
          <w:szCs w:val="22"/>
        </w:rPr>
        <w:t xml:space="preserve"> work with WP2 and WP3, to</w:t>
      </w:r>
      <w:r w:rsidR="008011E4">
        <w:rPr>
          <w:sz w:val="22"/>
          <w:szCs w:val="22"/>
        </w:rPr>
        <w:t xml:space="preserve"> investigate the sources of traffic to the various websites, including traffic between the different </w:t>
      </w:r>
      <w:r w:rsidR="00EE6689">
        <w:rPr>
          <w:sz w:val="22"/>
          <w:szCs w:val="22"/>
        </w:rPr>
        <w:t>e-</w:t>
      </w:r>
      <w:proofErr w:type="spellStart"/>
      <w:r w:rsidR="00EE6689">
        <w:rPr>
          <w:sz w:val="22"/>
          <w:szCs w:val="22"/>
        </w:rPr>
        <w:t>ScienceTalk</w:t>
      </w:r>
      <w:proofErr w:type="spellEnd"/>
      <w:r w:rsidR="00EE6689">
        <w:rPr>
          <w:sz w:val="22"/>
          <w:szCs w:val="22"/>
        </w:rPr>
        <w:t xml:space="preserve"> </w:t>
      </w:r>
      <w:r w:rsidR="008011E4">
        <w:rPr>
          <w:sz w:val="22"/>
          <w:szCs w:val="22"/>
        </w:rPr>
        <w:t xml:space="preserve">sites. Similarly the metrics around the events will be considered on a per event basis, in order to improve our understanding </w:t>
      </w:r>
      <w:r w:rsidR="00EE6689">
        <w:rPr>
          <w:sz w:val="22"/>
          <w:szCs w:val="22"/>
        </w:rPr>
        <w:t>of the impact of our activities at these events.</w:t>
      </w:r>
    </w:p>
    <w:p w:rsidR="00A125F3" w:rsidRPr="00A125F3" w:rsidRDefault="00A125F3" w:rsidP="00A125F3">
      <w:pPr>
        <w:rPr>
          <w:sz w:val="22"/>
          <w:szCs w:val="22"/>
        </w:rPr>
      </w:pPr>
    </w:p>
    <w:p w:rsidR="00A125F3" w:rsidRPr="00A125F3" w:rsidRDefault="00A125F3" w:rsidP="00A125F3">
      <w:pPr>
        <w:rPr>
          <w:sz w:val="22"/>
          <w:szCs w:val="22"/>
        </w:rPr>
      </w:pPr>
      <w:r w:rsidRPr="00A125F3">
        <w:rPr>
          <w:sz w:val="22"/>
          <w:szCs w:val="22"/>
        </w:rPr>
        <w:t>• With respect to the e-</w:t>
      </w:r>
      <w:proofErr w:type="spellStart"/>
      <w:r w:rsidRPr="00A125F3">
        <w:rPr>
          <w:sz w:val="22"/>
          <w:szCs w:val="22"/>
        </w:rPr>
        <w:t>ScienceTalk</w:t>
      </w:r>
      <w:proofErr w:type="spellEnd"/>
      <w:r w:rsidRPr="00A125F3">
        <w:rPr>
          <w:sz w:val="22"/>
          <w:szCs w:val="22"/>
        </w:rPr>
        <w:t xml:space="preserve"> long-term sustainability the project is encouraged to</w:t>
      </w:r>
    </w:p>
    <w:p w:rsidR="00A125F3" w:rsidRPr="00A125F3" w:rsidRDefault="00A125F3" w:rsidP="00A125F3">
      <w:pPr>
        <w:rPr>
          <w:sz w:val="22"/>
          <w:szCs w:val="22"/>
        </w:rPr>
      </w:pPr>
      <w:proofErr w:type="gramStart"/>
      <w:r w:rsidRPr="00A125F3">
        <w:rPr>
          <w:sz w:val="22"/>
          <w:szCs w:val="22"/>
        </w:rPr>
        <w:t>continue</w:t>
      </w:r>
      <w:proofErr w:type="gramEnd"/>
      <w:r w:rsidRPr="00A125F3">
        <w:rPr>
          <w:sz w:val="22"/>
          <w:szCs w:val="22"/>
        </w:rPr>
        <w:t xml:space="preserve"> exploring its possible future role in providing a dissemination platform and</w:t>
      </w:r>
    </w:p>
    <w:p w:rsidR="00A125F3" w:rsidRPr="00A125F3" w:rsidRDefault="00A125F3" w:rsidP="00A125F3">
      <w:pPr>
        <w:rPr>
          <w:sz w:val="22"/>
          <w:szCs w:val="22"/>
        </w:rPr>
      </w:pPr>
      <w:proofErr w:type="gramStart"/>
      <w:r w:rsidRPr="00A125F3">
        <w:rPr>
          <w:sz w:val="22"/>
          <w:szCs w:val="22"/>
        </w:rPr>
        <w:t>services</w:t>
      </w:r>
      <w:proofErr w:type="gramEnd"/>
      <w:r w:rsidRPr="00A125F3">
        <w:rPr>
          <w:sz w:val="22"/>
          <w:szCs w:val="22"/>
        </w:rPr>
        <w:t xml:space="preserve"> for e.g. е</w:t>
      </w:r>
      <w:r w:rsidR="00A11BDB">
        <w:rPr>
          <w:sz w:val="22"/>
          <w:szCs w:val="22"/>
        </w:rPr>
        <w:t>-Infrastructure and other EU-fun</w:t>
      </w:r>
      <w:r w:rsidRPr="00A125F3">
        <w:rPr>
          <w:sz w:val="22"/>
          <w:szCs w:val="22"/>
        </w:rPr>
        <w:t>ded projects.</w:t>
      </w:r>
    </w:p>
    <w:p w:rsidR="00A125F3" w:rsidRDefault="00A125F3" w:rsidP="00A125F3">
      <w:pPr>
        <w:rPr>
          <w:sz w:val="22"/>
          <w:szCs w:val="22"/>
        </w:rPr>
      </w:pPr>
    </w:p>
    <w:p w:rsidR="00A125F3" w:rsidRDefault="001004A3" w:rsidP="00A125F3">
      <w:pPr>
        <w:rPr>
          <w:sz w:val="22"/>
          <w:szCs w:val="22"/>
        </w:rPr>
      </w:pPr>
      <w:r>
        <w:rPr>
          <w:sz w:val="22"/>
          <w:szCs w:val="22"/>
        </w:rPr>
        <w:t>The e-</w:t>
      </w:r>
      <w:proofErr w:type="spellStart"/>
      <w:r>
        <w:rPr>
          <w:sz w:val="22"/>
          <w:szCs w:val="22"/>
        </w:rPr>
        <w:t>ScienceTalk</w:t>
      </w:r>
      <w:proofErr w:type="spellEnd"/>
      <w:r w:rsidR="001B35CF">
        <w:rPr>
          <w:sz w:val="22"/>
          <w:szCs w:val="22"/>
        </w:rPr>
        <w:t xml:space="preserve"> team will report </w:t>
      </w:r>
      <w:r>
        <w:rPr>
          <w:sz w:val="22"/>
          <w:szCs w:val="22"/>
        </w:rPr>
        <w:t>on sustainability through the annual impact and sustainability reports,</w:t>
      </w:r>
      <w:r w:rsidR="00514CF6">
        <w:rPr>
          <w:sz w:val="22"/>
          <w:szCs w:val="22"/>
        </w:rPr>
        <w:t xml:space="preserve"> such as D1.4. WP1 will work on</w:t>
      </w:r>
      <w:r>
        <w:rPr>
          <w:sz w:val="22"/>
          <w:szCs w:val="22"/>
        </w:rPr>
        <w:t xml:space="preserve"> </w:t>
      </w:r>
      <w:r w:rsidR="00514CF6">
        <w:rPr>
          <w:sz w:val="22"/>
          <w:szCs w:val="22"/>
        </w:rPr>
        <w:t>methods for measuring impact, particularly in the areas of social media, and for our new products such as the new areas of e-</w:t>
      </w:r>
      <w:proofErr w:type="spellStart"/>
      <w:r w:rsidR="00514CF6">
        <w:rPr>
          <w:sz w:val="22"/>
          <w:szCs w:val="22"/>
        </w:rPr>
        <w:t>ScienceCity</w:t>
      </w:r>
      <w:proofErr w:type="spellEnd"/>
      <w:proofErr w:type="gramStart"/>
      <w:r w:rsidR="001B35CF">
        <w:rPr>
          <w:sz w:val="22"/>
          <w:szCs w:val="22"/>
        </w:rPr>
        <w:t>.</w:t>
      </w:r>
      <w:r w:rsidR="00514CF6">
        <w:rPr>
          <w:sz w:val="22"/>
          <w:szCs w:val="22"/>
        </w:rPr>
        <w:t>.</w:t>
      </w:r>
      <w:proofErr w:type="gramEnd"/>
      <w:r w:rsidR="00514CF6">
        <w:rPr>
          <w:sz w:val="22"/>
          <w:szCs w:val="22"/>
        </w:rPr>
        <w:t xml:space="preserve"> These impact </w:t>
      </w:r>
      <w:r w:rsidR="0090589C">
        <w:rPr>
          <w:sz w:val="22"/>
          <w:szCs w:val="22"/>
        </w:rPr>
        <w:t>assessments</w:t>
      </w:r>
      <w:r w:rsidR="00514CF6">
        <w:rPr>
          <w:sz w:val="22"/>
          <w:szCs w:val="22"/>
        </w:rPr>
        <w:t xml:space="preserve"> will be </w:t>
      </w:r>
      <w:r w:rsidR="001B35CF">
        <w:rPr>
          <w:sz w:val="22"/>
          <w:szCs w:val="22"/>
        </w:rPr>
        <w:t xml:space="preserve">cross </w:t>
      </w:r>
      <w:r w:rsidR="00514CF6">
        <w:rPr>
          <w:sz w:val="22"/>
          <w:szCs w:val="22"/>
        </w:rPr>
        <w:t xml:space="preserve">related to </w:t>
      </w:r>
      <w:r w:rsidR="005A6158">
        <w:rPr>
          <w:sz w:val="22"/>
          <w:szCs w:val="22"/>
        </w:rPr>
        <w:t xml:space="preserve">the resources required to maintain the different products in the longer term, and </w:t>
      </w:r>
      <w:r w:rsidR="00113212">
        <w:rPr>
          <w:sz w:val="22"/>
          <w:szCs w:val="22"/>
        </w:rPr>
        <w:t xml:space="preserve">WP1 will work with WP2, WP3 and WP4 to </w:t>
      </w:r>
      <w:r w:rsidR="005A6158">
        <w:rPr>
          <w:sz w:val="22"/>
          <w:szCs w:val="22"/>
        </w:rPr>
        <w:t xml:space="preserve">explore options for mechanisms for their sustainability. </w:t>
      </w:r>
      <w:r w:rsidR="00823846">
        <w:rPr>
          <w:sz w:val="22"/>
          <w:szCs w:val="22"/>
        </w:rPr>
        <w:t>This will include exploring e-</w:t>
      </w:r>
      <w:proofErr w:type="spellStart"/>
      <w:r w:rsidR="00823846">
        <w:rPr>
          <w:sz w:val="22"/>
          <w:szCs w:val="22"/>
        </w:rPr>
        <w:t>ScienceTalk’s</w:t>
      </w:r>
      <w:proofErr w:type="spellEnd"/>
      <w:r w:rsidR="00823846">
        <w:rPr>
          <w:sz w:val="22"/>
          <w:szCs w:val="22"/>
        </w:rPr>
        <w:t xml:space="preserve"> possible future role in providing a dissemination platform and services for e-Infrastructure and other EU-funded projects.</w:t>
      </w:r>
    </w:p>
    <w:p w:rsidR="001004A3" w:rsidRDefault="001004A3" w:rsidP="00A125F3">
      <w:pPr>
        <w:rPr>
          <w:sz w:val="22"/>
          <w:szCs w:val="22"/>
        </w:rPr>
      </w:pPr>
    </w:p>
    <w:p w:rsidR="00A125F3" w:rsidRDefault="00A125F3" w:rsidP="00A125F3">
      <w:pPr>
        <w:rPr>
          <w:sz w:val="22"/>
          <w:szCs w:val="22"/>
        </w:rPr>
      </w:pPr>
      <w:r>
        <w:rPr>
          <w:sz w:val="22"/>
          <w:szCs w:val="22"/>
        </w:rPr>
        <w:t>We are also pleased to acknowledge the</w:t>
      </w:r>
      <w:r w:rsidRPr="00A125F3">
        <w:rPr>
          <w:sz w:val="22"/>
          <w:szCs w:val="22"/>
        </w:rPr>
        <w:t xml:space="preserve"> Commission</w:t>
      </w:r>
      <w:r>
        <w:rPr>
          <w:sz w:val="22"/>
          <w:szCs w:val="22"/>
        </w:rPr>
        <w:t>’s</w:t>
      </w:r>
      <w:r w:rsidRPr="00A125F3">
        <w:rPr>
          <w:sz w:val="22"/>
          <w:szCs w:val="22"/>
        </w:rPr>
        <w:t xml:space="preserve"> approval of </w:t>
      </w:r>
      <w:r>
        <w:rPr>
          <w:sz w:val="22"/>
          <w:szCs w:val="22"/>
        </w:rPr>
        <w:t>the Year 1 deliverables.</w:t>
      </w:r>
    </w:p>
    <w:p w:rsidR="00A125F3" w:rsidRPr="00A125F3" w:rsidRDefault="00A125F3" w:rsidP="00A125F3">
      <w:pPr>
        <w:rPr>
          <w:sz w:val="22"/>
          <w:szCs w:val="22"/>
        </w:rPr>
      </w:pPr>
    </w:p>
    <w:p w:rsidR="008A40BD" w:rsidRDefault="008A40BD" w:rsidP="008A40BD">
      <w:pPr>
        <w:rPr>
          <w:sz w:val="22"/>
          <w:szCs w:val="22"/>
        </w:rPr>
      </w:pPr>
      <w:bookmarkStart w:id="0" w:name="_GoBack"/>
      <w:bookmarkEnd w:id="0"/>
    </w:p>
    <w:p w:rsidR="00D554FE" w:rsidRDefault="00D554FE" w:rsidP="008A40BD">
      <w:pPr>
        <w:pStyle w:val="Heading1"/>
      </w:pPr>
    </w:p>
    <w:p w:rsidR="00253E4F" w:rsidRDefault="00253E4F" w:rsidP="00253E4F">
      <w:r>
        <w:t>Yours sincerely,</w:t>
      </w:r>
    </w:p>
    <w:p w:rsidR="00253E4F" w:rsidRDefault="00253E4F" w:rsidP="00253E4F"/>
    <w:p w:rsidR="00253E4F" w:rsidRDefault="00907B92" w:rsidP="00253E4F">
      <w:r>
        <w:rPr>
          <w:noProof/>
          <w:sz w:val="22"/>
          <w:szCs w:val="22"/>
          <w:lang w:val="en-GB" w:eastAsia="en-GB"/>
        </w:rPr>
        <w:drawing>
          <wp:inline distT="0" distB="0" distL="0" distR="0" wp14:anchorId="2C6AE94F" wp14:editId="1C853D0A">
            <wp:extent cx="1447800" cy="581025"/>
            <wp:effectExtent l="0" t="0" r="0" b="9525"/>
            <wp:docPr id="1" name="Picture 1" descr="C:\Users\Catherine\Desktop\catherine_g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esktop\catherine_ga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4F" w:rsidRDefault="00253E4F" w:rsidP="00253E4F"/>
    <w:p w:rsidR="00253E4F" w:rsidRDefault="00253E4F" w:rsidP="00253E4F"/>
    <w:p w:rsidR="00253E4F" w:rsidRDefault="00253E4F" w:rsidP="00253E4F">
      <w:r>
        <w:t xml:space="preserve">Catherine </w:t>
      </w:r>
      <w:proofErr w:type="spellStart"/>
      <w:r>
        <w:t>Gater</w:t>
      </w:r>
      <w:proofErr w:type="spellEnd"/>
    </w:p>
    <w:p w:rsidR="00253E4F" w:rsidRPr="00253E4F" w:rsidRDefault="00253E4F" w:rsidP="00253E4F">
      <w:proofErr w:type="gramStart"/>
      <w:r>
        <w:t>e-</w:t>
      </w:r>
      <w:proofErr w:type="spellStart"/>
      <w:r>
        <w:t>ScienceTalk</w:t>
      </w:r>
      <w:proofErr w:type="spellEnd"/>
      <w:proofErr w:type="gramEnd"/>
      <w:r>
        <w:t xml:space="preserve"> Project Coordinator</w:t>
      </w:r>
    </w:p>
    <w:sectPr w:rsidR="00253E4F" w:rsidRPr="00253E4F" w:rsidSect="009F5A5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1D" w:rsidRDefault="000E2C1D" w:rsidP="00EB3462">
      <w:r>
        <w:separator/>
      </w:r>
    </w:p>
  </w:endnote>
  <w:endnote w:type="continuationSeparator" w:id="0">
    <w:p w:rsidR="000E2C1D" w:rsidRDefault="000E2C1D" w:rsidP="00EB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1D" w:rsidRDefault="000E2C1D" w:rsidP="00EB3462">
      <w:r>
        <w:separator/>
      </w:r>
    </w:p>
  </w:footnote>
  <w:footnote w:type="continuationSeparator" w:id="0">
    <w:p w:rsidR="000E2C1D" w:rsidRDefault="000E2C1D" w:rsidP="00EB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62" w:rsidRDefault="00EE2796">
    <w:pPr>
      <w:pStyle w:val="Header"/>
    </w:pPr>
    <w:r>
      <w:rPr>
        <w:noProof/>
        <w:lang w:val="en-GB" w:eastAsia="en-GB"/>
      </w:rPr>
      <w:drawing>
        <wp:inline distT="0" distB="0" distL="0" distR="0">
          <wp:extent cx="5486400" cy="631190"/>
          <wp:effectExtent l="19050" t="0" r="0" b="0"/>
          <wp:docPr id="8" name="Picture 7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462" w:rsidRDefault="00EB3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8F"/>
    <w:rsid w:val="0006248F"/>
    <w:rsid w:val="0007685C"/>
    <w:rsid w:val="0008748B"/>
    <w:rsid w:val="000A590D"/>
    <w:rsid w:val="000E1922"/>
    <w:rsid w:val="000E2C1D"/>
    <w:rsid w:val="001004A3"/>
    <w:rsid w:val="00113212"/>
    <w:rsid w:val="0014506E"/>
    <w:rsid w:val="001867B2"/>
    <w:rsid w:val="001941F1"/>
    <w:rsid w:val="001B1358"/>
    <w:rsid w:val="001B35CF"/>
    <w:rsid w:val="001C5288"/>
    <w:rsid w:val="00253E4F"/>
    <w:rsid w:val="00292E3E"/>
    <w:rsid w:val="002B0A1D"/>
    <w:rsid w:val="002C7E74"/>
    <w:rsid w:val="003D5339"/>
    <w:rsid w:val="0043158C"/>
    <w:rsid w:val="004705A9"/>
    <w:rsid w:val="004B006D"/>
    <w:rsid w:val="004E6010"/>
    <w:rsid w:val="00514CF6"/>
    <w:rsid w:val="00522122"/>
    <w:rsid w:val="005253AF"/>
    <w:rsid w:val="00530408"/>
    <w:rsid w:val="005573D8"/>
    <w:rsid w:val="005A4128"/>
    <w:rsid w:val="005A6158"/>
    <w:rsid w:val="005E7FA8"/>
    <w:rsid w:val="006036CA"/>
    <w:rsid w:val="006424FE"/>
    <w:rsid w:val="006F7DBE"/>
    <w:rsid w:val="00700A3F"/>
    <w:rsid w:val="00740225"/>
    <w:rsid w:val="007770ED"/>
    <w:rsid w:val="008011E4"/>
    <w:rsid w:val="00802D57"/>
    <w:rsid w:val="00806591"/>
    <w:rsid w:val="008065C3"/>
    <w:rsid w:val="00823846"/>
    <w:rsid w:val="008637E4"/>
    <w:rsid w:val="008A40BD"/>
    <w:rsid w:val="0090589C"/>
    <w:rsid w:val="00907B92"/>
    <w:rsid w:val="00967DE7"/>
    <w:rsid w:val="009F5A56"/>
    <w:rsid w:val="00A11BDB"/>
    <w:rsid w:val="00A125F3"/>
    <w:rsid w:val="00A17545"/>
    <w:rsid w:val="00A32836"/>
    <w:rsid w:val="00A61023"/>
    <w:rsid w:val="00AB6D87"/>
    <w:rsid w:val="00AE5908"/>
    <w:rsid w:val="00B46836"/>
    <w:rsid w:val="00B512BC"/>
    <w:rsid w:val="00B702A8"/>
    <w:rsid w:val="00BE267D"/>
    <w:rsid w:val="00C11D22"/>
    <w:rsid w:val="00C452F0"/>
    <w:rsid w:val="00C87F82"/>
    <w:rsid w:val="00CE0BD9"/>
    <w:rsid w:val="00CF48A8"/>
    <w:rsid w:val="00D1613A"/>
    <w:rsid w:val="00D2332F"/>
    <w:rsid w:val="00D5179A"/>
    <w:rsid w:val="00D554FE"/>
    <w:rsid w:val="00D7570B"/>
    <w:rsid w:val="00DA1C2C"/>
    <w:rsid w:val="00DC7E49"/>
    <w:rsid w:val="00DE0666"/>
    <w:rsid w:val="00DF0E6E"/>
    <w:rsid w:val="00DF5296"/>
    <w:rsid w:val="00E32A98"/>
    <w:rsid w:val="00E409B7"/>
    <w:rsid w:val="00E66D7A"/>
    <w:rsid w:val="00EB3462"/>
    <w:rsid w:val="00EC2750"/>
    <w:rsid w:val="00EE2796"/>
    <w:rsid w:val="00EE6689"/>
    <w:rsid w:val="00F219F2"/>
    <w:rsid w:val="00F939B0"/>
    <w:rsid w:val="00FA5E6F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A56"/>
    <w:rPr>
      <w:sz w:val="24"/>
      <w:szCs w:val="24"/>
    </w:rPr>
  </w:style>
  <w:style w:type="paragraph" w:styleId="Heading1">
    <w:name w:val="heading 1"/>
    <w:basedOn w:val="Normal"/>
    <w:next w:val="Normal"/>
    <w:qFormat/>
    <w:rsid w:val="00967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624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0624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248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6248F"/>
    <w:rPr>
      <w:color w:val="0000FF"/>
      <w:u w:val="single"/>
    </w:rPr>
  </w:style>
  <w:style w:type="paragraph" w:styleId="BalloonText">
    <w:name w:val="Balloon Text"/>
    <w:basedOn w:val="Normal"/>
    <w:semiHidden/>
    <w:rsid w:val="00431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3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62"/>
    <w:rPr>
      <w:sz w:val="24"/>
      <w:szCs w:val="24"/>
    </w:rPr>
  </w:style>
  <w:style w:type="paragraph" w:styleId="Footer">
    <w:name w:val="footer"/>
    <w:basedOn w:val="Normal"/>
    <w:link w:val="FooterChar"/>
    <w:rsid w:val="00EB3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34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A56"/>
    <w:rPr>
      <w:sz w:val="24"/>
      <w:szCs w:val="24"/>
    </w:rPr>
  </w:style>
  <w:style w:type="paragraph" w:styleId="Heading1">
    <w:name w:val="heading 1"/>
    <w:basedOn w:val="Normal"/>
    <w:next w:val="Normal"/>
    <w:qFormat/>
    <w:rsid w:val="00967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624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0624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248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6248F"/>
    <w:rPr>
      <w:color w:val="0000FF"/>
      <w:u w:val="single"/>
    </w:rPr>
  </w:style>
  <w:style w:type="paragraph" w:styleId="BalloonText">
    <w:name w:val="Balloon Text"/>
    <w:basedOn w:val="Normal"/>
    <w:semiHidden/>
    <w:rsid w:val="00431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3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62"/>
    <w:rPr>
      <w:sz w:val="24"/>
      <w:szCs w:val="24"/>
    </w:rPr>
  </w:style>
  <w:style w:type="paragraph" w:styleId="Footer">
    <w:name w:val="footer"/>
    <w:basedOn w:val="Normal"/>
    <w:link w:val="FooterChar"/>
    <w:rsid w:val="00EB3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3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16, 2006</vt:lpstr>
    </vt:vector>
  </TitlesOfParts>
  <Company>CERN</Company>
  <LinksUpToDate>false</LinksUpToDate>
  <CharactersWithSpaces>2772</CharactersWithSpaces>
  <SharedDoc>false</SharedDoc>
  <HLinks>
    <vt:vector size="24" baseType="variant">
      <vt:variant>
        <vt:i4>6881401</vt:i4>
      </vt:variant>
      <vt:variant>
        <vt:i4>9</vt:i4>
      </vt:variant>
      <vt:variant>
        <vt:i4>0</vt:i4>
      </vt:variant>
      <vt:variant>
        <vt:i4>5</vt:i4>
      </vt:variant>
      <vt:variant>
        <vt:lpwstr>http://www.eu-egee.org/</vt:lpwstr>
      </vt:variant>
      <vt:variant>
        <vt:lpwstr/>
      </vt:variant>
      <vt:variant>
        <vt:i4>3014777</vt:i4>
      </vt:variant>
      <vt:variant>
        <vt:i4>6</vt:i4>
      </vt:variant>
      <vt:variant>
        <vt:i4>0</vt:i4>
      </vt:variant>
      <vt:variant>
        <vt:i4>5</vt:i4>
      </vt:variant>
      <vt:variant>
        <vt:lpwstr>http://www.opensciencegrid.org/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http://www.isgtw.org/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http://www.gridcafe.org/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16, 2006</dc:title>
  <dc:creator>Cristy Jane Burne</dc:creator>
  <cp:lastModifiedBy>Catherine</cp:lastModifiedBy>
  <cp:revision>20</cp:revision>
  <dcterms:created xsi:type="dcterms:W3CDTF">2012-01-11T12:42:00Z</dcterms:created>
  <dcterms:modified xsi:type="dcterms:W3CDTF">2012-01-13T15:52:00Z</dcterms:modified>
</cp:coreProperties>
</file>