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E0297E" w14:paraId="49104A38" w14:textId="77777777" w:rsidTr="003E2317">
        <w:tc>
          <w:tcPr>
            <w:tcW w:w="4811" w:type="dxa"/>
            <w:tcBorders>
              <w:top w:val="single" w:sz="4" w:space="0" w:color="auto"/>
            </w:tcBorders>
          </w:tcPr>
          <w:p w14:paraId="2EE379AF" w14:textId="77777777" w:rsidR="009C1430" w:rsidRPr="00E0297E" w:rsidRDefault="00856587" w:rsidP="00856587">
            <w:pPr>
              <w:spacing w:line="276" w:lineRule="auto"/>
              <w:rPr>
                <w:rFonts w:ascii="Arial" w:hAnsi="Arial" w:cs="Arial"/>
                <w:b/>
                <w:lang w:val="en-GB"/>
              </w:rPr>
            </w:pPr>
            <w:r w:rsidRPr="00E0297E">
              <w:rPr>
                <w:rFonts w:ascii="Arial" w:hAnsi="Arial" w:cs="Arial"/>
                <w:b/>
                <w:lang w:val="en-GB"/>
              </w:rPr>
              <w:t>Meeting:</w:t>
            </w:r>
          </w:p>
        </w:tc>
        <w:tc>
          <w:tcPr>
            <w:tcW w:w="4811" w:type="dxa"/>
            <w:tcBorders>
              <w:top w:val="single" w:sz="4" w:space="0" w:color="auto"/>
            </w:tcBorders>
          </w:tcPr>
          <w:p w14:paraId="67BFEDBD" w14:textId="77777777" w:rsidR="00856587" w:rsidRPr="00E0297E" w:rsidRDefault="00B40D66" w:rsidP="00B40D66">
            <w:pPr>
              <w:spacing w:line="276" w:lineRule="auto"/>
              <w:rPr>
                <w:rFonts w:ascii="Arial" w:hAnsi="Arial" w:cs="Arial"/>
                <w:lang w:val="en-GB"/>
              </w:rPr>
            </w:pPr>
            <w:r w:rsidRPr="00E0297E">
              <w:rPr>
                <w:rFonts w:ascii="Arial" w:hAnsi="Arial" w:cs="Arial"/>
                <w:lang w:val="en-GB"/>
              </w:rPr>
              <w:t>Technology Coordination Board</w:t>
            </w:r>
            <w:r w:rsidR="005E6EFC" w:rsidRPr="00E0297E">
              <w:rPr>
                <w:rFonts w:ascii="Arial" w:hAnsi="Arial" w:cs="Arial"/>
                <w:lang w:val="en-GB"/>
              </w:rPr>
              <w:t xml:space="preserve"> (</w:t>
            </w:r>
            <w:r w:rsidRPr="00E0297E">
              <w:rPr>
                <w:rFonts w:ascii="Arial" w:hAnsi="Arial" w:cs="Arial"/>
                <w:lang w:val="en-GB"/>
              </w:rPr>
              <w:t>T</w:t>
            </w:r>
            <w:r w:rsidR="005E6EFC" w:rsidRPr="00E0297E">
              <w:rPr>
                <w:rFonts w:ascii="Arial" w:hAnsi="Arial" w:cs="Arial"/>
                <w:lang w:val="en-GB"/>
              </w:rPr>
              <w:t>CB)</w:t>
            </w:r>
          </w:p>
        </w:tc>
      </w:tr>
      <w:tr w:rsidR="00856587" w:rsidRPr="00E0297E" w14:paraId="121253E1" w14:textId="77777777" w:rsidTr="00856587">
        <w:tc>
          <w:tcPr>
            <w:tcW w:w="4811" w:type="dxa"/>
          </w:tcPr>
          <w:p w14:paraId="10FC2907" w14:textId="77777777" w:rsidR="009C1430" w:rsidRPr="00E0297E" w:rsidRDefault="00856587" w:rsidP="00856587">
            <w:pPr>
              <w:spacing w:line="276" w:lineRule="auto"/>
              <w:rPr>
                <w:rFonts w:ascii="Arial" w:hAnsi="Arial" w:cs="Arial"/>
                <w:b/>
                <w:lang w:val="en-GB"/>
              </w:rPr>
            </w:pPr>
            <w:r w:rsidRPr="00E0297E">
              <w:rPr>
                <w:rFonts w:ascii="Arial" w:hAnsi="Arial" w:cs="Arial"/>
                <w:b/>
                <w:lang w:val="en-GB"/>
              </w:rPr>
              <w:t>Date and Time:</w:t>
            </w:r>
          </w:p>
        </w:tc>
        <w:tc>
          <w:tcPr>
            <w:tcW w:w="4811" w:type="dxa"/>
          </w:tcPr>
          <w:p w14:paraId="34BEAD7D" w14:textId="3361B265" w:rsidR="00856587" w:rsidRPr="00E0297E" w:rsidRDefault="00E473EC" w:rsidP="00E473EC">
            <w:pPr>
              <w:spacing w:line="276" w:lineRule="auto"/>
              <w:rPr>
                <w:rFonts w:ascii="Arial" w:hAnsi="Arial" w:cs="Arial"/>
                <w:lang w:val="en-GB"/>
              </w:rPr>
            </w:pPr>
            <w:r w:rsidRPr="00E0297E">
              <w:rPr>
                <w:rFonts w:ascii="Arial" w:hAnsi="Arial" w:cs="Arial"/>
                <w:lang w:val="en-GB"/>
              </w:rPr>
              <w:t>Friday</w:t>
            </w:r>
            <w:r w:rsidR="00B40D66" w:rsidRPr="00E0297E">
              <w:rPr>
                <w:rFonts w:ascii="Arial" w:hAnsi="Arial" w:cs="Arial"/>
                <w:lang w:val="en-GB"/>
              </w:rPr>
              <w:t xml:space="preserve"> </w:t>
            </w:r>
            <w:r w:rsidRPr="00E0297E">
              <w:rPr>
                <w:rFonts w:ascii="Arial" w:hAnsi="Arial" w:cs="Arial"/>
                <w:lang w:val="en-GB"/>
              </w:rPr>
              <w:t>10</w:t>
            </w:r>
            <w:r w:rsidR="00856587" w:rsidRPr="00E0297E">
              <w:rPr>
                <w:rFonts w:ascii="Arial" w:hAnsi="Arial" w:cs="Arial"/>
                <w:lang w:val="en-GB"/>
              </w:rPr>
              <w:t xml:space="preserve"> </w:t>
            </w:r>
            <w:r w:rsidRPr="00E0297E">
              <w:rPr>
                <w:rFonts w:ascii="Arial" w:hAnsi="Arial" w:cs="Arial"/>
                <w:lang w:val="en-GB"/>
              </w:rPr>
              <w:t>Feb 2012 - 14</w:t>
            </w:r>
            <w:r w:rsidR="00856587" w:rsidRPr="00E0297E">
              <w:rPr>
                <w:rFonts w:ascii="Arial" w:hAnsi="Arial" w:cs="Arial"/>
                <w:lang w:val="en-GB"/>
              </w:rPr>
              <w:t>:00</w:t>
            </w:r>
            <w:r w:rsidR="00B40D66" w:rsidRPr="00E0297E">
              <w:rPr>
                <w:rFonts w:ascii="Arial" w:hAnsi="Arial" w:cs="Arial"/>
                <w:lang w:val="en-GB"/>
              </w:rPr>
              <w:t>-1</w:t>
            </w:r>
            <w:r w:rsidRPr="00E0297E">
              <w:rPr>
                <w:rFonts w:ascii="Arial" w:hAnsi="Arial" w:cs="Arial"/>
                <w:lang w:val="en-GB"/>
              </w:rPr>
              <w:t>7</w:t>
            </w:r>
            <w:r w:rsidR="00B40D66" w:rsidRPr="00E0297E">
              <w:rPr>
                <w:rFonts w:ascii="Arial" w:hAnsi="Arial" w:cs="Arial"/>
                <w:lang w:val="en-GB"/>
              </w:rPr>
              <w:t>:</w:t>
            </w:r>
            <w:r w:rsidR="007E01D7" w:rsidRPr="00E0297E">
              <w:rPr>
                <w:rFonts w:ascii="Arial" w:hAnsi="Arial" w:cs="Arial"/>
                <w:lang w:val="en-GB"/>
              </w:rPr>
              <w:t>00</w:t>
            </w:r>
          </w:p>
        </w:tc>
      </w:tr>
      <w:tr w:rsidR="00856587" w:rsidRPr="00E0297E" w14:paraId="6C7D1B79" w14:textId="77777777" w:rsidTr="00856587">
        <w:tc>
          <w:tcPr>
            <w:tcW w:w="4811" w:type="dxa"/>
          </w:tcPr>
          <w:p w14:paraId="64288C71" w14:textId="77777777" w:rsidR="00856587" w:rsidRPr="00E0297E" w:rsidRDefault="00856587" w:rsidP="00856587">
            <w:pPr>
              <w:spacing w:line="276" w:lineRule="auto"/>
              <w:rPr>
                <w:rFonts w:ascii="Arial" w:hAnsi="Arial" w:cs="Arial"/>
                <w:b/>
                <w:lang w:val="en-GB"/>
              </w:rPr>
            </w:pPr>
            <w:r w:rsidRPr="00E0297E">
              <w:rPr>
                <w:rFonts w:ascii="Arial" w:hAnsi="Arial" w:cs="Arial"/>
                <w:b/>
                <w:lang w:val="en-GB"/>
              </w:rPr>
              <w:t>Venue:</w:t>
            </w:r>
          </w:p>
        </w:tc>
        <w:tc>
          <w:tcPr>
            <w:tcW w:w="4811" w:type="dxa"/>
          </w:tcPr>
          <w:p w14:paraId="02A0C39D" w14:textId="60FDCAA6" w:rsidR="00856587" w:rsidRPr="00E0297E" w:rsidRDefault="00E473EC" w:rsidP="00856587">
            <w:pPr>
              <w:spacing w:line="276" w:lineRule="auto"/>
              <w:rPr>
                <w:rFonts w:ascii="Arial" w:hAnsi="Arial" w:cs="Arial"/>
                <w:lang w:val="en-GB"/>
              </w:rPr>
            </w:pPr>
            <w:proofErr w:type="spellStart"/>
            <w:r w:rsidRPr="00E0297E">
              <w:rPr>
                <w:rFonts w:ascii="Arial" w:hAnsi="Arial" w:cs="Arial"/>
                <w:lang w:val="en-GB"/>
              </w:rPr>
              <w:t>Telecon</w:t>
            </w:r>
            <w:proofErr w:type="spellEnd"/>
          </w:p>
        </w:tc>
      </w:tr>
      <w:tr w:rsidR="00EC5AF9" w:rsidRPr="00E0297E" w14:paraId="775E0E6C" w14:textId="77777777" w:rsidTr="00856587">
        <w:tc>
          <w:tcPr>
            <w:tcW w:w="4811" w:type="dxa"/>
          </w:tcPr>
          <w:p w14:paraId="1693EF11" w14:textId="77777777" w:rsidR="00EC5AF9" w:rsidRPr="00E0297E" w:rsidRDefault="00EC5AF9" w:rsidP="00856587">
            <w:pPr>
              <w:spacing w:line="276" w:lineRule="auto"/>
              <w:rPr>
                <w:rFonts w:ascii="Arial" w:hAnsi="Arial" w:cs="Arial"/>
                <w:b/>
                <w:lang w:val="en-GB"/>
              </w:rPr>
            </w:pPr>
            <w:r w:rsidRPr="00E0297E">
              <w:rPr>
                <w:rFonts w:ascii="Arial" w:hAnsi="Arial" w:cs="Arial"/>
                <w:b/>
                <w:lang w:val="en-GB"/>
              </w:rPr>
              <w:t>Agenda:</w:t>
            </w:r>
          </w:p>
        </w:tc>
        <w:tc>
          <w:tcPr>
            <w:tcW w:w="4811" w:type="dxa"/>
          </w:tcPr>
          <w:p w14:paraId="44471E31" w14:textId="4C6C8D40" w:rsidR="00EC5AF9" w:rsidRPr="00E0297E" w:rsidRDefault="0065394B" w:rsidP="0065394B">
            <w:pPr>
              <w:spacing w:line="276" w:lineRule="auto"/>
              <w:rPr>
                <w:rFonts w:ascii="Arial" w:hAnsi="Arial" w:cs="Arial"/>
                <w:lang w:val="en-GB"/>
              </w:rPr>
            </w:pPr>
            <w:r w:rsidRPr="00E0297E">
              <w:rPr>
                <w:rFonts w:ascii="Arial" w:hAnsi="Arial" w:cs="Arial"/>
                <w:lang w:val="en-GB"/>
              </w:rPr>
              <w:t>http://go.egi.eu/TCB-</w:t>
            </w:r>
            <w:r w:rsidR="00E473EC" w:rsidRPr="00E0297E">
              <w:rPr>
                <w:rFonts w:ascii="Arial" w:hAnsi="Arial" w:cs="Arial"/>
                <w:lang w:val="en-GB"/>
              </w:rPr>
              <w:t>10</w:t>
            </w:r>
          </w:p>
        </w:tc>
      </w:tr>
    </w:tbl>
    <w:p w14:paraId="6E5C3028" w14:textId="77777777" w:rsidR="00A80BA4" w:rsidRPr="00E0297E" w:rsidRDefault="00A80BA4" w:rsidP="00D360F3">
      <w:pPr>
        <w:rPr>
          <w:rFonts w:ascii="Arial" w:hAnsi="Arial" w:cs="Arial"/>
          <w:lang w:val="en-GB"/>
        </w:rPr>
      </w:pPr>
    </w:p>
    <w:p w14:paraId="61B05029" w14:textId="77777777" w:rsidR="00855AF6" w:rsidRPr="00E0297E" w:rsidRDefault="00855AF6" w:rsidP="00855AF6">
      <w:pPr>
        <w:rPr>
          <w:rFonts w:ascii="Arial" w:hAnsi="Arial" w:cs="Arial"/>
          <w:lang w:val="en-GB"/>
        </w:rPr>
      </w:pPr>
    </w:p>
    <w:p w14:paraId="754ADA05" w14:textId="77777777" w:rsidR="00101595" w:rsidRDefault="00C34D36">
      <w:pPr>
        <w:pStyle w:val="TOC1"/>
        <w:tabs>
          <w:tab w:val="right" w:pos="9396"/>
        </w:tabs>
        <w:rPr>
          <w:rFonts w:eastAsiaTheme="minorEastAsia"/>
          <w:b w:val="0"/>
          <w:caps w:val="0"/>
          <w:noProof/>
          <w:sz w:val="24"/>
          <w:szCs w:val="24"/>
          <w:u w:val="none"/>
          <w:lang w:eastAsia="ja-JP"/>
        </w:rPr>
      </w:pPr>
      <w:r w:rsidRPr="00E0297E">
        <w:rPr>
          <w:lang w:val="en-GB"/>
        </w:rPr>
        <w:fldChar w:fldCharType="begin"/>
      </w:r>
      <w:r w:rsidR="00855AF6" w:rsidRPr="00E0297E">
        <w:rPr>
          <w:lang w:val="en-GB"/>
        </w:rPr>
        <w:instrText xml:space="preserve"> TOC \o "1-3" </w:instrText>
      </w:r>
      <w:r w:rsidRPr="00E0297E">
        <w:rPr>
          <w:lang w:val="en-GB"/>
        </w:rPr>
        <w:fldChar w:fldCharType="separate"/>
      </w:r>
      <w:r w:rsidR="00101595" w:rsidRPr="0060124C">
        <w:rPr>
          <w:noProof/>
          <w:lang w:val="en-GB"/>
        </w:rPr>
        <w:t>Participants</w:t>
      </w:r>
      <w:r w:rsidR="00101595">
        <w:rPr>
          <w:noProof/>
        </w:rPr>
        <w:tab/>
      </w:r>
      <w:r w:rsidR="00101595">
        <w:rPr>
          <w:noProof/>
        </w:rPr>
        <w:fldChar w:fldCharType="begin"/>
      </w:r>
      <w:r w:rsidR="00101595">
        <w:rPr>
          <w:noProof/>
        </w:rPr>
        <w:instrText xml:space="preserve"> PAGEREF _Toc191454968 \h </w:instrText>
      </w:r>
      <w:r w:rsidR="00101595">
        <w:rPr>
          <w:noProof/>
        </w:rPr>
      </w:r>
      <w:r w:rsidR="00101595">
        <w:rPr>
          <w:noProof/>
        </w:rPr>
        <w:fldChar w:fldCharType="separate"/>
      </w:r>
      <w:r w:rsidR="006D51F4">
        <w:rPr>
          <w:noProof/>
        </w:rPr>
        <w:t>2</w:t>
      </w:r>
      <w:r w:rsidR="00101595">
        <w:rPr>
          <w:noProof/>
        </w:rPr>
        <w:fldChar w:fldCharType="end"/>
      </w:r>
    </w:p>
    <w:p w14:paraId="539ADB3E" w14:textId="77777777" w:rsidR="00101595" w:rsidRDefault="00101595">
      <w:pPr>
        <w:pStyle w:val="TOC1"/>
        <w:tabs>
          <w:tab w:val="right" w:pos="9396"/>
        </w:tabs>
        <w:rPr>
          <w:rFonts w:eastAsiaTheme="minorEastAsia"/>
          <w:b w:val="0"/>
          <w:caps w:val="0"/>
          <w:noProof/>
          <w:sz w:val="24"/>
          <w:szCs w:val="24"/>
          <w:u w:val="none"/>
          <w:lang w:eastAsia="ja-JP"/>
        </w:rPr>
      </w:pPr>
      <w:r w:rsidRPr="0060124C">
        <w:rPr>
          <w:noProof/>
          <w:lang w:val="en-GB"/>
        </w:rPr>
        <w:t>ACTIONS REVIEW</w:t>
      </w:r>
      <w:r>
        <w:rPr>
          <w:noProof/>
        </w:rPr>
        <w:tab/>
      </w:r>
      <w:r>
        <w:rPr>
          <w:noProof/>
        </w:rPr>
        <w:fldChar w:fldCharType="begin"/>
      </w:r>
      <w:r>
        <w:rPr>
          <w:noProof/>
        </w:rPr>
        <w:instrText xml:space="preserve"> PAGEREF _Toc191454969 \h </w:instrText>
      </w:r>
      <w:r>
        <w:rPr>
          <w:noProof/>
        </w:rPr>
      </w:r>
      <w:r>
        <w:rPr>
          <w:noProof/>
        </w:rPr>
        <w:fldChar w:fldCharType="separate"/>
      </w:r>
      <w:r w:rsidR="006D51F4">
        <w:rPr>
          <w:noProof/>
        </w:rPr>
        <w:t>3</w:t>
      </w:r>
      <w:r>
        <w:rPr>
          <w:noProof/>
        </w:rPr>
        <w:fldChar w:fldCharType="end"/>
      </w:r>
    </w:p>
    <w:p w14:paraId="76D9AE6A" w14:textId="77777777" w:rsidR="00101595" w:rsidRDefault="00101595">
      <w:pPr>
        <w:pStyle w:val="TOC1"/>
        <w:tabs>
          <w:tab w:val="right" w:pos="9396"/>
        </w:tabs>
        <w:rPr>
          <w:rFonts w:eastAsiaTheme="minorEastAsia"/>
          <w:b w:val="0"/>
          <w:caps w:val="0"/>
          <w:noProof/>
          <w:sz w:val="24"/>
          <w:szCs w:val="24"/>
          <w:u w:val="none"/>
          <w:lang w:eastAsia="ja-JP"/>
        </w:rPr>
      </w:pPr>
      <w:r w:rsidRPr="0060124C">
        <w:rPr>
          <w:noProof/>
          <w:lang w:val="en-GB"/>
        </w:rPr>
        <w:t>AGENDA BASHING</w:t>
      </w:r>
      <w:r>
        <w:rPr>
          <w:noProof/>
        </w:rPr>
        <w:tab/>
      </w:r>
      <w:r>
        <w:rPr>
          <w:noProof/>
        </w:rPr>
        <w:fldChar w:fldCharType="begin"/>
      </w:r>
      <w:r>
        <w:rPr>
          <w:noProof/>
        </w:rPr>
        <w:instrText xml:space="preserve"> PAGEREF _Toc191454970 \h </w:instrText>
      </w:r>
      <w:r>
        <w:rPr>
          <w:noProof/>
        </w:rPr>
      </w:r>
      <w:r>
        <w:rPr>
          <w:noProof/>
        </w:rPr>
        <w:fldChar w:fldCharType="separate"/>
      </w:r>
      <w:r w:rsidR="006D51F4">
        <w:rPr>
          <w:noProof/>
        </w:rPr>
        <w:t>7</w:t>
      </w:r>
      <w:r>
        <w:rPr>
          <w:noProof/>
        </w:rPr>
        <w:fldChar w:fldCharType="end"/>
      </w:r>
    </w:p>
    <w:p w14:paraId="180510FF" w14:textId="77777777" w:rsidR="00101595" w:rsidRDefault="00101595">
      <w:pPr>
        <w:pStyle w:val="TOC1"/>
        <w:tabs>
          <w:tab w:val="right" w:pos="9396"/>
        </w:tabs>
        <w:rPr>
          <w:rFonts w:eastAsiaTheme="minorEastAsia"/>
          <w:b w:val="0"/>
          <w:caps w:val="0"/>
          <w:noProof/>
          <w:sz w:val="24"/>
          <w:szCs w:val="24"/>
          <w:u w:val="none"/>
          <w:lang w:eastAsia="ja-JP"/>
        </w:rPr>
      </w:pPr>
      <w:r w:rsidRPr="0060124C">
        <w:rPr>
          <w:noProof/>
          <w:lang w:val="en-GB"/>
        </w:rPr>
        <w:t>MINUTES OF THE PREVIOUS MEETING</w:t>
      </w:r>
      <w:r>
        <w:rPr>
          <w:noProof/>
        </w:rPr>
        <w:tab/>
      </w:r>
      <w:r>
        <w:rPr>
          <w:noProof/>
        </w:rPr>
        <w:fldChar w:fldCharType="begin"/>
      </w:r>
      <w:r>
        <w:rPr>
          <w:noProof/>
        </w:rPr>
        <w:instrText xml:space="preserve"> PAGEREF _Toc191454971 \h </w:instrText>
      </w:r>
      <w:r>
        <w:rPr>
          <w:noProof/>
        </w:rPr>
      </w:r>
      <w:r>
        <w:rPr>
          <w:noProof/>
        </w:rPr>
        <w:fldChar w:fldCharType="separate"/>
      </w:r>
      <w:r w:rsidR="006D51F4">
        <w:rPr>
          <w:noProof/>
        </w:rPr>
        <w:t>7</w:t>
      </w:r>
      <w:r>
        <w:rPr>
          <w:noProof/>
        </w:rPr>
        <w:fldChar w:fldCharType="end"/>
      </w:r>
    </w:p>
    <w:p w14:paraId="1569BD1D" w14:textId="77777777" w:rsidR="00101595" w:rsidRDefault="00101595">
      <w:pPr>
        <w:pStyle w:val="TOC1"/>
        <w:tabs>
          <w:tab w:val="right" w:pos="9396"/>
        </w:tabs>
        <w:rPr>
          <w:rFonts w:eastAsiaTheme="minorEastAsia"/>
          <w:b w:val="0"/>
          <w:caps w:val="0"/>
          <w:noProof/>
          <w:sz w:val="24"/>
          <w:szCs w:val="24"/>
          <w:u w:val="none"/>
          <w:lang w:eastAsia="ja-JP"/>
        </w:rPr>
      </w:pPr>
      <w:r w:rsidRPr="0060124C">
        <w:rPr>
          <w:noProof/>
          <w:lang w:val="en-GB"/>
        </w:rPr>
        <w:t>ITEMS OF BUSINESS</w:t>
      </w:r>
      <w:r>
        <w:rPr>
          <w:noProof/>
        </w:rPr>
        <w:tab/>
      </w:r>
      <w:r>
        <w:rPr>
          <w:noProof/>
        </w:rPr>
        <w:fldChar w:fldCharType="begin"/>
      </w:r>
      <w:r>
        <w:rPr>
          <w:noProof/>
        </w:rPr>
        <w:instrText xml:space="preserve"> PAGEREF _Toc191454972 \h </w:instrText>
      </w:r>
      <w:r>
        <w:rPr>
          <w:noProof/>
        </w:rPr>
      </w:r>
      <w:r>
        <w:rPr>
          <w:noProof/>
        </w:rPr>
        <w:fldChar w:fldCharType="separate"/>
      </w:r>
      <w:r w:rsidR="006D51F4">
        <w:rPr>
          <w:noProof/>
        </w:rPr>
        <w:t>7</w:t>
      </w:r>
      <w:r>
        <w:rPr>
          <w:noProof/>
        </w:rPr>
        <w:fldChar w:fldCharType="end"/>
      </w:r>
    </w:p>
    <w:p w14:paraId="1488B709" w14:textId="77777777" w:rsidR="00101595" w:rsidRDefault="00101595">
      <w:pPr>
        <w:pStyle w:val="TOC2"/>
        <w:tabs>
          <w:tab w:val="right" w:pos="9396"/>
        </w:tabs>
        <w:rPr>
          <w:rFonts w:eastAsiaTheme="minorEastAsia"/>
          <w:b w:val="0"/>
          <w:smallCaps w:val="0"/>
          <w:noProof/>
          <w:sz w:val="24"/>
          <w:szCs w:val="24"/>
          <w:lang w:eastAsia="ja-JP"/>
        </w:rPr>
      </w:pPr>
      <w:r w:rsidRPr="0060124C">
        <w:rPr>
          <w:noProof/>
          <w:lang w:val="en-GB"/>
        </w:rPr>
        <w:t>TCB requirements management process</w:t>
      </w:r>
      <w:r>
        <w:rPr>
          <w:noProof/>
        </w:rPr>
        <w:tab/>
      </w:r>
      <w:r>
        <w:rPr>
          <w:noProof/>
        </w:rPr>
        <w:fldChar w:fldCharType="begin"/>
      </w:r>
      <w:r>
        <w:rPr>
          <w:noProof/>
        </w:rPr>
        <w:instrText xml:space="preserve"> PAGEREF _Toc191454973 \h </w:instrText>
      </w:r>
      <w:r>
        <w:rPr>
          <w:noProof/>
        </w:rPr>
      </w:r>
      <w:r>
        <w:rPr>
          <w:noProof/>
        </w:rPr>
        <w:fldChar w:fldCharType="separate"/>
      </w:r>
      <w:r w:rsidR="006D51F4">
        <w:rPr>
          <w:noProof/>
        </w:rPr>
        <w:t>7</w:t>
      </w:r>
      <w:r>
        <w:rPr>
          <w:noProof/>
        </w:rPr>
        <w:fldChar w:fldCharType="end"/>
      </w:r>
    </w:p>
    <w:p w14:paraId="5BE2A245" w14:textId="77777777" w:rsidR="00101595" w:rsidRDefault="00101595">
      <w:pPr>
        <w:pStyle w:val="TOC3"/>
        <w:tabs>
          <w:tab w:val="right" w:pos="9396"/>
        </w:tabs>
        <w:rPr>
          <w:rFonts w:eastAsiaTheme="minorEastAsia"/>
          <w:smallCaps w:val="0"/>
          <w:noProof/>
          <w:sz w:val="24"/>
          <w:szCs w:val="24"/>
          <w:lang w:eastAsia="ja-JP"/>
        </w:rPr>
      </w:pPr>
      <w:r w:rsidRPr="0060124C">
        <w:rPr>
          <w:noProof/>
          <w:lang w:val="en-GB"/>
        </w:rPr>
        <w:t>Requirements analysis</w:t>
      </w:r>
      <w:r>
        <w:rPr>
          <w:noProof/>
        </w:rPr>
        <w:tab/>
      </w:r>
      <w:r>
        <w:rPr>
          <w:noProof/>
        </w:rPr>
        <w:fldChar w:fldCharType="begin"/>
      </w:r>
      <w:r>
        <w:rPr>
          <w:noProof/>
        </w:rPr>
        <w:instrText xml:space="preserve"> PAGEREF _Toc191454974 \h </w:instrText>
      </w:r>
      <w:r>
        <w:rPr>
          <w:noProof/>
        </w:rPr>
      </w:r>
      <w:r>
        <w:rPr>
          <w:noProof/>
        </w:rPr>
        <w:fldChar w:fldCharType="separate"/>
      </w:r>
      <w:r w:rsidR="006D51F4">
        <w:rPr>
          <w:noProof/>
        </w:rPr>
        <w:t>7</w:t>
      </w:r>
      <w:r>
        <w:rPr>
          <w:noProof/>
        </w:rPr>
        <w:fldChar w:fldCharType="end"/>
      </w:r>
    </w:p>
    <w:p w14:paraId="20780E48" w14:textId="77777777" w:rsidR="00101595" w:rsidRDefault="00101595">
      <w:pPr>
        <w:pStyle w:val="TOC3"/>
        <w:tabs>
          <w:tab w:val="right" w:pos="9396"/>
        </w:tabs>
        <w:rPr>
          <w:rFonts w:eastAsiaTheme="minorEastAsia"/>
          <w:smallCaps w:val="0"/>
          <w:noProof/>
          <w:sz w:val="24"/>
          <w:szCs w:val="24"/>
          <w:lang w:eastAsia="ja-JP"/>
        </w:rPr>
      </w:pPr>
      <w:r>
        <w:rPr>
          <w:noProof/>
        </w:rPr>
        <w:t>Prioritise assessed requirements</w:t>
      </w:r>
      <w:r>
        <w:rPr>
          <w:noProof/>
        </w:rPr>
        <w:tab/>
      </w:r>
      <w:r>
        <w:rPr>
          <w:noProof/>
        </w:rPr>
        <w:fldChar w:fldCharType="begin"/>
      </w:r>
      <w:r>
        <w:rPr>
          <w:noProof/>
        </w:rPr>
        <w:instrText xml:space="preserve"> PAGEREF _Toc191454975 \h </w:instrText>
      </w:r>
      <w:r>
        <w:rPr>
          <w:noProof/>
        </w:rPr>
      </w:r>
      <w:r>
        <w:rPr>
          <w:noProof/>
        </w:rPr>
        <w:fldChar w:fldCharType="separate"/>
      </w:r>
      <w:r w:rsidR="006D51F4">
        <w:rPr>
          <w:noProof/>
        </w:rPr>
        <w:t>7</w:t>
      </w:r>
      <w:r>
        <w:rPr>
          <w:noProof/>
        </w:rPr>
        <w:fldChar w:fldCharType="end"/>
      </w:r>
    </w:p>
    <w:p w14:paraId="38C89222" w14:textId="77777777" w:rsidR="00101595" w:rsidRDefault="00101595">
      <w:pPr>
        <w:pStyle w:val="TOC3"/>
        <w:tabs>
          <w:tab w:val="right" w:pos="9396"/>
        </w:tabs>
        <w:rPr>
          <w:rFonts w:eastAsiaTheme="minorEastAsia"/>
          <w:smallCaps w:val="0"/>
          <w:noProof/>
          <w:sz w:val="24"/>
          <w:szCs w:val="24"/>
          <w:lang w:eastAsia="ja-JP"/>
        </w:rPr>
      </w:pPr>
      <w:r>
        <w:rPr>
          <w:noProof/>
        </w:rPr>
        <w:t>Technology Provider progress reports</w:t>
      </w:r>
      <w:r>
        <w:rPr>
          <w:noProof/>
        </w:rPr>
        <w:tab/>
      </w:r>
      <w:r>
        <w:rPr>
          <w:noProof/>
        </w:rPr>
        <w:fldChar w:fldCharType="begin"/>
      </w:r>
      <w:r>
        <w:rPr>
          <w:noProof/>
        </w:rPr>
        <w:instrText xml:space="preserve"> PAGEREF _Toc191454976 \h </w:instrText>
      </w:r>
      <w:r>
        <w:rPr>
          <w:noProof/>
        </w:rPr>
      </w:r>
      <w:r>
        <w:rPr>
          <w:noProof/>
        </w:rPr>
        <w:fldChar w:fldCharType="separate"/>
      </w:r>
      <w:r w:rsidR="006D51F4">
        <w:rPr>
          <w:noProof/>
        </w:rPr>
        <w:t>7</w:t>
      </w:r>
      <w:r>
        <w:rPr>
          <w:noProof/>
        </w:rPr>
        <w:fldChar w:fldCharType="end"/>
      </w:r>
    </w:p>
    <w:p w14:paraId="019B021D" w14:textId="77777777" w:rsidR="00101595" w:rsidRDefault="00101595">
      <w:pPr>
        <w:pStyle w:val="TOC2"/>
        <w:tabs>
          <w:tab w:val="right" w:pos="9396"/>
        </w:tabs>
        <w:rPr>
          <w:rFonts w:eastAsiaTheme="minorEastAsia"/>
          <w:b w:val="0"/>
          <w:smallCaps w:val="0"/>
          <w:noProof/>
          <w:sz w:val="24"/>
          <w:szCs w:val="24"/>
          <w:lang w:eastAsia="ja-JP"/>
        </w:rPr>
      </w:pPr>
      <w:r w:rsidRPr="0060124C">
        <w:rPr>
          <w:noProof/>
          <w:lang w:val="en-GB"/>
        </w:rPr>
        <w:t>IPv6 testbed status and plans</w:t>
      </w:r>
      <w:r>
        <w:rPr>
          <w:noProof/>
        </w:rPr>
        <w:tab/>
      </w:r>
      <w:r>
        <w:rPr>
          <w:noProof/>
        </w:rPr>
        <w:fldChar w:fldCharType="begin"/>
      </w:r>
      <w:r>
        <w:rPr>
          <w:noProof/>
        </w:rPr>
        <w:instrText xml:space="preserve"> PAGEREF _Toc191454977 \h </w:instrText>
      </w:r>
      <w:r>
        <w:rPr>
          <w:noProof/>
        </w:rPr>
      </w:r>
      <w:r>
        <w:rPr>
          <w:noProof/>
        </w:rPr>
        <w:fldChar w:fldCharType="separate"/>
      </w:r>
      <w:r w:rsidR="006D51F4">
        <w:rPr>
          <w:noProof/>
        </w:rPr>
        <w:t>7</w:t>
      </w:r>
      <w:r>
        <w:rPr>
          <w:noProof/>
        </w:rPr>
        <w:fldChar w:fldCharType="end"/>
      </w:r>
    </w:p>
    <w:p w14:paraId="32ACCB42" w14:textId="77777777" w:rsidR="00101595" w:rsidRDefault="00101595">
      <w:pPr>
        <w:pStyle w:val="TOC2"/>
        <w:tabs>
          <w:tab w:val="right" w:pos="9396"/>
        </w:tabs>
        <w:rPr>
          <w:rFonts w:eastAsiaTheme="minorEastAsia"/>
          <w:b w:val="0"/>
          <w:smallCaps w:val="0"/>
          <w:noProof/>
          <w:sz w:val="24"/>
          <w:szCs w:val="24"/>
          <w:lang w:eastAsia="ja-JP"/>
        </w:rPr>
      </w:pPr>
      <w:r w:rsidRPr="0060124C">
        <w:rPr>
          <w:noProof/>
          <w:lang w:val="en-GB"/>
        </w:rPr>
        <w:t>Service desk &amp; Ticket management</w:t>
      </w:r>
      <w:r>
        <w:rPr>
          <w:noProof/>
        </w:rPr>
        <w:tab/>
      </w:r>
      <w:r>
        <w:rPr>
          <w:noProof/>
        </w:rPr>
        <w:fldChar w:fldCharType="begin"/>
      </w:r>
      <w:r>
        <w:rPr>
          <w:noProof/>
        </w:rPr>
        <w:instrText xml:space="preserve"> PAGEREF _Toc191454978 \h </w:instrText>
      </w:r>
      <w:r>
        <w:rPr>
          <w:noProof/>
        </w:rPr>
      </w:r>
      <w:r>
        <w:rPr>
          <w:noProof/>
        </w:rPr>
        <w:fldChar w:fldCharType="separate"/>
      </w:r>
      <w:r w:rsidR="006D51F4">
        <w:rPr>
          <w:noProof/>
        </w:rPr>
        <w:t>8</w:t>
      </w:r>
      <w:r>
        <w:rPr>
          <w:noProof/>
        </w:rPr>
        <w:fldChar w:fldCharType="end"/>
      </w:r>
    </w:p>
    <w:p w14:paraId="29FE69B6" w14:textId="77777777" w:rsidR="00101595" w:rsidRDefault="00101595">
      <w:pPr>
        <w:pStyle w:val="TOC3"/>
        <w:tabs>
          <w:tab w:val="right" w:pos="9396"/>
        </w:tabs>
        <w:rPr>
          <w:rFonts w:eastAsiaTheme="minorEastAsia"/>
          <w:smallCaps w:val="0"/>
          <w:noProof/>
          <w:sz w:val="24"/>
          <w:szCs w:val="24"/>
          <w:lang w:eastAsia="ja-JP"/>
        </w:rPr>
      </w:pPr>
      <w:r w:rsidRPr="0060124C">
        <w:rPr>
          <w:noProof/>
          <w:lang w:val="en-GB"/>
        </w:rPr>
        <w:t>Processing top priority and very urgent tickets</w:t>
      </w:r>
      <w:r>
        <w:rPr>
          <w:noProof/>
        </w:rPr>
        <w:tab/>
      </w:r>
      <w:r>
        <w:rPr>
          <w:noProof/>
        </w:rPr>
        <w:fldChar w:fldCharType="begin"/>
      </w:r>
      <w:r>
        <w:rPr>
          <w:noProof/>
        </w:rPr>
        <w:instrText xml:space="preserve"> PAGEREF _Toc191454979 \h </w:instrText>
      </w:r>
      <w:r>
        <w:rPr>
          <w:noProof/>
        </w:rPr>
      </w:r>
      <w:r>
        <w:rPr>
          <w:noProof/>
        </w:rPr>
        <w:fldChar w:fldCharType="separate"/>
      </w:r>
      <w:r w:rsidR="006D51F4">
        <w:rPr>
          <w:noProof/>
        </w:rPr>
        <w:t>8</w:t>
      </w:r>
      <w:r>
        <w:rPr>
          <w:noProof/>
        </w:rPr>
        <w:fldChar w:fldCharType="end"/>
      </w:r>
    </w:p>
    <w:p w14:paraId="202A3C14" w14:textId="77777777" w:rsidR="00101595" w:rsidRDefault="00101595">
      <w:pPr>
        <w:pStyle w:val="TOC3"/>
        <w:tabs>
          <w:tab w:val="right" w:pos="9396"/>
        </w:tabs>
        <w:rPr>
          <w:rFonts w:eastAsiaTheme="minorEastAsia"/>
          <w:smallCaps w:val="0"/>
          <w:noProof/>
          <w:sz w:val="24"/>
          <w:szCs w:val="24"/>
          <w:lang w:eastAsia="ja-JP"/>
        </w:rPr>
      </w:pPr>
      <w:r w:rsidRPr="0060124C">
        <w:rPr>
          <w:noProof/>
          <w:lang w:val="en-GB"/>
        </w:rPr>
        <w:t>Ticket management for "urgent" and "less urgent" tickets</w:t>
      </w:r>
      <w:r>
        <w:rPr>
          <w:noProof/>
        </w:rPr>
        <w:tab/>
      </w:r>
      <w:r>
        <w:rPr>
          <w:noProof/>
        </w:rPr>
        <w:fldChar w:fldCharType="begin"/>
      </w:r>
      <w:r>
        <w:rPr>
          <w:noProof/>
        </w:rPr>
        <w:instrText xml:space="preserve"> PAGEREF _Toc191454980 \h </w:instrText>
      </w:r>
      <w:r>
        <w:rPr>
          <w:noProof/>
        </w:rPr>
      </w:r>
      <w:r>
        <w:rPr>
          <w:noProof/>
        </w:rPr>
        <w:fldChar w:fldCharType="separate"/>
      </w:r>
      <w:r w:rsidR="006D51F4">
        <w:rPr>
          <w:noProof/>
        </w:rPr>
        <w:t>8</w:t>
      </w:r>
      <w:r>
        <w:rPr>
          <w:noProof/>
        </w:rPr>
        <w:fldChar w:fldCharType="end"/>
      </w:r>
    </w:p>
    <w:p w14:paraId="0F4F9C01" w14:textId="77777777" w:rsidR="00101595" w:rsidRDefault="00101595">
      <w:pPr>
        <w:pStyle w:val="TOC3"/>
        <w:tabs>
          <w:tab w:val="right" w:pos="9396"/>
        </w:tabs>
        <w:rPr>
          <w:rFonts w:eastAsiaTheme="minorEastAsia"/>
          <w:smallCaps w:val="0"/>
          <w:noProof/>
          <w:sz w:val="24"/>
          <w:szCs w:val="24"/>
          <w:lang w:eastAsia="ja-JP"/>
        </w:rPr>
      </w:pPr>
      <w:r w:rsidRPr="0060124C">
        <w:rPr>
          <w:noProof/>
          <w:lang w:val="en-GB"/>
        </w:rPr>
        <w:t>Ticket solution time / ETA</w:t>
      </w:r>
      <w:r>
        <w:rPr>
          <w:noProof/>
        </w:rPr>
        <w:tab/>
      </w:r>
      <w:r>
        <w:rPr>
          <w:noProof/>
        </w:rPr>
        <w:fldChar w:fldCharType="begin"/>
      </w:r>
      <w:r>
        <w:rPr>
          <w:noProof/>
        </w:rPr>
        <w:instrText xml:space="preserve"> PAGEREF _Toc191454981 \h </w:instrText>
      </w:r>
      <w:r>
        <w:rPr>
          <w:noProof/>
        </w:rPr>
      </w:r>
      <w:r>
        <w:rPr>
          <w:noProof/>
        </w:rPr>
        <w:fldChar w:fldCharType="separate"/>
      </w:r>
      <w:r w:rsidR="006D51F4">
        <w:rPr>
          <w:noProof/>
        </w:rPr>
        <w:t>8</w:t>
      </w:r>
      <w:r>
        <w:rPr>
          <w:noProof/>
        </w:rPr>
        <w:fldChar w:fldCharType="end"/>
      </w:r>
    </w:p>
    <w:p w14:paraId="7C208E31" w14:textId="77777777" w:rsidR="00101595" w:rsidRDefault="00101595">
      <w:pPr>
        <w:pStyle w:val="TOC2"/>
        <w:tabs>
          <w:tab w:val="right" w:pos="9396"/>
        </w:tabs>
        <w:rPr>
          <w:rFonts w:eastAsiaTheme="minorEastAsia"/>
          <w:b w:val="0"/>
          <w:smallCaps w:val="0"/>
          <w:noProof/>
          <w:sz w:val="24"/>
          <w:szCs w:val="24"/>
          <w:lang w:eastAsia="ja-JP"/>
        </w:rPr>
      </w:pPr>
      <w:r>
        <w:rPr>
          <w:noProof/>
        </w:rPr>
        <w:t>TCB Task Forces and workgroups</w:t>
      </w:r>
      <w:r>
        <w:rPr>
          <w:noProof/>
        </w:rPr>
        <w:tab/>
      </w:r>
      <w:r>
        <w:rPr>
          <w:noProof/>
        </w:rPr>
        <w:fldChar w:fldCharType="begin"/>
      </w:r>
      <w:r>
        <w:rPr>
          <w:noProof/>
        </w:rPr>
        <w:instrText xml:space="preserve"> PAGEREF _Toc191454982 \h </w:instrText>
      </w:r>
      <w:r>
        <w:rPr>
          <w:noProof/>
        </w:rPr>
      </w:r>
      <w:r>
        <w:rPr>
          <w:noProof/>
        </w:rPr>
        <w:fldChar w:fldCharType="separate"/>
      </w:r>
      <w:r w:rsidR="006D51F4">
        <w:rPr>
          <w:noProof/>
        </w:rPr>
        <w:t>9</w:t>
      </w:r>
      <w:r>
        <w:rPr>
          <w:noProof/>
        </w:rPr>
        <w:fldChar w:fldCharType="end"/>
      </w:r>
    </w:p>
    <w:p w14:paraId="07FBDC5C" w14:textId="77777777" w:rsidR="00101595" w:rsidRDefault="00101595">
      <w:pPr>
        <w:pStyle w:val="TOC3"/>
        <w:tabs>
          <w:tab w:val="right" w:pos="9396"/>
        </w:tabs>
        <w:rPr>
          <w:rFonts w:eastAsiaTheme="minorEastAsia"/>
          <w:smallCaps w:val="0"/>
          <w:noProof/>
          <w:sz w:val="24"/>
          <w:szCs w:val="24"/>
          <w:lang w:eastAsia="ja-JP"/>
        </w:rPr>
      </w:pPr>
      <w:r w:rsidRPr="0060124C">
        <w:rPr>
          <w:noProof/>
          <w:lang w:val="en-GB"/>
        </w:rPr>
        <w:t>Federated Cloud Task Force</w:t>
      </w:r>
      <w:r>
        <w:rPr>
          <w:noProof/>
        </w:rPr>
        <w:tab/>
      </w:r>
      <w:r>
        <w:rPr>
          <w:noProof/>
        </w:rPr>
        <w:fldChar w:fldCharType="begin"/>
      </w:r>
      <w:r>
        <w:rPr>
          <w:noProof/>
        </w:rPr>
        <w:instrText xml:space="preserve"> PAGEREF _Toc191454983 \h </w:instrText>
      </w:r>
      <w:r>
        <w:rPr>
          <w:noProof/>
        </w:rPr>
      </w:r>
      <w:r>
        <w:rPr>
          <w:noProof/>
        </w:rPr>
        <w:fldChar w:fldCharType="separate"/>
      </w:r>
      <w:r w:rsidR="006D51F4">
        <w:rPr>
          <w:noProof/>
        </w:rPr>
        <w:t>9</w:t>
      </w:r>
      <w:r>
        <w:rPr>
          <w:noProof/>
        </w:rPr>
        <w:fldChar w:fldCharType="end"/>
      </w:r>
    </w:p>
    <w:p w14:paraId="64417C87" w14:textId="77777777" w:rsidR="00101595" w:rsidRDefault="00101595">
      <w:pPr>
        <w:pStyle w:val="TOC3"/>
        <w:tabs>
          <w:tab w:val="right" w:pos="9396"/>
        </w:tabs>
        <w:rPr>
          <w:rFonts w:eastAsiaTheme="minorEastAsia"/>
          <w:smallCaps w:val="0"/>
          <w:noProof/>
          <w:sz w:val="24"/>
          <w:szCs w:val="24"/>
          <w:lang w:eastAsia="ja-JP"/>
        </w:rPr>
      </w:pPr>
      <w:r w:rsidRPr="0060124C">
        <w:rPr>
          <w:noProof/>
          <w:lang w:val="en-GB"/>
        </w:rPr>
        <w:t>Accounting Task Force</w:t>
      </w:r>
      <w:r>
        <w:rPr>
          <w:noProof/>
        </w:rPr>
        <w:tab/>
      </w:r>
      <w:r>
        <w:rPr>
          <w:noProof/>
        </w:rPr>
        <w:fldChar w:fldCharType="begin"/>
      </w:r>
      <w:r>
        <w:rPr>
          <w:noProof/>
        </w:rPr>
        <w:instrText xml:space="preserve"> PAGEREF _Toc191454984 \h </w:instrText>
      </w:r>
      <w:r>
        <w:rPr>
          <w:noProof/>
        </w:rPr>
      </w:r>
      <w:r>
        <w:rPr>
          <w:noProof/>
        </w:rPr>
        <w:fldChar w:fldCharType="separate"/>
      </w:r>
      <w:r w:rsidR="006D51F4">
        <w:rPr>
          <w:noProof/>
        </w:rPr>
        <w:t>9</w:t>
      </w:r>
      <w:r>
        <w:rPr>
          <w:noProof/>
        </w:rPr>
        <w:fldChar w:fldCharType="end"/>
      </w:r>
    </w:p>
    <w:p w14:paraId="3F532F58" w14:textId="77777777" w:rsidR="00101595" w:rsidRDefault="00101595">
      <w:pPr>
        <w:pStyle w:val="TOC3"/>
        <w:tabs>
          <w:tab w:val="right" w:pos="9396"/>
        </w:tabs>
        <w:rPr>
          <w:rFonts w:eastAsiaTheme="minorEastAsia"/>
          <w:smallCaps w:val="0"/>
          <w:noProof/>
          <w:sz w:val="24"/>
          <w:szCs w:val="24"/>
          <w:lang w:eastAsia="ja-JP"/>
        </w:rPr>
      </w:pPr>
      <w:r w:rsidRPr="0060124C">
        <w:rPr>
          <w:noProof/>
          <w:lang w:val="en-GB"/>
        </w:rPr>
        <w:t>Information Discovery WG</w:t>
      </w:r>
      <w:r>
        <w:rPr>
          <w:noProof/>
        </w:rPr>
        <w:tab/>
      </w:r>
      <w:r>
        <w:rPr>
          <w:noProof/>
        </w:rPr>
        <w:fldChar w:fldCharType="begin"/>
      </w:r>
      <w:r>
        <w:rPr>
          <w:noProof/>
        </w:rPr>
        <w:instrText xml:space="preserve"> PAGEREF _Toc191454985 \h </w:instrText>
      </w:r>
      <w:r>
        <w:rPr>
          <w:noProof/>
        </w:rPr>
      </w:r>
      <w:r>
        <w:rPr>
          <w:noProof/>
        </w:rPr>
        <w:fldChar w:fldCharType="separate"/>
      </w:r>
      <w:r w:rsidR="006D51F4">
        <w:rPr>
          <w:noProof/>
        </w:rPr>
        <w:t>9</w:t>
      </w:r>
      <w:r>
        <w:rPr>
          <w:noProof/>
        </w:rPr>
        <w:fldChar w:fldCharType="end"/>
      </w:r>
    </w:p>
    <w:p w14:paraId="754C16D0" w14:textId="77777777" w:rsidR="00101595" w:rsidRDefault="00101595">
      <w:pPr>
        <w:pStyle w:val="TOC3"/>
        <w:tabs>
          <w:tab w:val="right" w:pos="9396"/>
        </w:tabs>
        <w:rPr>
          <w:rFonts w:eastAsiaTheme="minorEastAsia"/>
          <w:smallCaps w:val="0"/>
          <w:noProof/>
          <w:sz w:val="24"/>
          <w:szCs w:val="24"/>
          <w:lang w:eastAsia="ja-JP"/>
        </w:rPr>
      </w:pPr>
      <w:r w:rsidRPr="0060124C">
        <w:rPr>
          <w:noProof/>
          <w:lang w:val="en-GB"/>
        </w:rPr>
        <w:t>Logging WG</w:t>
      </w:r>
      <w:r>
        <w:rPr>
          <w:noProof/>
        </w:rPr>
        <w:tab/>
      </w:r>
      <w:r>
        <w:rPr>
          <w:noProof/>
        </w:rPr>
        <w:fldChar w:fldCharType="begin"/>
      </w:r>
      <w:r>
        <w:rPr>
          <w:noProof/>
        </w:rPr>
        <w:instrText xml:space="preserve"> PAGEREF _Toc191454986 \h </w:instrText>
      </w:r>
      <w:r>
        <w:rPr>
          <w:noProof/>
        </w:rPr>
      </w:r>
      <w:r>
        <w:rPr>
          <w:noProof/>
        </w:rPr>
        <w:fldChar w:fldCharType="separate"/>
      </w:r>
      <w:r w:rsidR="006D51F4">
        <w:rPr>
          <w:noProof/>
        </w:rPr>
        <w:t>9</w:t>
      </w:r>
      <w:r>
        <w:rPr>
          <w:noProof/>
        </w:rPr>
        <w:fldChar w:fldCharType="end"/>
      </w:r>
    </w:p>
    <w:p w14:paraId="03140D39" w14:textId="77777777" w:rsidR="00101595" w:rsidRDefault="00101595">
      <w:pPr>
        <w:pStyle w:val="TOC2"/>
        <w:tabs>
          <w:tab w:val="right" w:pos="9396"/>
        </w:tabs>
        <w:rPr>
          <w:rFonts w:eastAsiaTheme="minorEastAsia"/>
          <w:b w:val="0"/>
          <w:smallCaps w:val="0"/>
          <w:noProof/>
          <w:sz w:val="24"/>
          <w:szCs w:val="24"/>
          <w:lang w:eastAsia="ja-JP"/>
        </w:rPr>
      </w:pPr>
      <w:r w:rsidRPr="0060124C">
        <w:rPr>
          <w:noProof/>
          <w:lang w:val="en-GB"/>
        </w:rPr>
        <w:t>EGI Sustainability Report</w:t>
      </w:r>
      <w:r>
        <w:rPr>
          <w:noProof/>
        </w:rPr>
        <w:tab/>
      </w:r>
      <w:r>
        <w:rPr>
          <w:noProof/>
        </w:rPr>
        <w:fldChar w:fldCharType="begin"/>
      </w:r>
      <w:r>
        <w:rPr>
          <w:noProof/>
        </w:rPr>
        <w:instrText xml:space="preserve"> PAGEREF _Toc191454987 \h </w:instrText>
      </w:r>
      <w:r>
        <w:rPr>
          <w:noProof/>
        </w:rPr>
      </w:r>
      <w:r>
        <w:rPr>
          <w:noProof/>
        </w:rPr>
        <w:fldChar w:fldCharType="separate"/>
      </w:r>
      <w:r w:rsidR="006D51F4">
        <w:rPr>
          <w:noProof/>
        </w:rPr>
        <w:t>10</w:t>
      </w:r>
      <w:r>
        <w:rPr>
          <w:noProof/>
        </w:rPr>
        <w:fldChar w:fldCharType="end"/>
      </w:r>
    </w:p>
    <w:p w14:paraId="334BE74D" w14:textId="77777777" w:rsidR="00101595" w:rsidRDefault="00101595">
      <w:pPr>
        <w:pStyle w:val="TOC2"/>
        <w:tabs>
          <w:tab w:val="right" w:pos="9396"/>
        </w:tabs>
        <w:rPr>
          <w:rFonts w:eastAsiaTheme="minorEastAsia"/>
          <w:b w:val="0"/>
          <w:smallCaps w:val="0"/>
          <w:noProof/>
          <w:sz w:val="24"/>
          <w:szCs w:val="24"/>
          <w:lang w:eastAsia="ja-JP"/>
        </w:rPr>
      </w:pPr>
      <w:r w:rsidRPr="0060124C">
        <w:rPr>
          <w:noProof/>
          <w:lang w:val="en-GB"/>
        </w:rPr>
        <w:t>Date for Next Meeting</w:t>
      </w:r>
      <w:r>
        <w:rPr>
          <w:noProof/>
        </w:rPr>
        <w:tab/>
      </w:r>
      <w:r>
        <w:rPr>
          <w:noProof/>
        </w:rPr>
        <w:fldChar w:fldCharType="begin"/>
      </w:r>
      <w:r>
        <w:rPr>
          <w:noProof/>
        </w:rPr>
        <w:instrText xml:space="preserve"> PAGEREF _Toc191454988 \h </w:instrText>
      </w:r>
      <w:r>
        <w:rPr>
          <w:noProof/>
        </w:rPr>
      </w:r>
      <w:r>
        <w:rPr>
          <w:noProof/>
        </w:rPr>
        <w:fldChar w:fldCharType="separate"/>
      </w:r>
      <w:r w:rsidR="006D51F4">
        <w:rPr>
          <w:noProof/>
        </w:rPr>
        <w:t>10</w:t>
      </w:r>
      <w:r>
        <w:rPr>
          <w:noProof/>
        </w:rPr>
        <w:fldChar w:fldCharType="end"/>
      </w:r>
    </w:p>
    <w:p w14:paraId="01F5332B" w14:textId="77777777" w:rsidR="00101595" w:rsidRDefault="00101595">
      <w:pPr>
        <w:pStyle w:val="TOC1"/>
        <w:tabs>
          <w:tab w:val="right" w:pos="9396"/>
        </w:tabs>
        <w:rPr>
          <w:rFonts w:eastAsiaTheme="minorEastAsia"/>
          <w:b w:val="0"/>
          <w:caps w:val="0"/>
          <w:noProof/>
          <w:sz w:val="24"/>
          <w:szCs w:val="24"/>
          <w:u w:val="none"/>
          <w:lang w:eastAsia="ja-JP"/>
        </w:rPr>
      </w:pPr>
      <w:r w:rsidRPr="0060124C">
        <w:rPr>
          <w:noProof/>
          <w:lang w:val="en-GB"/>
        </w:rPr>
        <w:t>ACTIONS</w:t>
      </w:r>
      <w:r>
        <w:rPr>
          <w:noProof/>
        </w:rPr>
        <w:tab/>
      </w:r>
      <w:r>
        <w:rPr>
          <w:noProof/>
        </w:rPr>
        <w:fldChar w:fldCharType="begin"/>
      </w:r>
      <w:r>
        <w:rPr>
          <w:noProof/>
        </w:rPr>
        <w:instrText xml:space="preserve"> PAGEREF _Toc191454989 \h </w:instrText>
      </w:r>
      <w:r>
        <w:rPr>
          <w:noProof/>
        </w:rPr>
      </w:r>
      <w:r>
        <w:rPr>
          <w:noProof/>
        </w:rPr>
        <w:fldChar w:fldCharType="separate"/>
      </w:r>
      <w:r w:rsidR="006D51F4">
        <w:rPr>
          <w:noProof/>
        </w:rPr>
        <w:t>11</w:t>
      </w:r>
      <w:r>
        <w:rPr>
          <w:noProof/>
        </w:rPr>
        <w:fldChar w:fldCharType="end"/>
      </w:r>
    </w:p>
    <w:p w14:paraId="65EBE8BC" w14:textId="77777777" w:rsidR="00855AF6" w:rsidRPr="00E0297E" w:rsidRDefault="00C34D36" w:rsidP="005474CA">
      <w:pPr>
        <w:rPr>
          <w:lang w:val="en-GB"/>
        </w:rPr>
      </w:pPr>
      <w:r w:rsidRPr="00E0297E">
        <w:rPr>
          <w:lang w:val="en-GB"/>
        </w:rPr>
        <w:fldChar w:fldCharType="end"/>
      </w:r>
    </w:p>
    <w:p w14:paraId="264C6FDB" w14:textId="77777777" w:rsidR="001B7DC6" w:rsidRPr="00E0297E" w:rsidRDefault="00855AF6" w:rsidP="003E78B6">
      <w:pPr>
        <w:pStyle w:val="Heading1"/>
        <w:rPr>
          <w:lang w:val="en-GB"/>
        </w:rPr>
      </w:pPr>
      <w:r w:rsidRPr="00E0297E">
        <w:rPr>
          <w:lang w:val="en-GB"/>
        </w:rPr>
        <w:br w:type="page"/>
      </w:r>
      <w:bookmarkStart w:id="0" w:name="_Toc191454968"/>
      <w:r w:rsidRPr="00E0297E">
        <w:rPr>
          <w:lang w:val="en-GB"/>
        </w:rPr>
        <w:lastRenderedPageBreak/>
        <w:t>Participants</w:t>
      </w:r>
      <w:bookmarkEnd w:id="0"/>
    </w:p>
    <w:tbl>
      <w:tblPr>
        <w:tblStyle w:val="LightShading"/>
        <w:tblW w:w="0" w:type="auto"/>
        <w:tblLayout w:type="fixed"/>
        <w:tblLook w:val="04A0" w:firstRow="1" w:lastRow="0" w:firstColumn="1" w:lastColumn="0" w:noHBand="0" w:noVBand="1"/>
      </w:tblPr>
      <w:tblGrid>
        <w:gridCol w:w="2093"/>
        <w:gridCol w:w="850"/>
        <w:gridCol w:w="3828"/>
        <w:gridCol w:w="2851"/>
      </w:tblGrid>
      <w:tr w:rsidR="00BA6EE3" w:rsidRPr="00E0297E" w14:paraId="76E74A44" w14:textId="77777777" w:rsidTr="00361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6B68A9" w14:textId="77777777" w:rsidR="00BA6EE3" w:rsidRPr="00E0297E" w:rsidRDefault="00BA6EE3" w:rsidP="00BA6EE3">
            <w:pPr>
              <w:spacing w:line="276" w:lineRule="auto"/>
              <w:rPr>
                <w:rFonts w:ascii="Arial" w:hAnsi="Arial" w:cs="Arial"/>
                <w:sz w:val="20"/>
                <w:lang w:val="en-GB"/>
              </w:rPr>
            </w:pPr>
            <w:r w:rsidRPr="00E0297E">
              <w:rPr>
                <w:rFonts w:ascii="Arial" w:hAnsi="Arial" w:cs="Arial"/>
                <w:sz w:val="20"/>
                <w:lang w:val="en-GB"/>
              </w:rPr>
              <w:t>Name and Surname</w:t>
            </w:r>
          </w:p>
        </w:tc>
        <w:tc>
          <w:tcPr>
            <w:tcW w:w="850" w:type="dxa"/>
          </w:tcPr>
          <w:p w14:paraId="5C9B02B8" w14:textId="77777777" w:rsidR="00BA6EE3" w:rsidRPr="00E0297E" w:rsidRDefault="00BA6EE3" w:rsidP="00BA6EE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Abbr.</w:t>
            </w:r>
          </w:p>
        </w:tc>
        <w:tc>
          <w:tcPr>
            <w:tcW w:w="3828" w:type="dxa"/>
          </w:tcPr>
          <w:p w14:paraId="41C43931" w14:textId="77777777" w:rsidR="00BA6EE3" w:rsidRPr="00E0297E" w:rsidRDefault="00BA6EE3" w:rsidP="00BA6EE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Representing</w:t>
            </w:r>
          </w:p>
        </w:tc>
        <w:tc>
          <w:tcPr>
            <w:tcW w:w="2851" w:type="dxa"/>
          </w:tcPr>
          <w:p w14:paraId="1FD2D94E" w14:textId="77777777" w:rsidR="00BA6EE3" w:rsidRPr="00E0297E" w:rsidRDefault="00BA6EE3" w:rsidP="00BA6EE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Membership</w:t>
            </w:r>
          </w:p>
        </w:tc>
      </w:tr>
      <w:tr w:rsidR="00BA6EE3" w:rsidRPr="00E0297E" w14:paraId="14E382F9" w14:textId="77777777" w:rsidTr="0036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219171B" w14:textId="28EE1806" w:rsidR="00BA6EE3" w:rsidRPr="00E0297E" w:rsidRDefault="00BA6EE3" w:rsidP="00BA6EE3">
            <w:pPr>
              <w:spacing w:line="276" w:lineRule="auto"/>
              <w:jc w:val="left"/>
              <w:rPr>
                <w:rFonts w:ascii="Arial" w:hAnsi="Arial" w:cs="Arial"/>
                <w:b w:val="0"/>
                <w:bCs w:val="0"/>
                <w:color w:val="auto"/>
                <w:sz w:val="20"/>
                <w:lang w:val="en-GB"/>
              </w:rPr>
            </w:pPr>
            <w:r w:rsidRPr="00E0297E">
              <w:rPr>
                <w:rFonts w:ascii="Arial" w:hAnsi="Arial" w:cs="Arial"/>
                <w:sz w:val="20"/>
                <w:lang w:val="en-GB"/>
              </w:rPr>
              <w:t>Steven Newhouse</w:t>
            </w:r>
            <w:r w:rsidR="00E473EC" w:rsidRPr="00E0297E">
              <w:rPr>
                <w:rFonts w:ascii="Arial" w:hAnsi="Arial" w:cs="Arial"/>
                <w:sz w:val="20"/>
                <w:lang w:val="en-GB"/>
              </w:rPr>
              <w:t>*</w:t>
            </w:r>
          </w:p>
        </w:tc>
        <w:tc>
          <w:tcPr>
            <w:tcW w:w="850" w:type="dxa"/>
          </w:tcPr>
          <w:p w14:paraId="379818C9" w14:textId="77777777" w:rsidR="00BA6EE3" w:rsidRPr="00E0297E"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SN</w:t>
            </w:r>
          </w:p>
        </w:tc>
        <w:tc>
          <w:tcPr>
            <w:tcW w:w="3828" w:type="dxa"/>
          </w:tcPr>
          <w:p w14:paraId="60FBB6C7" w14:textId="77777777" w:rsidR="00BA6EE3" w:rsidRPr="00E0297E"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 xml:space="preserve">EGI.eu CTO </w:t>
            </w:r>
          </w:p>
        </w:tc>
        <w:tc>
          <w:tcPr>
            <w:tcW w:w="2851" w:type="dxa"/>
          </w:tcPr>
          <w:p w14:paraId="339FCF61" w14:textId="77777777" w:rsidR="00BA6EE3" w:rsidRPr="00E0297E" w:rsidRDefault="00BA6EE3" w:rsidP="00BA6EE3">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 &amp; Chair</w:t>
            </w:r>
          </w:p>
        </w:tc>
      </w:tr>
      <w:tr w:rsidR="00101595" w:rsidRPr="00E0297E" w14:paraId="3A19982A" w14:textId="77777777" w:rsidTr="00361E29">
        <w:tc>
          <w:tcPr>
            <w:cnfStyle w:val="001000000000" w:firstRow="0" w:lastRow="0" w:firstColumn="1" w:lastColumn="0" w:oddVBand="0" w:evenVBand="0" w:oddHBand="0" w:evenHBand="0" w:firstRowFirstColumn="0" w:firstRowLastColumn="0" w:lastRowFirstColumn="0" w:lastRowLastColumn="0"/>
            <w:tcW w:w="2093" w:type="dxa"/>
          </w:tcPr>
          <w:p w14:paraId="0AA37DCF" w14:textId="02EF584E" w:rsidR="00101595" w:rsidRPr="00E0297E" w:rsidRDefault="00101595" w:rsidP="00BA6EE3">
            <w:pPr>
              <w:jc w:val="left"/>
              <w:rPr>
                <w:rFonts w:ascii="Arial" w:hAnsi="Arial" w:cs="Arial"/>
                <w:sz w:val="20"/>
                <w:lang w:val="en-GB"/>
              </w:rPr>
            </w:pPr>
            <w:proofErr w:type="spellStart"/>
            <w:r>
              <w:rPr>
                <w:rFonts w:ascii="Arial" w:hAnsi="Arial" w:cs="Arial"/>
                <w:sz w:val="20"/>
                <w:lang w:val="en-GB"/>
              </w:rPr>
              <w:t>Tiziana</w:t>
            </w:r>
            <w:proofErr w:type="spellEnd"/>
            <w:r>
              <w:rPr>
                <w:rFonts w:ascii="Arial" w:hAnsi="Arial" w:cs="Arial"/>
                <w:sz w:val="20"/>
                <w:lang w:val="en-GB"/>
              </w:rPr>
              <w:t xml:space="preserve"> Ferrari</w:t>
            </w:r>
          </w:p>
        </w:tc>
        <w:tc>
          <w:tcPr>
            <w:tcW w:w="850" w:type="dxa"/>
          </w:tcPr>
          <w:p w14:paraId="3D1E2C17" w14:textId="331B6208" w:rsidR="00101595" w:rsidRPr="00E0297E" w:rsidRDefault="00101595"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TF</w:t>
            </w:r>
          </w:p>
        </w:tc>
        <w:tc>
          <w:tcPr>
            <w:tcW w:w="3828" w:type="dxa"/>
          </w:tcPr>
          <w:p w14:paraId="498E498B" w14:textId="3C8CA181" w:rsidR="00101595" w:rsidRPr="00E0297E" w:rsidRDefault="00101595"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EGI Chief Operations Officer</w:t>
            </w:r>
          </w:p>
        </w:tc>
        <w:tc>
          <w:tcPr>
            <w:tcW w:w="2851" w:type="dxa"/>
          </w:tcPr>
          <w:p w14:paraId="72A83581" w14:textId="7A1C9F1C" w:rsidR="00101595" w:rsidRPr="00E0297E" w:rsidRDefault="00101595" w:rsidP="00BA6EE3">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r>
      <w:tr w:rsidR="00BA6EE3" w:rsidRPr="00E0297E" w14:paraId="2A8CC429" w14:textId="77777777" w:rsidTr="0036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7244FEA" w14:textId="77777777" w:rsidR="00BA6EE3" w:rsidRPr="00E0297E" w:rsidRDefault="00BA6EE3" w:rsidP="00BA6EE3">
            <w:pPr>
              <w:jc w:val="left"/>
              <w:rPr>
                <w:rFonts w:ascii="Arial" w:hAnsi="Arial" w:cs="Arial"/>
                <w:sz w:val="20"/>
                <w:lang w:val="en-GB"/>
              </w:rPr>
            </w:pPr>
            <w:r w:rsidRPr="00E0297E">
              <w:rPr>
                <w:rFonts w:ascii="Arial" w:hAnsi="Arial" w:cs="Arial"/>
                <w:sz w:val="20"/>
                <w:lang w:val="en-GB"/>
              </w:rPr>
              <w:t xml:space="preserve">Peter </w:t>
            </w:r>
            <w:proofErr w:type="spellStart"/>
            <w:r w:rsidRPr="00E0297E">
              <w:rPr>
                <w:rFonts w:ascii="Arial" w:hAnsi="Arial" w:cs="Arial"/>
                <w:sz w:val="20"/>
                <w:lang w:val="en-GB"/>
              </w:rPr>
              <w:t>Solagna</w:t>
            </w:r>
            <w:proofErr w:type="spellEnd"/>
          </w:p>
        </w:tc>
        <w:tc>
          <w:tcPr>
            <w:tcW w:w="850" w:type="dxa"/>
          </w:tcPr>
          <w:p w14:paraId="471AAC75" w14:textId="77777777" w:rsidR="00BA6EE3" w:rsidRPr="00E0297E"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PS</w:t>
            </w:r>
          </w:p>
        </w:tc>
        <w:tc>
          <w:tcPr>
            <w:tcW w:w="3828" w:type="dxa"/>
          </w:tcPr>
          <w:p w14:paraId="6556E66F" w14:textId="77777777" w:rsidR="00BA6EE3" w:rsidRPr="00E0297E"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EGI.eu Operations Officer</w:t>
            </w:r>
          </w:p>
        </w:tc>
        <w:tc>
          <w:tcPr>
            <w:tcW w:w="2851" w:type="dxa"/>
          </w:tcPr>
          <w:p w14:paraId="51D319AC" w14:textId="77777777" w:rsidR="00BA6EE3" w:rsidRPr="00E0297E" w:rsidRDefault="00BA6EE3" w:rsidP="00BA6EE3">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 (COO deputy)</w:t>
            </w:r>
          </w:p>
        </w:tc>
      </w:tr>
      <w:tr w:rsidR="00BA6EE3" w:rsidRPr="00E0297E" w14:paraId="5590F05C" w14:textId="77777777" w:rsidTr="00361E29">
        <w:tc>
          <w:tcPr>
            <w:cnfStyle w:val="001000000000" w:firstRow="0" w:lastRow="0" w:firstColumn="1" w:lastColumn="0" w:oddVBand="0" w:evenVBand="0" w:oddHBand="0" w:evenHBand="0" w:firstRowFirstColumn="0" w:firstRowLastColumn="0" w:lastRowFirstColumn="0" w:lastRowLastColumn="0"/>
            <w:tcW w:w="2093" w:type="dxa"/>
          </w:tcPr>
          <w:p w14:paraId="754E2937" w14:textId="21C3C0D7" w:rsidR="00BA6EE3" w:rsidRPr="00E0297E" w:rsidRDefault="00E473EC" w:rsidP="00BA6EE3">
            <w:pPr>
              <w:spacing w:line="276" w:lineRule="auto"/>
              <w:jc w:val="left"/>
              <w:rPr>
                <w:rFonts w:ascii="Arial" w:hAnsi="Arial" w:cs="Arial"/>
                <w:b w:val="0"/>
                <w:bCs w:val="0"/>
                <w:color w:val="auto"/>
                <w:sz w:val="20"/>
                <w:lang w:val="en-GB"/>
              </w:rPr>
            </w:pPr>
            <w:proofErr w:type="spellStart"/>
            <w:r w:rsidRPr="00E0297E">
              <w:rPr>
                <w:rFonts w:ascii="Arial" w:hAnsi="Arial" w:cs="Arial"/>
                <w:sz w:val="20"/>
                <w:lang w:val="en-GB"/>
              </w:rPr>
              <w:t>Karolis</w:t>
            </w:r>
            <w:proofErr w:type="spellEnd"/>
            <w:r w:rsidRPr="00E0297E">
              <w:rPr>
                <w:rFonts w:ascii="Arial" w:hAnsi="Arial" w:cs="Arial"/>
                <w:sz w:val="20"/>
                <w:lang w:val="en-GB"/>
              </w:rPr>
              <w:t xml:space="preserve"> </w:t>
            </w:r>
            <w:proofErr w:type="spellStart"/>
            <w:proofErr w:type="gramStart"/>
            <w:r w:rsidRPr="00E0297E">
              <w:rPr>
                <w:rFonts w:ascii="Arial" w:hAnsi="Arial" w:cs="Arial"/>
                <w:sz w:val="20"/>
                <w:lang w:val="en-GB"/>
              </w:rPr>
              <w:t>Egelis</w:t>
            </w:r>
            <w:proofErr w:type="spellEnd"/>
            <w:r w:rsidR="00BA6EE3" w:rsidRPr="00E0297E">
              <w:rPr>
                <w:rFonts w:ascii="Arial" w:hAnsi="Arial" w:cs="Arial"/>
                <w:sz w:val="20"/>
                <w:lang w:val="en-GB"/>
              </w:rPr>
              <w:t xml:space="preserve">       </w:t>
            </w:r>
            <w:proofErr w:type="gramEnd"/>
          </w:p>
        </w:tc>
        <w:tc>
          <w:tcPr>
            <w:tcW w:w="850" w:type="dxa"/>
          </w:tcPr>
          <w:p w14:paraId="52901864" w14:textId="6EB6AE8E" w:rsidR="00BA6EE3" w:rsidRPr="00E0297E" w:rsidRDefault="00E473EC"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KE</w:t>
            </w:r>
          </w:p>
        </w:tc>
        <w:tc>
          <w:tcPr>
            <w:tcW w:w="3828" w:type="dxa"/>
          </w:tcPr>
          <w:p w14:paraId="7D04A671" w14:textId="77777777" w:rsidR="00BA6EE3" w:rsidRPr="00E0297E"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EGI.eu User Community Support Officer</w:t>
            </w:r>
          </w:p>
        </w:tc>
        <w:tc>
          <w:tcPr>
            <w:tcW w:w="2851" w:type="dxa"/>
          </w:tcPr>
          <w:p w14:paraId="36722F64" w14:textId="2844A034" w:rsidR="00BA6EE3" w:rsidRPr="00E0297E" w:rsidRDefault="00E473EC" w:rsidP="00BA6EE3">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In attendance</w:t>
            </w:r>
            <w:r w:rsidR="00BA6EE3" w:rsidRPr="00E0297E">
              <w:rPr>
                <w:rFonts w:ascii="Arial" w:hAnsi="Arial" w:cs="Arial"/>
                <w:sz w:val="20"/>
                <w:lang w:val="en-GB"/>
              </w:rPr>
              <w:t xml:space="preserve"> (CCO deputy)</w:t>
            </w:r>
          </w:p>
        </w:tc>
      </w:tr>
      <w:tr w:rsidR="00BA6EE3" w:rsidRPr="00E0297E" w14:paraId="0C527CD6" w14:textId="77777777" w:rsidTr="0036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461DBE1" w14:textId="77777777" w:rsidR="00BA6EE3" w:rsidRPr="00E0297E" w:rsidRDefault="00BA6EE3" w:rsidP="00BA6EE3">
            <w:pPr>
              <w:spacing w:line="276" w:lineRule="auto"/>
              <w:jc w:val="left"/>
              <w:rPr>
                <w:b w:val="0"/>
                <w:bCs w:val="0"/>
                <w:color w:val="auto"/>
                <w:sz w:val="20"/>
                <w:lang w:val="en-GB"/>
              </w:rPr>
            </w:pPr>
            <w:r w:rsidRPr="00E0297E">
              <w:rPr>
                <w:rFonts w:ascii="Arial" w:hAnsi="Arial" w:cs="Arial"/>
                <w:sz w:val="20"/>
                <w:lang w:val="en-GB"/>
              </w:rPr>
              <w:t xml:space="preserve">Michel </w:t>
            </w:r>
            <w:proofErr w:type="spellStart"/>
            <w:proofErr w:type="gramStart"/>
            <w:r w:rsidRPr="00E0297E">
              <w:rPr>
                <w:rFonts w:ascii="Arial" w:hAnsi="Arial" w:cs="Arial"/>
                <w:sz w:val="20"/>
                <w:lang w:val="en-GB"/>
              </w:rPr>
              <w:t>Drescher</w:t>
            </w:r>
            <w:proofErr w:type="spellEnd"/>
            <w:r w:rsidRPr="00E0297E">
              <w:rPr>
                <w:rFonts w:ascii="Arial" w:hAnsi="Arial" w:cs="Arial"/>
                <w:sz w:val="20"/>
                <w:lang w:val="en-GB"/>
              </w:rPr>
              <w:t xml:space="preserve">       </w:t>
            </w:r>
            <w:proofErr w:type="gramEnd"/>
          </w:p>
        </w:tc>
        <w:tc>
          <w:tcPr>
            <w:tcW w:w="850" w:type="dxa"/>
          </w:tcPr>
          <w:p w14:paraId="293D1424" w14:textId="77777777" w:rsidR="00BA6EE3" w:rsidRPr="00E0297E"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MD</w:t>
            </w:r>
          </w:p>
        </w:tc>
        <w:tc>
          <w:tcPr>
            <w:tcW w:w="3828" w:type="dxa"/>
          </w:tcPr>
          <w:p w14:paraId="273A74E8" w14:textId="77777777" w:rsidR="00BA6EE3" w:rsidRPr="00E0297E"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sz w:val="20"/>
                <w:lang w:val="en-GB"/>
              </w:rPr>
            </w:pPr>
            <w:r w:rsidRPr="00E0297E">
              <w:rPr>
                <w:rFonts w:ascii="Arial" w:hAnsi="Arial" w:cs="Arial"/>
                <w:sz w:val="20"/>
                <w:lang w:val="en-GB"/>
              </w:rPr>
              <w:t>EGI.eu Technical Manager</w:t>
            </w:r>
          </w:p>
        </w:tc>
        <w:tc>
          <w:tcPr>
            <w:tcW w:w="2851" w:type="dxa"/>
          </w:tcPr>
          <w:p w14:paraId="08A3BB3B" w14:textId="77777777" w:rsidR="00BA6EE3" w:rsidRPr="00E0297E" w:rsidRDefault="00BA6EE3" w:rsidP="00BA6EE3">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w:t>
            </w:r>
          </w:p>
        </w:tc>
      </w:tr>
      <w:tr w:rsidR="00BA6EE3" w:rsidRPr="00E0297E" w14:paraId="64301F10" w14:textId="77777777" w:rsidTr="00361E29">
        <w:tc>
          <w:tcPr>
            <w:cnfStyle w:val="001000000000" w:firstRow="0" w:lastRow="0" w:firstColumn="1" w:lastColumn="0" w:oddVBand="0" w:evenVBand="0" w:oddHBand="0" w:evenHBand="0" w:firstRowFirstColumn="0" w:firstRowLastColumn="0" w:lastRowFirstColumn="0" w:lastRowLastColumn="0"/>
            <w:tcW w:w="2093" w:type="dxa"/>
          </w:tcPr>
          <w:p w14:paraId="538BCC46" w14:textId="77777777" w:rsidR="00BA6EE3" w:rsidRPr="00E0297E" w:rsidRDefault="00BA6EE3" w:rsidP="00BA6EE3">
            <w:pPr>
              <w:spacing w:line="276" w:lineRule="auto"/>
              <w:jc w:val="left"/>
              <w:rPr>
                <w:rFonts w:ascii="Arial" w:hAnsi="Arial" w:cs="Arial"/>
                <w:b w:val="0"/>
                <w:bCs w:val="0"/>
                <w:color w:val="auto"/>
                <w:sz w:val="20"/>
                <w:lang w:val="en-GB"/>
              </w:rPr>
            </w:pPr>
            <w:r w:rsidRPr="00E0297E">
              <w:rPr>
                <w:rFonts w:ascii="Arial" w:hAnsi="Arial" w:cs="Arial"/>
                <w:sz w:val="20"/>
                <w:lang w:val="en-GB"/>
              </w:rPr>
              <w:t>Sergio Andreozzi</w:t>
            </w:r>
          </w:p>
        </w:tc>
        <w:tc>
          <w:tcPr>
            <w:tcW w:w="850" w:type="dxa"/>
          </w:tcPr>
          <w:p w14:paraId="35286B8D" w14:textId="77777777" w:rsidR="00BA6EE3" w:rsidRPr="00E0297E"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SA</w:t>
            </w:r>
          </w:p>
        </w:tc>
        <w:tc>
          <w:tcPr>
            <w:tcW w:w="3828" w:type="dxa"/>
          </w:tcPr>
          <w:p w14:paraId="6AB2DD0E" w14:textId="77777777" w:rsidR="00BA6EE3" w:rsidRPr="00E0297E"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EGI.eu Policy Development Manager</w:t>
            </w:r>
          </w:p>
        </w:tc>
        <w:tc>
          <w:tcPr>
            <w:tcW w:w="2851" w:type="dxa"/>
          </w:tcPr>
          <w:p w14:paraId="6AD7644F" w14:textId="77777777" w:rsidR="00BA6EE3" w:rsidRPr="00E0297E" w:rsidRDefault="00BA6EE3" w:rsidP="00BA6EE3">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In attendance (secretary)</w:t>
            </w:r>
          </w:p>
        </w:tc>
      </w:tr>
      <w:tr w:rsidR="00BA6EE3" w:rsidRPr="00E0297E" w14:paraId="24FADD04" w14:textId="77777777" w:rsidTr="0036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524861A" w14:textId="4835D787" w:rsidR="00BA6EE3" w:rsidRPr="00E0297E" w:rsidRDefault="00E473EC" w:rsidP="00BA6EE3">
            <w:pPr>
              <w:rPr>
                <w:rFonts w:ascii="Times" w:eastAsia="Times New Roman" w:hAnsi="Times" w:cs="Times New Roman"/>
                <w:sz w:val="20"/>
                <w:szCs w:val="20"/>
                <w:lang w:val="en-GB"/>
              </w:rPr>
            </w:pPr>
            <w:r w:rsidRPr="00E0297E">
              <w:rPr>
                <w:rFonts w:ascii="Arial" w:eastAsia="Times New Roman" w:hAnsi="Arial" w:cs="Arial"/>
                <w:color w:val="222222"/>
                <w:sz w:val="20"/>
                <w:szCs w:val="20"/>
                <w:lang w:val="en-GB"/>
              </w:rPr>
              <w:t xml:space="preserve">Ales </w:t>
            </w:r>
            <w:proofErr w:type="spellStart"/>
            <w:r w:rsidRPr="00E0297E">
              <w:rPr>
                <w:rFonts w:ascii="Arial" w:eastAsia="Times New Roman" w:hAnsi="Arial" w:cs="Arial"/>
                <w:color w:val="222222"/>
                <w:sz w:val="20"/>
                <w:szCs w:val="20"/>
                <w:lang w:val="en-GB"/>
              </w:rPr>
              <w:t>Krenek</w:t>
            </w:r>
            <w:proofErr w:type="spellEnd"/>
          </w:p>
        </w:tc>
        <w:tc>
          <w:tcPr>
            <w:tcW w:w="850" w:type="dxa"/>
          </w:tcPr>
          <w:p w14:paraId="05394C65" w14:textId="3B7EF383" w:rsidR="00BA6EE3" w:rsidRPr="00E0297E" w:rsidRDefault="00E473EC"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AK</w:t>
            </w:r>
          </w:p>
        </w:tc>
        <w:tc>
          <w:tcPr>
            <w:tcW w:w="3828" w:type="dxa"/>
          </w:tcPr>
          <w:p w14:paraId="023473F8" w14:textId="77777777" w:rsidR="00BA6EE3" w:rsidRPr="00E0297E"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EGI DMSU Team</w:t>
            </w:r>
          </w:p>
        </w:tc>
        <w:tc>
          <w:tcPr>
            <w:tcW w:w="2851" w:type="dxa"/>
          </w:tcPr>
          <w:p w14:paraId="3151AA31" w14:textId="1050CE6C" w:rsidR="00BA6EE3" w:rsidRPr="00E0297E" w:rsidRDefault="00BA6EE3" w:rsidP="00E473EC">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 xml:space="preserve">Member </w:t>
            </w:r>
          </w:p>
        </w:tc>
      </w:tr>
      <w:tr w:rsidR="00BA6EE3" w:rsidRPr="00E0297E" w14:paraId="2C534C5F" w14:textId="77777777" w:rsidTr="00361E29">
        <w:tc>
          <w:tcPr>
            <w:cnfStyle w:val="001000000000" w:firstRow="0" w:lastRow="0" w:firstColumn="1" w:lastColumn="0" w:oddVBand="0" w:evenVBand="0" w:oddHBand="0" w:evenHBand="0" w:firstRowFirstColumn="0" w:firstRowLastColumn="0" w:lastRowFirstColumn="0" w:lastRowLastColumn="0"/>
            <w:tcW w:w="2093" w:type="dxa"/>
          </w:tcPr>
          <w:p w14:paraId="46FDAA4F" w14:textId="77777777" w:rsidR="00BA6EE3" w:rsidRPr="00E0297E" w:rsidRDefault="00BA6EE3" w:rsidP="00BA6EE3">
            <w:pPr>
              <w:spacing w:line="276" w:lineRule="auto"/>
              <w:jc w:val="left"/>
              <w:rPr>
                <w:b w:val="0"/>
                <w:bCs w:val="0"/>
                <w:color w:val="auto"/>
                <w:sz w:val="20"/>
                <w:lang w:val="en-GB"/>
              </w:rPr>
            </w:pPr>
            <w:proofErr w:type="spellStart"/>
            <w:proofErr w:type="gramStart"/>
            <w:r w:rsidRPr="00E0297E">
              <w:rPr>
                <w:rFonts w:ascii="Arial" w:hAnsi="Arial" w:cs="Arial"/>
                <w:sz w:val="20"/>
                <w:lang w:val="en-GB"/>
              </w:rPr>
              <w:t>Balazs</w:t>
            </w:r>
            <w:proofErr w:type="spellEnd"/>
            <w:r w:rsidRPr="00E0297E">
              <w:rPr>
                <w:rFonts w:ascii="Arial" w:hAnsi="Arial" w:cs="Arial"/>
                <w:sz w:val="20"/>
                <w:lang w:val="en-GB"/>
              </w:rPr>
              <w:t xml:space="preserve">  Konya</w:t>
            </w:r>
            <w:proofErr w:type="gramEnd"/>
            <w:r w:rsidRPr="00E0297E">
              <w:rPr>
                <w:rFonts w:ascii="Arial" w:hAnsi="Arial" w:cs="Arial"/>
                <w:sz w:val="20"/>
                <w:lang w:val="en-GB"/>
              </w:rPr>
              <w:t xml:space="preserve">    </w:t>
            </w:r>
          </w:p>
        </w:tc>
        <w:tc>
          <w:tcPr>
            <w:tcW w:w="850" w:type="dxa"/>
          </w:tcPr>
          <w:p w14:paraId="0C7B79F6" w14:textId="77777777" w:rsidR="00BA6EE3" w:rsidRPr="00E0297E"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BK</w:t>
            </w:r>
          </w:p>
        </w:tc>
        <w:tc>
          <w:tcPr>
            <w:tcW w:w="3828" w:type="dxa"/>
          </w:tcPr>
          <w:p w14:paraId="78027D00" w14:textId="77777777" w:rsidR="00BA6EE3" w:rsidRPr="00E0297E"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EMI</w:t>
            </w:r>
          </w:p>
        </w:tc>
        <w:tc>
          <w:tcPr>
            <w:tcW w:w="2851" w:type="dxa"/>
          </w:tcPr>
          <w:p w14:paraId="12825067" w14:textId="66DC99BF" w:rsidR="00BA6EE3" w:rsidRPr="00E0297E" w:rsidRDefault="00E473EC" w:rsidP="00BA6EE3">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w:t>
            </w:r>
            <w:r w:rsidR="00BA6EE3" w:rsidRPr="00E0297E">
              <w:rPr>
                <w:rFonts w:ascii="Arial" w:hAnsi="Arial" w:cs="Arial"/>
                <w:sz w:val="20"/>
                <w:lang w:val="en-GB"/>
              </w:rPr>
              <w:t xml:space="preserve"> (deputy)</w:t>
            </w:r>
          </w:p>
        </w:tc>
      </w:tr>
      <w:tr w:rsidR="00BA6EE3" w:rsidRPr="00E0297E" w14:paraId="64391B32" w14:textId="77777777" w:rsidTr="0036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2A5A0E5" w14:textId="77777777" w:rsidR="00BA6EE3" w:rsidRPr="00E0297E" w:rsidRDefault="00BA6EE3" w:rsidP="00BA6EE3">
            <w:pPr>
              <w:jc w:val="left"/>
              <w:rPr>
                <w:rFonts w:ascii="Arial" w:hAnsi="Arial" w:cs="Arial"/>
                <w:sz w:val="20"/>
                <w:lang w:val="en-GB"/>
              </w:rPr>
            </w:pPr>
            <w:r w:rsidRPr="00E0297E">
              <w:rPr>
                <w:rFonts w:ascii="Arial" w:hAnsi="Arial" w:cs="Arial"/>
                <w:sz w:val="20"/>
                <w:lang w:val="en-GB"/>
              </w:rPr>
              <w:t>Helmut Heller</w:t>
            </w:r>
          </w:p>
        </w:tc>
        <w:tc>
          <w:tcPr>
            <w:tcW w:w="850" w:type="dxa"/>
          </w:tcPr>
          <w:p w14:paraId="771A367F" w14:textId="77777777" w:rsidR="00BA6EE3" w:rsidRPr="00E0297E"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HH</w:t>
            </w:r>
          </w:p>
        </w:tc>
        <w:tc>
          <w:tcPr>
            <w:tcW w:w="3828" w:type="dxa"/>
          </w:tcPr>
          <w:p w14:paraId="43A9A703" w14:textId="77777777" w:rsidR="00BA6EE3" w:rsidRPr="00E0297E"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IGE</w:t>
            </w:r>
          </w:p>
        </w:tc>
        <w:tc>
          <w:tcPr>
            <w:tcW w:w="2851" w:type="dxa"/>
          </w:tcPr>
          <w:p w14:paraId="5E79081D" w14:textId="38031831" w:rsidR="00BA6EE3" w:rsidRPr="00E0297E" w:rsidRDefault="00BA6EE3" w:rsidP="00BA6EE3">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w:t>
            </w:r>
          </w:p>
        </w:tc>
      </w:tr>
      <w:tr w:rsidR="00BA6EE3" w:rsidRPr="00E0297E" w14:paraId="7F3F9FB8" w14:textId="77777777" w:rsidTr="00361E29">
        <w:tc>
          <w:tcPr>
            <w:cnfStyle w:val="001000000000" w:firstRow="0" w:lastRow="0" w:firstColumn="1" w:lastColumn="0" w:oddVBand="0" w:evenVBand="0" w:oddHBand="0" w:evenHBand="0" w:firstRowFirstColumn="0" w:firstRowLastColumn="0" w:lastRowFirstColumn="0" w:lastRowLastColumn="0"/>
            <w:tcW w:w="2093" w:type="dxa"/>
          </w:tcPr>
          <w:p w14:paraId="7DD5451F" w14:textId="2231C3B9" w:rsidR="00BA6EE3" w:rsidRPr="00E0297E" w:rsidRDefault="00101595" w:rsidP="00BA6EE3">
            <w:pPr>
              <w:spacing w:line="276" w:lineRule="auto"/>
              <w:jc w:val="left"/>
              <w:rPr>
                <w:rFonts w:ascii="Arial" w:hAnsi="Arial" w:cs="Arial"/>
                <w:b w:val="0"/>
                <w:bCs w:val="0"/>
                <w:color w:val="auto"/>
                <w:sz w:val="20"/>
                <w:lang w:val="en-GB"/>
              </w:rPr>
            </w:pPr>
            <w:r>
              <w:rPr>
                <w:rFonts w:ascii="Arial" w:hAnsi="Arial" w:cs="Arial"/>
                <w:sz w:val="20"/>
                <w:lang w:val="en-GB"/>
              </w:rPr>
              <w:t xml:space="preserve">Andrea </w:t>
            </w:r>
            <w:proofErr w:type="spellStart"/>
            <w:r>
              <w:rPr>
                <w:rFonts w:ascii="Arial" w:hAnsi="Arial" w:cs="Arial"/>
                <w:sz w:val="20"/>
                <w:lang w:val="en-GB"/>
              </w:rPr>
              <w:t>Ceccanti</w:t>
            </w:r>
            <w:proofErr w:type="spellEnd"/>
          </w:p>
        </w:tc>
        <w:tc>
          <w:tcPr>
            <w:tcW w:w="850" w:type="dxa"/>
          </w:tcPr>
          <w:p w14:paraId="79C9AF0B" w14:textId="0E516672" w:rsidR="00BA6EE3" w:rsidRPr="00E0297E" w:rsidRDefault="00101595"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AC</w:t>
            </w:r>
          </w:p>
        </w:tc>
        <w:tc>
          <w:tcPr>
            <w:tcW w:w="3828" w:type="dxa"/>
          </w:tcPr>
          <w:p w14:paraId="494D31B5" w14:textId="77777777" w:rsidR="00BA6EE3" w:rsidRPr="00E0297E"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EMI</w:t>
            </w:r>
          </w:p>
        </w:tc>
        <w:tc>
          <w:tcPr>
            <w:tcW w:w="2851" w:type="dxa"/>
          </w:tcPr>
          <w:p w14:paraId="3178B835" w14:textId="5049A19D" w:rsidR="00BA6EE3" w:rsidRPr="00E0297E" w:rsidRDefault="00101595" w:rsidP="00BA6EE3">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r>
      <w:tr w:rsidR="00BA6EE3" w:rsidRPr="00E0297E" w14:paraId="20344105" w14:textId="77777777" w:rsidTr="0036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8360F6" w14:textId="5B5C2620" w:rsidR="00BA6EE3" w:rsidRPr="00E0297E" w:rsidRDefault="00BA6EE3" w:rsidP="00BA6EE3">
            <w:pPr>
              <w:jc w:val="left"/>
              <w:rPr>
                <w:rFonts w:ascii="Arial" w:hAnsi="Arial" w:cs="Arial"/>
                <w:sz w:val="20"/>
                <w:lang w:val="en-GB"/>
              </w:rPr>
            </w:pPr>
            <w:r w:rsidRPr="00E0297E">
              <w:rPr>
                <w:rFonts w:ascii="Arial" w:hAnsi="Arial" w:cs="Arial"/>
                <w:sz w:val="20"/>
                <w:lang w:val="en-GB"/>
              </w:rPr>
              <w:t>Steve Crouch</w:t>
            </w:r>
          </w:p>
        </w:tc>
        <w:tc>
          <w:tcPr>
            <w:tcW w:w="850" w:type="dxa"/>
          </w:tcPr>
          <w:p w14:paraId="652BAC69" w14:textId="4DD3D398" w:rsidR="00BA6EE3" w:rsidRPr="00E0297E"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SC</w:t>
            </w:r>
          </w:p>
        </w:tc>
        <w:tc>
          <w:tcPr>
            <w:tcW w:w="3828" w:type="dxa"/>
          </w:tcPr>
          <w:p w14:paraId="57821953" w14:textId="52694822" w:rsidR="00BA6EE3" w:rsidRPr="00E0297E"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 xml:space="preserve">IGE </w:t>
            </w:r>
          </w:p>
        </w:tc>
        <w:tc>
          <w:tcPr>
            <w:tcW w:w="2851" w:type="dxa"/>
          </w:tcPr>
          <w:p w14:paraId="3512758C" w14:textId="4E30AC18" w:rsidR="00BA6EE3" w:rsidRPr="00E0297E" w:rsidRDefault="00BA6EE3" w:rsidP="00BA6EE3">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 (deputy)</w:t>
            </w:r>
          </w:p>
        </w:tc>
      </w:tr>
      <w:tr w:rsidR="00BA6EE3" w:rsidRPr="00E0297E" w14:paraId="1B0B3E3A" w14:textId="77777777" w:rsidTr="00361E29">
        <w:tc>
          <w:tcPr>
            <w:cnfStyle w:val="001000000000" w:firstRow="0" w:lastRow="0" w:firstColumn="1" w:lastColumn="0" w:oddVBand="0" w:evenVBand="0" w:oddHBand="0" w:evenHBand="0" w:firstRowFirstColumn="0" w:firstRowLastColumn="0" w:lastRowFirstColumn="0" w:lastRowLastColumn="0"/>
            <w:tcW w:w="2093" w:type="dxa"/>
          </w:tcPr>
          <w:p w14:paraId="0D009D04" w14:textId="2A5B3D6B" w:rsidR="00BA6EE3" w:rsidRPr="00E0297E" w:rsidRDefault="002A2E06" w:rsidP="00BA6EE3">
            <w:pPr>
              <w:jc w:val="left"/>
              <w:rPr>
                <w:rFonts w:ascii="Arial" w:hAnsi="Arial" w:cs="Arial"/>
                <w:sz w:val="20"/>
                <w:lang w:val="en-GB"/>
              </w:rPr>
            </w:pPr>
            <w:proofErr w:type="spellStart"/>
            <w:r w:rsidRPr="00E0297E">
              <w:rPr>
                <w:rFonts w:ascii="Arial" w:hAnsi="Arial" w:cs="Arial"/>
                <w:sz w:val="20"/>
                <w:lang w:val="en-GB"/>
              </w:rPr>
              <w:t>Matteo</w:t>
            </w:r>
            <w:proofErr w:type="spellEnd"/>
            <w:r w:rsidRPr="00E0297E">
              <w:rPr>
                <w:rFonts w:ascii="Arial" w:hAnsi="Arial" w:cs="Arial"/>
                <w:sz w:val="20"/>
                <w:lang w:val="en-GB"/>
              </w:rPr>
              <w:t xml:space="preserve"> </w:t>
            </w:r>
            <w:proofErr w:type="spellStart"/>
            <w:r w:rsidRPr="00E0297E">
              <w:rPr>
                <w:rFonts w:ascii="Arial" w:hAnsi="Arial" w:cs="Arial"/>
                <w:sz w:val="20"/>
                <w:lang w:val="en-GB"/>
              </w:rPr>
              <w:t>Tur</w:t>
            </w:r>
            <w:r w:rsidR="00BA6EE3" w:rsidRPr="00E0297E">
              <w:rPr>
                <w:rFonts w:ascii="Arial" w:hAnsi="Arial" w:cs="Arial"/>
                <w:sz w:val="20"/>
                <w:lang w:val="en-GB"/>
              </w:rPr>
              <w:t>i</w:t>
            </w:r>
            <w:r w:rsidRPr="00E0297E">
              <w:rPr>
                <w:rFonts w:ascii="Arial" w:hAnsi="Arial" w:cs="Arial"/>
                <w:sz w:val="20"/>
                <w:lang w:val="en-GB"/>
              </w:rPr>
              <w:t>l</w:t>
            </w:r>
            <w:r w:rsidR="00BA6EE3" w:rsidRPr="00E0297E">
              <w:rPr>
                <w:rFonts w:ascii="Arial" w:hAnsi="Arial" w:cs="Arial"/>
                <w:sz w:val="20"/>
                <w:lang w:val="en-GB"/>
              </w:rPr>
              <w:t>li</w:t>
            </w:r>
            <w:proofErr w:type="spellEnd"/>
          </w:p>
        </w:tc>
        <w:tc>
          <w:tcPr>
            <w:tcW w:w="850" w:type="dxa"/>
          </w:tcPr>
          <w:p w14:paraId="6B944C09" w14:textId="77777777" w:rsidR="00BA6EE3" w:rsidRPr="00E0297E" w:rsidRDefault="00BA6EE3"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MT</w:t>
            </w:r>
          </w:p>
        </w:tc>
        <w:tc>
          <w:tcPr>
            <w:tcW w:w="3828" w:type="dxa"/>
          </w:tcPr>
          <w:p w14:paraId="3335EE34" w14:textId="713D3B80" w:rsidR="00BA6EE3" w:rsidRPr="00E0297E" w:rsidRDefault="00A31905"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TCB Federated Clouds Task Force</w:t>
            </w:r>
          </w:p>
        </w:tc>
        <w:tc>
          <w:tcPr>
            <w:tcW w:w="2851" w:type="dxa"/>
          </w:tcPr>
          <w:p w14:paraId="37002153" w14:textId="77777777" w:rsidR="00BA6EE3" w:rsidRPr="00E0297E" w:rsidRDefault="00BA6EE3" w:rsidP="00BA6EE3">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In attendance</w:t>
            </w:r>
          </w:p>
        </w:tc>
      </w:tr>
    </w:tbl>
    <w:p w14:paraId="2724FCD1" w14:textId="08F238AB" w:rsidR="00E473EC" w:rsidRPr="00E0297E" w:rsidRDefault="00E473EC" w:rsidP="00E473EC">
      <w:pPr>
        <w:ind w:left="360"/>
        <w:rPr>
          <w:rFonts w:ascii="Arial" w:hAnsi="Arial" w:cs="Arial"/>
          <w:lang w:val="en-GB"/>
        </w:rPr>
      </w:pPr>
      <w:r w:rsidRPr="00E0297E">
        <w:rPr>
          <w:rFonts w:ascii="Arial" w:hAnsi="Arial" w:cs="Arial"/>
          <w:lang w:val="en-GB"/>
        </w:rPr>
        <w:t xml:space="preserve">* Joined later </w:t>
      </w:r>
    </w:p>
    <w:p w14:paraId="6EF60D4C" w14:textId="5834DD84" w:rsidR="00E473EC" w:rsidRPr="00E0297E" w:rsidRDefault="00E473EC" w:rsidP="00E473EC">
      <w:pPr>
        <w:rPr>
          <w:rFonts w:ascii="Arial" w:hAnsi="Arial" w:cs="Arial"/>
          <w:lang w:val="en-GB"/>
        </w:rPr>
      </w:pPr>
      <w:r w:rsidRPr="00E0297E">
        <w:rPr>
          <w:rFonts w:ascii="Arial" w:hAnsi="Arial" w:cs="Arial"/>
          <w:lang w:val="en-GB"/>
        </w:rPr>
        <w:br/>
        <w:t xml:space="preserve">Apologize from Andre </w:t>
      </w:r>
      <w:proofErr w:type="spellStart"/>
      <w:r w:rsidRPr="00E0297E">
        <w:rPr>
          <w:rFonts w:ascii="Arial" w:hAnsi="Arial" w:cs="Arial"/>
          <w:lang w:val="en-GB"/>
        </w:rPr>
        <w:t>Merkzy</w:t>
      </w:r>
      <w:proofErr w:type="spellEnd"/>
      <w:r w:rsidRPr="00E0297E">
        <w:rPr>
          <w:rFonts w:ascii="Arial" w:hAnsi="Arial" w:cs="Arial"/>
          <w:lang w:val="en-GB"/>
        </w:rPr>
        <w:t xml:space="preserve"> </w:t>
      </w:r>
    </w:p>
    <w:p w14:paraId="2D986074" w14:textId="77777777" w:rsidR="00E473EC" w:rsidRPr="00E0297E" w:rsidRDefault="00E473EC" w:rsidP="00E473EC">
      <w:pPr>
        <w:rPr>
          <w:rFonts w:ascii="Arial" w:hAnsi="Arial" w:cs="Arial"/>
          <w:lang w:val="en-GB"/>
        </w:rPr>
      </w:pPr>
    </w:p>
    <w:p w14:paraId="48828B30" w14:textId="77777777" w:rsidR="00BA6EE3" w:rsidRPr="00E0297E" w:rsidRDefault="00BA6EE3" w:rsidP="00BA6EE3">
      <w:pPr>
        <w:rPr>
          <w:rFonts w:ascii="Arial" w:hAnsi="Arial" w:cs="Arial"/>
          <w:lang w:val="en-GB"/>
        </w:rPr>
      </w:pPr>
    </w:p>
    <w:p w14:paraId="3C470350" w14:textId="77777777" w:rsidR="00BA6EE3" w:rsidRPr="00E0297E" w:rsidRDefault="00BA6EE3" w:rsidP="00BA6EE3">
      <w:pPr>
        <w:rPr>
          <w:rFonts w:ascii="Arial" w:hAnsi="Arial" w:cs="Arial"/>
          <w:lang w:val="en-GB"/>
        </w:rPr>
      </w:pPr>
    </w:p>
    <w:p w14:paraId="0B56F1CD" w14:textId="77777777" w:rsidR="00BA6EE3" w:rsidRPr="00E0297E" w:rsidRDefault="00BA6EE3" w:rsidP="00BA6EE3">
      <w:pPr>
        <w:rPr>
          <w:rFonts w:ascii="Arial" w:hAnsi="Arial" w:cs="Arial"/>
          <w:lang w:val="en-GB"/>
        </w:rPr>
      </w:pPr>
    </w:p>
    <w:p w14:paraId="218701DE" w14:textId="77777777" w:rsidR="00BA6EE3" w:rsidRPr="00E0297E" w:rsidRDefault="00BA6EE3" w:rsidP="00BA6EE3">
      <w:pPr>
        <w:rPr>
          <w:rFonts w:ascii="Arial" w:hAnsi="Arial" w:cs="Arial"/>
          <w:lang w:val="en-GB"/>
        </w:rPr>
      </w:pPr>
    </w:p>
    <w:p w14:paraId="535F648F" w14:textId="77777777" w:rsidR="00BA6EE3" w:rsidRPr="00E0297E" w:rsidRDefault="00BA6EE3" w:rsidP="00BA6EE3">
      <w:pPr>
        <w:rPr>
          <w:rFonts w:ascii="Arial" w:hAnsi="Arial" w:cs="Arial"/>
          <w:lang w:val="en-GB"/>
        </w:rPr>
      </w:pPr>
    </w:p>
    <w:p w14:paraId="0DA1A3A9" w14:textId="77777777" w:rsidR="00BA6EE3" w:rsidRPr="00E0297E" w:rsidRDefault="00BA6EE3" w:rsidP="00BA6EE3">
      <w:pPr>
        <w:rPr>
          <w:rFonts w:ascii="Arial" w:hAnsi="Arial" w:cs="Arial"/>
          <w:lang w:val="en-GB"/>
        </w:rPr>
      </w:pPr>
    </w:p>
    <w:p w14:paraId="0D10387B" w14:textId="77777777" w:rsidR="00BA6EE3" w:rsidRPr="00E0297E" w:rsidRDefault="00BA6EE3" w:rsidP="00BA6EE3">
      <w:pPr>
        <w:rPr>
          <w:rFonts w:ascii="Arial" w:hAnsi="Arial" w:cs="Arial"/>
          <w:lang w:val="en-GB"/>
        </w:rPr>
      </w:pPr>
    </w:p>
    <w:p w14:paraId="42536EFF" w14:textId="77777777" w:rsidR="00BA6EE3" w:rsidRPr="00E0297E" w:rsidRDefault="00BA6EE3" w:rsidP="00BA6EE3">
      <w:pPr>
        <w:rPr>
          <w:rFonts w:ascii="Arial" w:hAnsi="Arial" w:cs="Arial"/>
          <w:lang w:val="en-GB"/>
        </w:rPr>
      </w:pPr>
    </w:p>
    <w:p w14:paraId="15D5FBD7" w14:textId="77777777" w:rsidR="00BA6EE3" w:rsidRPr="00E0297E" w:rsidRDefault="00BA6EE3" w:rsidP="00BA6EE3">
      <w:pPr>
        <w:rPr>
          <w:rFonts w:ascii="Arial" w:hAnsi="Arial" w:cs="Arial"/>
          <w:lang w:val="en-GB"/>
        </w:rPr>
      </w:pPr>
    </w:p>
    <w:p w14:paraId="7F3DE586" w14:textId="77777777" w:rsidR="00BA6EE3" w:rsidRPr="00E0297E" w:rsidRDefault="00BA6EE3" w:rsidP="00BA6EE3">
      <w:pPr>
        <w:rPr>
          <w:lang w:val="en-GB"/>
        </w:rPr>
      </w:pPr>
    </w:p>
    <w:p w14:paraId="429103A2" w14:textId="77777777" w:rsidR="00CB4200" w:rsidRPr="00E0297E" w:rsidRDefault="00CB4200" w:rsidP="00BA6EE3">
      <w:pPr>
        <w:rPr>
          <w:lang w:val="en-GB"/>
        </w:rPr>
      </w:pPr>
    </w:p>
    <w:p w14:paraId="50452A81" w14:textId="77777777" w:rsidR="00CB4200" w:rsidRPr="00E0297E" w:rsidRDefault="00CB4200" w:rsidP="00BA6EE3">
      <w:pPr>
        <w:rPr>
          <w:lang w:val="en-GB"/>
        </w:rPr>
      </w:pPr>
    </w:p>
    <w:p w14:paraId="5A4AEC42" w14:textId="77777777" w:rsidR="00CB4200" w:rsidRPr="00E0297E" w:rsidRDefault="00CB4200" w:rsidP="00CB4200">
      <w:pPr>
        <w:pStyle w:val="Heading1"/>
        <w:rPr>
          <w:lang w:val="en-GB"/>
        </w:rPr>
      </w:pPr>
      <w:bookmarkStart w:id="1" w:name="_Toc191454969"/>
      <w:r w:rsidRPr="00E0297E">
        <w:rPr>
          <w:lang w:val="en-GB"/>
        </w:rPr>
        <w:lastRenderedPageBreak/>
        <w:t>ACTIONS REVIEW</w:t>
      </w:r>
      <w:bookmarkEnd w:id="1"/>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276"/>
        <w:gridCol w:w="6520"/>
        <w:gridCol w:w="1009"/>
      </w:tblGrid>
      <w:tr w:rsidR="00E473EC" w:rsidRPr="00E0297E" w14:paraId="2D35BFE4" w14:textId="77777777" w:rsidTr="00E473E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B803BA9" w14:textId="77777777" w:rsidR="00E473EC" w:rsidRPr="00E0297E" w:rsidRDefault="00E473EC" w:rsidP="00E473EC">
            <w:pPr>
              <w:rPr>
                <w:lang w:val="en-GB"/>
              </w:rPr>
            </w:pPr>
            <w:r w:rsidRPr="00E0297E">
              <w:rPr>
                <w:lang w:val="en-GB"/>
              </w:rPr>
              <w:t>ID</w:t>
            </w:r>
          </w:p>
        </w:tc>
        <w:tc>
          <w:tcPr>
            <w:tcW w:w="1276" w:type="dxa"/>
          </w:tcPr>
          <w:p w14:paraId="317DBB08" w14:textId="77777777" w:rsidR="00E473EC" w:rsidRPr="00E0297E" w:rsidRDefault="00E473EC" w:rsidP="00E473EC">
            <w:pPr>
              <w:cnfStyle w:val="100000000000" w:firstRow="1" w:lastRow="0" w:firstColumn="0" w:lastColumn="0" w:oddVBand="0" w:evenVBand="0" w:oddHBand="0" w:evenHBand="0" w:firstRowFirstColumn="0" w:firstRowLastColumn="0" w:lastRowFirstColumn="0" w:lastRowLastColumn="0"/>
              <w:rPr>
                <w:lang w:val="en-GB"/>
              </w:rPr>
            </w:pPr>
            <w:r w:rsidRPr="00E0297E">
              <w:rPr>
                <w:lang w:val="en-GB"/>
              </w:rPr>
              <w:t>Resp.</w:t>
            </w:r>
          </w:p>
        </w:tc>
        <w:tc>
          <w:tcPr>
            <w:tcW w:w="6520" w:type="dxa"/>
          </w:tcPr>
          <w:p w14:paraId="3F7CE677" w14:textId="77777777" w:rsidR="00E473EC" w:rsidRPr="00E0297E" w:rsidRDefault="00E473EC" w:rsidP="00E473EC">
            <w:pPr>
              <w:cnfStyle w:val="100000000000" w:firstRow="1" w:lastRow="0" w:firstColumn="0" w:lastColumn="0" w:oddVBand="0" w:evenVBand="0" w:oddHBand="0" w:evenHBand="0" w:firstRowFirstColumn="0" w:firstRowLastColumn="0" w:lastRowFirstColumn="0" w:lastRowLastColumn="0"/>
              <w:rPr>
                <w:lang w:val="en-GB"/>
              </w:rPr>
            </w:pPr>
            <w:r w:rsidRPr="00E0297E">
              <w:rPr>
                <w:lang w:val="en-GB"/>
              </w:rPr>
              <w:t>Description</w:t>
            </w:r>
          </w:p>
        </w:tc>
        <w:tc>
          <w:tcPr>
            <w:tcW w:w="1009" w:type="dxa"/>
          </w:tcPr>
          <w:p w14:paraId="35A244CA" w14:textId="77777777" w:rsidR="00E473EC" w:rsidRPr="00E0297E" w:rsidRDefault="00E473EC" w:rsidP="00E473EC">
            <w:pPr>
              <w:cnfStyle w:val="100000000000" w:firstRow="1" w:lastRow="0" w:firstColumn="0" w:lastColumn="0" w:oddVBand="0" w:evenVBand="0" w:oddHBand="0" w:evenHBand="0" w:firstRowFirstColumn="0" w:firstRowLastColumn="0" w:lastRowFirstColumn="0" w:lastRowLastColumn="0"/>
              <w:rPr>
                <w:lang w:val="en-GB"/>
              </w:rPr>
            </w:pPr>
            <w:r w:rsidRPr="00E0297E">
              <w:rPr>
                <w:lang w:val="en-GB"/>
              </w:rPr>
              <w:t>Status</w:t>
            </w:r>
          </w:p>
        </w:tc>
      </w:tr>
      <w:tr w:rsidR="00E473EC" w:rsidRPr="00E0297E" w14:paraId="2DD74D66" w14:textId="77777777" w:rsidTr="00E473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20F64C0" w14:textId="77777777" w:rsidR="00E473EC" w:rsidRPr="00E0297E" w:rsidRDefault="00E473EC" w:rsidP="00E473EC">
            <w:pPr>
              <w:rPr>
                <w:lang w:val="en-GB"/>
              </w:rPr>
            </w:pPr>
            <w:r w:rsidRPr="00E0297E">
              <w:rPr>
                <w:lang w:val="en-GB"/>
              </w:rPr>
              <w:t>06/02</w:t>
            </w:r>
          </w:p>
        </w:tc>
        <w:tc>
          <w:tcPr>
            <w:tcW w:w="1276" w:type="dxa"/>
          </w:tcPr>
          <w:p w14:paraId="2398C1D7"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EGI/SN</w:t>
            </w:r>
          </w:p>
        </w:tc>
        <w:tc>
          <w:tcPr>
            <w:tcW w:w="6520" w:type="dxa"/>
          </w:tcPr>
          <w:p w14:paraId="36510F67"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To establish a working group on information discovery to address both short-term and long-term issues related to the info services across the various technology providers</w:t>
            </w:r>
          </w:p>
          <w:p w14:paraId="71C184AF"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23/11: this will be addressed as follow-up of the info service meeting</w:t>
            </w:r>
          </w:p>
          <w:p w14:paraId="5EC8B909" w14:textId="0546390E"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10/02: the activity has started under the leading of EGI.eu CCO and Operation Manager; a workshop was held in December and a session is planned for EGI CF12; the activity will continue as informal collaboration with TPs and not under a task force</w:t>
            </w:r>
          </w:p>
        </w:tc>
        <w:tc>
          <w:tcPr>
            <w:tcW w:w="1009" w:type="dxa"/>
          </w:tcPr>
          <w:p w14:paraId="556F6735" w14:textId="156215DD" w:rsidR="00E473EC" w:rsidRPr="00E0297E" w:rsidRDefault="00E473EC" w:rsidP="00E473EC">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CLOSED</w:t>
            </w:r>
          </w:p>
        </w:tc>
      </w:tr>
      <w:tr w:rsidR="00E473EC" w:rsidRPr="00E0297E" w14:paraId="2A849FDF" w14:textId="77777777" w:rsidTr="00E473EC">
        <w:trPr>
          <w:cantSplit/>
        </w:trPr>
        <w:tc>
          <w:tcPr>
            <w:cnfStyle w:val="001000000000" w:firstRow="0" w:lastRow="0" w:firstColumn="1" w:lastColumn="0" w:oddVBand="0" w:evenVBand="0" w:oddHBand="0" w:evenHBand="0" w:firstRowFirstColumn="0" w:firstRowLastColumn="0" w:lastRowFirstColumn="0" w:lastRowLastColumn="0"/>
            <w:tcW w:w="817" w:type="dxa"/>
          </w:tcPr>
          <w:p w14:paraId="37C1002C" w14:textId="489B2CC0" w:rsidR="00E473EC" w:rsidRPr="00E0297E" w:rsidRDefault="00E473EC" w:rsidP="00E473EC">
            <w:pPr>
              <w:rPr>
                <w:lang w:val="en-GB"/>
              </w:rPr>
            </w:pPr>
            <w:r w:rsidRPr="00E0297E">
              <w:rPr>
                <w:lang w:val="en-GB"/>
              </w:rPr>
              <w:t>07/03</w:t>
            </w:r>
          </w:p>
        </w:tc>
        <w:tc>
          <w:tcPr>
            <w:tcW w:w="1276" w:type="dxa"/>
          </w:tcPr>
          <w:p w14:paraId="023061B8"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IGE/SC</w:t>
            </w:r>
          </w:p>
        </w:tc>
        <w:tc>
          <w:tcPr>
            <w:tcW w:w="6520" w:type="dxa"/>
          </w:tcPr>
          <w:p w14:paraId="15217922"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 xml:space="preserve">Contact the </w:t>
            </w:r>
            <w:proofErr w:type="spellStart"/>
            <w:r w:rsidRPr="00E0297E">
              <w:rPr>
                <w:lang w:val="en-GB"/>
              </w:rPr>
              <w:t>MyProxy</w:t>
            </w:r>
            <w:proofErr w:type="spellEnd"/>
            <w:r w:rsidRPr="00E0297E">
              <w:rPr>
                <w:lang w:val="en-GB"/>
              </w:rPr>
              <w:t xml:space="preserve"> </w:t>
            </w:r>
            <w:proofErr w:type="spellStart"/>
            <w:r w:rsidRPr="00E0297E">
              <w:rPr>
                <w:lang w:val="en-GB"/>
              </w:rPr>
              <w:t>dev</w:t>
            </w:r>
            <w:proofErr w:type="spellEnd"/>
            <w:r w:rsidRPr="00E0297E">
              <w:rPr>
                <w:lang w:val="en-GB"/>
              </w:rPr>
              <w:t xml:space="preserve"> team to discuss if/how they can meet the requirement from OMB on High-Availability</w:t>
            </w:r>
          </w:p>
          <w:p w14:paraId="4030C40D"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i/>
                <w:lang w:val="en-GB"/>
              </w:rPr>
            </w:pPr>
            <w:r w:rsidRPr="00E0297E">
              <w:rPr>
                <w:i/>
                <w:lang w:val="en-GB"/>
              </w:rPr>
              <w:t>29/09: the HA should be considered both at local and global level; investigate high-availability vs. high-throughput deployment; HA to be evaluated at the geographical level</w:t>
            </w:r>
          </w:p>
          <w:p w14:paraId="29DE0822"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b/>
                <w:i/>
                <w:lang w:val="en-GB"/>
              </w:rPr>
            </w:pPr>
            <w:r w:rsidRPr="00E0297E">
              <w:rPr>
                <w:i/>
                <w:lang w:val="en-GB"/>
              </w:rPr>
              <w:t xml:space="preserve">23/11: HH reported that for load-balancing, this is OK; as switch-over not easy to do; PS suggested to add those considerations to the RT ticket; </w:t>
            </w:r>
          </w:p>
          <w:p w14:paraId="45EAB8EC" w14:textId="77777777" w:rsidR="00E473EC" w:rsidRPr="00E0297E" w:rsidRDefault="00E473EC" w:rsidP="00E473EC">
            <w:pPr>
              <w:jc w:val="left"/>
              <w:cnfStyle w:val="000000000000" w:firstRow="0" w:lastRow="0" w:firstColumn="0" w:lastColumn="0" w:oddVBand="0" w:evenVBand="0" w:oddHBand="0" w:evenHBand="0" w:firstRowFirstColumn="0" w:firstRowLastColumn="0" w:lastRowFirstColumn="0" w:lastRowLastColumn="0"/>
              <w:rPr>
                <w:i/>
                <w:lang w:val="en-GB"/>
              </w:rPr>
            </w:pPr>
            <w:r w:rsidRPr="00E0297E">
              <w:rPr>
                <w:i/>
                <w:lang w:val="en-GB"/>
              </w:rPr>
              <w:t>28/11: information added to the ticket</w:t>
            </w:r>
            <w:proofErr w:type="gramStart"/>
            <w:r w:rsidRPr="00E0297E">
              <w:rPr>
                <w:i/>
                <w:lang w:val="en-GB"/>
              </w:rPr>
              <w:t xml:space="preserve">: </w:t>
            </w:r>
            <w:r w:rsidRPr="00E0297E">
              <w:rPr>
                <w:lang w:val="en-GB"/>
              </w:rPr>
              <w:t xml:space="preserve"> </w:t>
            </w:r>
            <w:proofErr w:type="gramEnd"/>
            <w:r w:rsidRPr="00E0297E">
              <w:rPr>
                <w:i/>
                <w:lang w:val="en-GB"/>
              </w:rPr>
              <w:fldChar w:fldCharType="begin"/>
            </w:r>
            <w:r w:rsidRPr="00E0297E">
              <w:rPr>
                <w:i/>
                <w:lang w:val="en-GB"/>
              </w:rPr>
              <w:instrText xml:space="preserve"> HYPERLINK "https://rt.egi.eu/guest/Ticket/Display.html?id=2278" </w:instrText>
            </w:r>
            <w:r w:rsidRPr="00E0297E">
              <w:rPr>
                <w:i/>
                <w:lang w:val="en-GB"/>
              </w:rPr>
            </w:r>
            <w:r w:rsidRPr="00E0297E">
              <w:rPr>
                <w:i/>
                <w:lang w:val="en-GB"/>
              </w:rPr>
              <w:fldChar w:fldCharType="separate"/>
            </w:r>
            <w:r w:rsidRPr="00E0297E">
              <w:rPr>
                <w:rStyle w:val="Hyperlink"/>
                <w:i/>
                <w:lang w:val="en-GB"/>
              </w:rPr>
              <w:t>https://rt.egi.eu/guest/Ticket/Display.html?id=2278</w:t>
            </w:r>
            <w:r w:rsidRPr="00E0297E">
              <w:rPr>
                <w:i/>
                <w:lang w:val="en-GB"/>
              </w:rPr>
              <w:fldChar w:fldCharType="end"/>
            </w:r>
            <w:r w:rsidRPr="00E0297E">
              <w:rPr>
                <w:i/>
                <w:lang w:val="en-GB"/>
              </w:rPr>
              <w:t xml:space="preserve"> </w:t>
            </w:r>
          </w:p>
          <w:p w14:paraId="58C514E4" w14:textId="77777777" w:rsidR="00E473EC" w:rsidRPr="00E0297E" w:rsidRDefault="00E473EC" w:rsidP="00E473EC">
            <w:pPr>
              <w:jc w:val="left"/>
              <w:cnfStyle w:val="000000000000" w:firstRow="0" w:lastRow="0" w:firstColumn="0" w:lastColumn="0" w:oddVBand="0" w:evenVBand="0" w:oddHBand="0" w:evenHBand="0" w:firstRowFirstColumn="0" w:firstRowLastColumn="0" w:lastRowFirstColumn="0" w:lastRowLastColumn="0"/>
              <w:rPr>
                <w:i/>
                <w:lang w:val="en-GB"/>
              </w:rPr>
            </w:pPr>
            <w:proofErr w:type="gramStart"/>
            <w:r w:rsidRPr="00E0297E">
              <w:rPr>
                <w:i/>
                <w:lang w:val="en-GB"/>
              </w:rPr>
              <w:t>other</w:t>
            </w:r>
            <w:proofErr w:type="gramEnd"/>
            <w:r w:rsidRPr="00E0297E">
              <w:rPr>
                <w:i/>
                <w:lang w:val="en-GB"/>
              </w:rPr>
              <w:t xml:space="preserve"> info available here: </w:t>
            </w:r>
            <w:r w:rsidRPr="00E0297E">
              <w:rPr>
                <w:lang w:val="en-GB"/>
              </w:rPr>
              <w:t xml:space="preserve"> </w:t>
            </w:r>
            <w:hyperlink r:id="rId9" w:history="1">
              <w:r w:rsidRPr="00E0297E">
                <w:rPr>
                  <w:rStyle w:val="Hyperlink"/>
                  <w:i/>
                  <w:lang w:val="en-GB"/>
                </w:rPr>
                <w:t>http://grid.ncsa.illinois.edu/myproxy/ha/</w:t>
              </w:r>
            </w:hyperlink>
          </w:p>
          <w:p w14:paraId="1BBF62E5"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proofErr w:type="gramStart"/>
            <w:r w:rsidRPr="00E0297E">
              <w:rPr>
                <w:i/>
                <w:lang w:val="en-GB"/>
              </w:rPr>
              <w:t>to</w:t>
            </w:r>
            <w:proofErr w:type="gramEnd"/>
            <w:r w:rsidRPr="00E0297E">
              <w:rPr>
                <w:i/>
                <w:lang w:val="en-GB"/>
              </w:rPr>
              <w:t xml:space="preserve"> be closed at next TCB</w:t>
            </w:r>
          </w:p>
        </w:tc>
        <w:tc>
          <w:tcPr>
            <w:tcW w:w="1009" w:type="dxa"/>
          </w:tcPr>
          <w:p w14:paraId="1841AC88" w14:textId="27162BFA" w:rsidR="00E473EC" w:rsidRPr="00E0297E" w:rsidRDefault="00E473EC" w:rsidP="00E473EC">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CLOSED</w:t>
            </w:r>
          </w:p>
        </w:tc>
      </w:tr>
      <w:tr w:rsidR="00E473EC" w:rsidRPr="00E0297E" w14:paraId="4AD0F9FE" w14:textId="77777777" w:rsidTr="00E473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CF5E5E9" w14:textId="77777777" w:rsidR="00E473EC" w:rsidRPr="00E0297E" w:rsidRDefault="00E473EC" w:rsidP="00E473EC">
            <w:pPr>
              <w:rPr>
                <w:lang w:val="en-GB"/>
              </w:rPr>
            </w:pPr>
            <w:r w:rsidRPr="00E0297E">
              <w:rPr>
                <w:lang w:val="en-GB"/>
              </w:rPr>
              <w:t>07/08</w:t>
            </w:r>
          </w:p>
        </w:tc>
        <w:tc>
          <w:tcPr>
            <w:tcW w:w="1276" w:type="dxa"/>
          </w:tcPr>
          <w:p w14:paraId="4081E274"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EGI/MD</w:t>
            </w:r>
          </w:p>
        </w:tc>
        <w:tc>
          <w:tcPr>
            <w:tcW w:w="6520" w:type="dxa"/>
          </w:tcPr>
          <w:p w14:paraId="51D94891"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Discuss within SA2 the issue of multiple repositories and the impact of splitting components between them (e.g., see problem with ARC and BDII)</w:t>
            </w:r>
          </w:p>
          <w:p w14:paraId="17C1C702"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29/09: there is a report</w:t>
            </w:r>
          </w:p>
          <w:p w14:paraId="18A1EBC4"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23/11: MD has a draft to finalise by end of week</w:t>
            </w:r>
          </w:p>
          <w:p w14:paraId="7FFC5384" w14:textId="43162EA8"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160E04">
              <w:rPr>
                <w:i/>
                <w:lang w:val="en-GB"/>
              </w:rPr>
              <w:t xml:space="preserve">10/02: </w:t>
            </w:r>
            <w:r w:rsidR="00160E04" w:rsidRPr="00160E04">
              <w:rPr>
                <w:i/>
                <w:lang w:val="en-GB"/>
              </w:rPr>
              <w:t>delivered</w:t>
            </w:r>
            <w:r w:rsidR="00160E04">
              <w:rPr>
                <w:i/>
                <w:lang w:val="en-GB"/>
              </w:rPr>
              <w:t xml:space="preserve"> and sent to the TCB list</w:t>
            </w:r>
          </w:p>
        </w:tc>
        <w:tc>
          <w:tcPr>
            <w:tcW w:w="1009" w:type="dxa"/>
          </w:tcPr>
          <w:p w14:paraId="0E1CED36" w14:textId="79D2993C" w:rsidR="00E473EC" w:rsidRPr="00E0297E" w:rsidRDefault="00160E04" w:rsidP="00E473E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p w14:paraId="06C4E6A5" w14:textId="77777777" w:rsidR="00E473EC" w:rsidRPr="00E0297E" w:rsidRDefault="00E473EC" w:rsidP="00E473EC">
            <w:pPr>
              <w:jc w:val="center"/>
              <w:cnfStyle w:val="000000100000" w:firstRow="0" w:lastRow="0" w:firstColumn="0" w:lastColumn="0" w:oddVBand="0" w:evenVBand="0" w:oddHBand="1" w:evenHBand="0" w:firstRowFirstColumn="0" w:firstRowLastColumn="0" w:lastRowFirstColumn="0" w:lastRowLastColumn="0"/>
              <w:rPr>
                <w:lang w:val="en-GB"/>
              </w:rPr>
            </w:pPr>
          </w:p>
        </w:tc>
      </w:tr>
      <w:tr w:rsidR="00E473EC" w:rsidRPr="00E0297E" w14:paraId="4C2F8673" w14:textId="77777777" w:rsidTr="00E473EC">
        <w:trPr>
          <w:cantSplit/>
        </w:trPr>
        <w:tc>
          <w:tcPr>
            <w:cnfStyle w:val="001000000000" w:firstRow="0" w:lastRow="0" w:firstColumn="1" w:lastColumn="0" w:oddVBand="0" w:evenVBand="0" w:oddHBand="0" w:evenHBand="0" w:firstRowFirstColumn="0" w:firstRowLastColumn="0" w:lastRowFirstColumn="0" w:lastRowLastColumn="0"/>
            <w:tcW w:w="817" w:type="dxa"/>
          </w:tcPr>
          <w:p w14:paraId="4E136C00" w14:textId="77777777" w:rsidR="00E473EC" w:rsidRPr="00E0297E" w:rsidRDefault="00E473EC" w:rsidP="00E473EC">
            <w:pPr>
              <w:rPr>
                <w:lang w:val="en-GB"/>
              </w:rPr>
            </w:pPr>
            <w:r w:rsidRPr="00E0297E">
              <w:rPr>
                <w:lang w:val="en-GB"/>
              </w:rPr>
              <w:t>07/09</w:t>
            </w:r>
          </w:p>
        </w:tc>
        <w:tc>
          <w:tcPr>
            <w:tcW w:w="1276" w:type="dxa"/>
          </w:tcPr>
          <w:p w14:paraId="5A2316F6" w14:textId="6ADD8951" w:rsidR="00E473EC" w:rsidRPr="00E0297E" w:rsidRDefault="00160E04" w:rsidP="00E473EC">
            <w:pPr>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p w14:paraId="0F34C8D7" w14:textId="4FE9E674"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p>
        </w:tc>
        <w:tc>
          <w:tcPr>
            <w:tcW w:w="6520" w:type="dxa"/>
          </w:tcPr>
          <w:p w14:paraId="7709A20A"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Verify what need to be changed in GGUS to enable SLA monitoring</w:t>
            </w:r>
          </w:p>
          <w:p w14:paraId="479A53D7"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i/>
                <w:lang w:val="en-GB"/>
              </w:rPr>
            </w:pPr>
            <w:r w:rsidRPr="00E0297E">
              <w:rPr>
                <w:i/>
                <w:lang w:val="en-GB"/>
              </w:rPr>
              <w:t xml:space="preserve">29/09: there will be a GGUS meeting, SA to contact </w:t>
            </w:r>
            <w:proofErr w:type="spellStart"/>
            <w:r w:rsidRPr="00E0297E">
              <w:rPr>
                <w:i/>
                <w:lang w:val="en-GB"/>
              </w:rPr>
              <w:t>Torsten</w:t>
            </w:r>
            <w:proofErr w:type="spellEnd"/>
            <w:r w:rsidRPr="00E0297E">
              <w:rPr>
                <w:i/>
                <w:lang w:val="en-GB"/>
              </w:rPr>
              <w:t xml:space="preserve"> </w:t>
            </w:r>
            <w:proofErr w:type="spellStart"/>
            <w:r w:rsidRPr="00E0297E">
              <w:rPr>
                <w:i/>
                <w:lang w:val="en-GB"/>
              </w:rPr>
              <w:t>Antoni</w:t>
            </w:r>
            <w:proofErr w:type="spellEnd"/>
            <w:r w:rsidRPr="00E0297E">
              <w:rPr>
                <w:i/>
                <w:lang w:val="en-GB"/>
              </w:rPr>
              <w:t xml:space="preserve"> </w:t>
            </w:r>
          </w:p>
          <w:p w14:paraId="2CEA377C"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i/>
                <w:lang w:val="en-GB"/>
              </w:rPr>
            </w:pPr>
            <w:r w:rsidRPr="00E0297E">
              <w:rPr>
                <w:i/>
                <w:lang w:val="en-GB"/>
              </w:rPr>
              <w:t>23/11: there was a meeting in Germany to discuss this topic, a roadmap is expected</w:t>
            </w:r>
          </w:p>
          <w:p w14:paraId="068F42D7" w14:textId="7C8C0A13"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160E04">
              <w:rPr>
                <w:i/>
                <w:lang w:val="en-GB"/>
              </w:rPr>
              <w:t xml:space="preserve">10/02: </w:t>
            </w:r>
            <w:r w:rsidR="00160E04" w:rsidRPr="00160E04">
              <w:rPr>
                <w:i/>
                <w:lang w:val="en-GB"/>
              </w:rPr>
              <w:t>issues</w:t>
            </w:r>
            <w:r w:rsidR="00160E04">
              <w:rPr>
                <w:i/>
                <w:lang w:val="en-GB"/>
              </w:rPr>
              <w:t xml:space="preserve"> about calculation of response time and office hours were resolved</w:t>
            </w:r>
          </w:p>
        </w:tc>
        <w:tc>
          <w:tcPr>
            <w:tcW w:w="1009" w:type="dxa"/>
          </w:tcPr>
          <w:p w14:paraId="4103DC84" w14:textId="77777777" w:rsidR="00E473EC" w:rsidRPr="00E0297E" w:rsidRDefault="00E473EC" w:rsidP="00E473EC">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OPEN</w:t>
            </w:r>
          </w:p>
        </w:tc>
      </w:tr>
      <w:tr w:rsidR="00E473EC" w:rsidRPr="00E0297E" w14:paraId="065BD249" w14:textId="77777777" w:rsidTr="00E473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645C317" w14:textId="77777777" w:rsidR="00E473EC" w:rsidRPr="00E0297E" w:rsidRDefault="00E473EC" w:rsidP="00E473EC">
            <w:pPr>
              <w:rPr>
                <w:lang w:val="en-GB"/>
              </w:rPr>
            </w:pPr>
            <w:r w:rsidRPr="00E0297E">
              <w:rPr>
                <w:lang w:val="en-GB"/>
              </w:rPr>
              <w:lastRenderedPageBreak/>
              <w:t>07/12</w:t>
            </w:r>
          </w:p>
        </w:tc>
        <w:tc>
          <w:tcPr>
            <w:tcW w:w="1276" w:type="dxa"/>
          </w:tcPr>
          <w:p w14:paraId="4D5A36FA"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EGI/AK</w:t>
            </w:r>
          </w:p>
          <w:p w14:paraId="18FBE4B2"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EMI/AM</w:t>
            </w:r>
            <w:proofErr w:type="gramStart"/>
            <w:r w:rsidRPr="00E0297E">
              <w:rPr>
                <w:lang w:val="en-GB"/>
              </w:rPr>
              <w:t>,BK</w:t>
            </w:r>
            <w:proofErr w:type="gramEnd"/>
          </w:p>
        </w:tc>
        <w:tc>
          <w:tcPr>
            <w:tcW w:w="6520" w:type="dxa"/>
          </w:tcPr>
          <w:p w14:paraId="12814C45"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Discuss a new state for level 3,4 bugs which are not addressed to avoid steady increase of open bugs</w:t>
            </w:r>
          </w:p>
          <w:p w14:paraId="0557B11C"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29/09: no progress, BK to talk to AM on the matter</w:t>
            </w:r>
          </w:p>
          <w:p w14:paraId="54F2B7B7"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23/11: addressed in the agenda, keep open and reconsider after discussion</w:t>
            </w:r>
          </w:p>
          <w:p w14:paraId="103241F0" w14:textId="2421306E" w:rsidR="00646916" w:rsidRPr="00E0297E" w:rsidRDefault="00E473EC" w:rsidP="00646916">
            <w:pPr>
              <w:jc w:val="left"/>
              <w:cnfStyle w:val="000000100000" w:firstRow="0" w:lastRow="0" w:firstColumn="0" w:lastColumn="0" w:oddVBand="0" w:evenVBand="0" w:oddHBand="1" w:evenHBand="0" w:firstRowFirstColumn="0" w:firstRowLastColumn="0" w:lastRowFirstColumn="0" w:lastRowLastColumn="0"/>
              <w:rPr>
                <w:lang w:val="en-GB"/>
              </w:rPr>
            </w:pPr>
            <w:r w:rsidRPr="00160E04">
              <w:rPr>
                <w:i/>
                <w:lang w:val="en-GB"/>
              </w:rPr>
              <w:t>10/02:</w:t>
            </w:r>
            <w:r w:rsidR="00160E04">
              <w:rPr>
                <w:i/>
                <w:lang w:val="en-GB"/>
              </w:rPr>
              <w:t xml:space="preserve"> following the FEDORA approach, the bugs will be closed after a major release</w:t>
            </w:r>
            <w:r w:rsidR="00646916">
              <w:t xml:space="preserve"> </w:t>
            </w:r>
            <w:hyperlink r:id="rId10" w:history="1">
              <w:r w:rsidR="00646916" w:rsidRPr="00EA7747">
                <w:rPr>
                  <w:rStyle w:val="Hyperlink"/>
                  <w:i/>
                  <w:lang w:val="en-GB"/>
                </w:rPr>
                <w:t>https://wiki.egi.eu/wiki/TSA2.5_Deployed_Middleware_Support_Unit#Urgent_and_Less_Urgent</w:t>
              </w:r>
            </w:hyperlink>
          </w:p>
        </w:tc>
        <w:tc>
          <w:tcPr>
            <w:tcW w:w="1009" w:type="dxa"/>
          </w:tcPr>
          <w:p w14:paraId="049940E9" w14:textId="78C016E4" w:rsidR="00E473EC" w:rsidRPr="00E0297E" w:rsidRDefault="00646916" w:rsidP="00E473E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E473EC" w:rsidRPr="00E0297E" w14:paraId="5433E4BB" w14:textId="77777777" w:rsidTr="00E473EC">
        <w:trPr>
          <w:cantSplit/>
        </w:trPr>
        <w:tc>
          <w:tcPr>
            <w:cnfStyle w:val="001000000000" w:firstRow="0" w:lastRow="0" w:firstColumn="1" w:lastColumn="0" w:oddVBand="0" w:evenVBand="0" w:oddHBand="0" w:evenHBand="0" w:firstRowFirstColumn="0" w:firstRowLastColumn="0" w:lastRowFirstColumn="0" w:lastRowLastColumn="0"/>
            <w:tcW w:w="817" w:type="dxa"/>
          </w:tcPr>
          <w:p w14:paraId="0B9EF15F" w14:textId="77777777" w:rsidR="00E473EC" w:rsidRPr="00E0297E" w:rsidRDefault="00E473EC" w:rsidP="00E473EC">
            <w:pPr>
              <w:rPr>
                <w:lang w:val="en-GB"/>
              </w:rPr>
            </w:pPr>
            <w:r w:rsidRPr="00E0297E">
              <w:rPr>
                <w:lang w:val="en-GB"/>
              </w:rPr>
              <w:t>08/01</w:t>
            </w:r>
          </w:p>
        </w:tc>
        <w:tc>
          <w:tcPr>
            <w:tcW w:w="1276" w:type="dxa"/>
          </w:tcPr>
          <w:p w14:paraId="6B9E7B7D"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EMI/BK</w:t>
            </w:r>
          </w:p>
          <w:p w14:paraId="39F44A2B"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strike/>
                <w:lang w:val="en-GB"/>
              </w:rPr>
            </w:pPr>
            <w:r w:rsidRPr="00E0297E">
              <w:rPr>
                <w:strike/>
                <w:lang w:val="en-GB"/>
              </w:rPr>
              <w:t>IGE/SC</w:t>
            </w:r>
          </w:p>
          <w:p w14:paraId="6BCE32DA"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proofErr w:type="spellStart"/>
            <w:r w:rsidRPr="00E0297E">
              <w:rPr>
                <w:lang w:val="en-GB"/>
              </w:rPr>
              <w:t>StratusLab</w:t>
            </w:r>
            <w:proofErr w:type="spellEnd"/>
            <w:r w:rsidRPr="00E0297E">
              <w:rPr>
                <w:lang w:val="en-GB"/>
              </w:rPr>
              <w:t>/CL</w:t>
            </w:r>
          </w:p>
          <w:p w14:paraId="6081D03A"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strike/>
                <w:lang w:val="en-GB"/>
              </w:rPr>
            </w:pPr>
            <w:r w:rsidRPr="00E0297E">
              <w:rPr>
                <w:strike/>
                <w:lang w:val="en-GB"/>
              </w:rPr>
              <w:t>SAGA/AM</w:t>
            </w:r>
          </w:p>
        </w:tc>
        <w:tc>
          <w:tcPr>
            <w:tcW w:w="6520" w:type="dxa"/>
          </w:tcPr>
          <w:p w14:paraId="6F1E24CC"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Each Technology provider should circulate a URL to a webpage describing which standards are supported by the developed technology; the page should evolve to contain a description of what component support what standards</w:t>
            </w:r>
          </w:p>
          <w:p w14:paraId="5278CDB4"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i/>
                <w:lang w:val="en-GB"/>
              </w:rPr>
            </w:pPr>
            <w:r w:rsidRPr="00E0297E">
              <w:rPr>
                <w:i/>
                <w:lang w:val="en-GB"/>
              </w:rPr>
              <w:t>23/11: SA to create an EGI page with links to the various pages and collect links from TPs (</w:t>
            </w:r>
            <w:r w:rsidRPr="00E0297E">
              <w:rPr>
                <w:b/>
                <w:i/>
                <w:lang w:val="en-GB"/>
              </w:rPr>
              <w:t>see action 09/15</w:t>
            </w:r>
            <w:r w:rsidRPr="00E0297E">
              <w:rPr>
                <w:i/>
                <w:lang w:val="en-GB"/>
              </w:rPr>
              <w:t>)</w:t>
            </w:r>
          </w:p>
          <w:p w14:paraId="72769D3E" w14:textId="493B8E5B"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i/>
                <w:sz w:val="24"/>
                <w:lang w:val="en-GB"/>
              </w:rPr>
              <w:cr/>
              <w:t xml:space="preserve">10/02: closed for IGE and SAGA, EMI to update the page with components associated to standards; </w:t>
            </w:r>
            <w:proofErr w:type="spellStart"/>
            <w:r w:rsidRPr="00E0297E">
              <w:rPr>
                <w:i/>
                <w:sz w:val="24"/>
                <w:lang w:val="en-GB"/>
              </w:rPr>
              <w:t>StratusLab</w:t>
            </w:r>
            <w:proofErr w:type="spellEnd"/>
            <w:r w:rsidRPr="00E0297E">
              <w:rPr>
                <w:i/>
                <w:sz w:val="24"/>
                <w:lang w:val="en-GB"/>
              </w:rPr>
              <w:t xml:space="preserve"> still to send the page URL</w:t>
            </w:r>
          </w:p>
        </w:tc>
        <w:tc>
          <w:tcPr>
            <w:tcW w:w="1009" w:type="dxa"/>
          </w:tcPr>
          <w:p w14:paraId="4B7B4C88" w14:textId="77777777" w:rsidR="00E473EC" w:rsidRPr="00E0297E" w:rsidRDefault="00E473EC" w:rsidP="00E473EC">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OPEN</w:t>
            </w:r>
          </w:p>
        </w:tc>
      </w:tr>
      <w:tr w:rsidR="00E473EC" w:rsidRPr="00E0297E" w14:paraId="16185934" w14:textId="77777777" w:rsidTr="00E473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5DAC647" w14:textId="77777777" w:rsidR="00E473EC" w:rsidRPr="00E0297E" w:rsidRDefault="00E473EC" w:rsidP="00E473EC">
            <w:pPr>
              <w:rPr>
                <w:lang w:val="en-GB"/>
              </w:rPr>
            </w:pPr>
            <w:r w:rsidRPr="00E0297E">
              <w:rPr>
                <w:lang w:val="en-GB"/>
              </w:rPr>
              <w:t>08/03</w:t>
            </w:r>
          </w:p>
        </w:tc>
        <w:tc>
          <w:tcPr>
            <w:tcW w:w="1276" w:type="dxa"/>
          </w:tcPr>
          <w:p w14:paraId="14F584A9"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EGI/TF</w:t>
            </w:r>
          </w:p>
        </w:tc>
        <w:tc>
          <w:tcPr>
            <w:tcW w:w="6520" w:type="dxa"/>
          </w:tcPr>
          <w:p w14:paraId="29EF0C55"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 xml:space="preserve">Report which NGIs are available to provide IPv6 </w:t>
            </w:r>
            <w:proofErr w:type="spellStart"/>
            <w:r w:rsidRPr="00E0297E">
              <w:rPr>
                <w:lang w:val="en-GB"/>
              </w:rPr>
              <w:t>testbed</w:t>
            </w:r>
            <w:proofErr w:type="spellEnd"/>
          </w:p>
          <w:p w14:paraId="0CD11BBE"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 xml:space="preserve">23/11: PS to circulate the list of NGIs available to provide IPv6 </w:t>
            </w:r>
            <w:proofErr w:type="spellStart"/>
            <w:r w:rsidRPr="00E0297E">
              <w:rPr>
                <w:i/>
                <w:lang w:val="en-GB"/>
              </w:rPr>
              <w:t>testbed</w:t>
            </w:r>
            <w:proofErr w:type="spellEnd"/>
          </w:p>
          <w:p w14:paraId="52B8D08D" w14:textId="7B71D9ED" w:rsidR="00E473EC" w:rsidRPr="00E0297E" w:rsidRDefault="000B7FEB" w:rsidP="000B7FEB">
            <w:pPr>
              <w:cnfStyle w:val="000000100000" w:firstRow="0" w:lastRow="0" w:firstColumn="0" w:lastColumn="0" w:oddVBand="0" w:evenVBand="0" w:oddHBand="1" w:evenHBand="0" w:firstRowFirstColumn="0" w:firstRowLastColumn="0" w:lastRowFirstColumn="0" w:lastRowLastColumn="0"/>
              <w:rPr>
                <w:i/>
                <w:lang w:val="en-GB"/>
              </w:rPr>
            </w:pPr>
            <w:r w:rsidRPr="000B7FEB">
              <w:rPr>
                <w:i/>
                <w:lang w:val="en-GB"/>
              </w:rPr>
              <w:t>10/02</w:t>
            </w:r>
            <w:r w:rsidR="00E473EC" w:rsidRPr="000B7FEB">
              <w:rPr>
                <w:i/>
                <w:lang w:val="en-GB"/>
              </w:rPr>
              <w:t xml:space="preserve">: </w:t>
            </w:r>
            <w:r>
              <w:rPr>
                <w:i/>
                <w:lang w:val="en-GB"/>
              </w:rPr>
              <w:t>see dedicated report attached into the agenda</w:t>
            </w:r>
          </w:p>
        </w:tc>
        <w:tc>
          <w:tcPr>
            <w:tcW w:w="1009" w:type="dxa"/>
          </w:tcPr>
          <w:p w14:paraId="1725897E" w14:textId="23828C04" w:rsidR="00E473EC" w:rsidRPr="00E0297E" w:rsidRDefault="00E473EC" w:rsidP="00E473EC">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CLOSED</w:t>
            </w:r>
          </w:p>
        </w:tc>
      </w:tr>
      <w:tr w:rsidR="00E473EC" w:rsidRPr="00E0297E" w14:paraId="45A83635" w14:textId="77777777" w:rsidTr="00E473EC">
        <w:trPr>
          <w:cantSplit/>
        </w:trPr>
        <w:tc>
          <w:tcPr>
            <w:cnfStyle w:val="001000000000" w:firstRow="0" w:lastRow="0" w:firstColumn="1" w:lastColumn="0" w:oddVBand="0" w:evenVBand="0" w:oddHBand="0" w:evenHBand="0" w:firstRowFirstColumn="0" w:firstRowLastColumn="0" w:lastRowFirstColumn="0" w:lastRowLastColumn="0"/>
            <w:tcW w:w="817" w:type="dxa"/>
          </w:tcPr>
          <w:p w14:paraId="3F22DCBC" w14:textId="77777777" w:rsidR="00E473EC" w:rsidRPr="00E0297E" w:rsidRDefault="00E473EC" w:rsidP="00E473EC">
            <w:pPr>
              <w:rPr>
                <w:lang w:val="en-GB"/>
              </w:rPr>
            </w:pPr>
            <w:r w:rsidRPr="00E0297E">
              <w:rPr>
                <w:lang w:val="en-GB"/>
              </w:rPr>
              <w:t>08/04</w:t>
            </w:r>
          </w:p>
        </w:tc>
        <w:tc>
          <w:tcPr>
            <w:tcW w:w="1276" w:type="dxa"/>
          </w:tcPr>
          <w:p w14:paraId="377ADEA8"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EGI/TF</w:t>
            </w:r>
          </w:p>
        </w:tc>
        <w:tc>
          <w:tcPr>
            <w:tcW w:w="6520" w:type="dxa"/>
          </w:tcPr>
          <w:p w14:paraId="7FBC9C02"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 xml:space="preserve">Define a scenario testing for IPv6 in terms of what software deployment is desired (e.g., CE? All </w:t>
            </w:r>
            <w:proofErr w:type="spellStart"/>
            <w:r w:rsidRPr="00E0297E">
              <w:rPr>
                <w:lang w:val="en-GB"/>
              </w:rPr>
              <w:t>gLite</w:t>
            </w:r>
            <w:proofErr w:type="spellEnd"/>
            <w:r w:rsidRPr="00E0297E">
              <w:rPr>
                <w:lang w:val="en-GB"/>
              </w:rPr>
              <w:t>/EMI?)</w:t>
            </w:r>
          </w:p>
          <w:p w14:paraId="624232E4"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i/>
                <w:lang w:val="en-GB"/>
              </w:rPr>
            </w:pPr>
            <w:r w:rsidRPr="00E0297E">
              <w:rPr>
                <w:i/>
                <w:lang w:val="en-GB"/>
              </w:rPr>
              <w:t>23/11: to be discussed in the presentation, keep it open</w:t>
            </w:r>
          </w:p>
          <w:p w14:paraId="01B9F5C9" w14:textId="20A752EF"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i/>
                <w:lang w:val="en-GB"/>
              </w:rPr>
              <w:t>10/02:</w:t>
            </w:r>
          </w:p>
        </w:tc>
        <w:tc>
          <w:tcPr>
            <w:tcW w:w="1009" w:type="dxa"/>
          </w:tcPr>
          <w:p w14:paraId="5616D9A3" w14:textId="77777777" w:rsidR="00E473EC" w:rsidRPr="00E0297E" w:rsidRDefault="00E473EC" w:rsidP="00E473EC">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OPEN</w:t>
            </w:r>
          </w:p>
        </w:tc>
      </w:tr>
      <w:tr w:rsidR="00E473EC" w:rsidRPr="00E0297E" w14:paraId="693B57F1" w14:textId="77777777" w:rsidTr="00E473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13460A0" w14:textId="77777777" w:rsidR="00E473EC" w:rsidRPr="00E0297E" w:rsidRDefault="00E473EC" w:rsidP="00E473EC">
            <w:pPr>
              <w:rPr>
                <w:lang w:val="en-GB"/>
              </w:rPr>
            </w:pPr>
            <w:r w:rsidRPr="00E0297E">
              <w:rPr>
                <w:lang w:val="en-GB"/>
              </w:rPr>
              <w:t>08/05</w:t>
            </w:r>
          </w:p>
        </w:tc>
        <w:tc>
          <w:tcPr>
            <w:tcW w:w="1276" w:type="dxa"/>
          </w:tcPr>
          <w:p w14:paraId="316BBE01"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SAGA/AY</w:t>
            </w:r>
          </w:p>
        </w:tc>
        <w:tc>
          <w:tcPr>
            <w:tcW w:w="6520" w:type="dxa"/>
          </w:tcPr>
          <w:p w14:paraId="0D650B13"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Report on which component is IPv6 ready and which not</w:t>
            </w:r>
          </w:p>
          <w:p w14:paraId="4E256933"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23/11: AY to check if email was sent to TCB list</w:t>
            </w:r>
          </w:p>
          <w:p w14:paraId="7866A227" w14:textId="0C41A338"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i/>
                <w:lang w:val="en-GB"/>
              </w:rPr>
              <w:t>10/02: the email was sent</w:t>
            </w:r>
          </w:p>
        </w:tc>
        <w:tc>
          <w:tcPr>
            <w:tcW w:w="1009" w:type="dxa"/>
          </w:tcPr>
          <w:p w14:paraId="1467B299" w14:textId="478F63E6" w:rsidR="00E473EC" w:rsidRPr="00E0297E" w:rsidRDefault="00E473EC" w:rsidP="00E473EC">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CLOSED</w:t>
            </w:r>
          </w:p>
        </w:tc>
      </w:tr>
      <w:tr w:rsidR="00E473EC" w:rsidRPr="00E0297E" w14:paraId="4C4669E0" w14:textId="77777777" w:rsidTr="00E473EC">
        <w:trPr>
          <w:cantSplit/>
        </w:trPr>
        <w:tc>
          <w:tcPr>
            <w:cnfStyle w:val="001000000000" w:firstRow="0" w:lastRow="0" w:firstColumn="1" w:lastColumn="0" w:oddVBand="0" w:evenVBand="0" w:oddHBand="0" w:evenHBand="0" w:firstRowFirstColumn="0" w:firstRowLastColumn="0" w:lastRowFirstColumn="0" w:lastRowLastColumn="0"/>
            <w:tcW w:w="817" w:type="dxa"/>
          </w:tcPr>
          <w:p w14:paraId="24A9B9E1" w14:textId="77777777" w:rsidR="00E473EC" w:rsidRPr="00E0297E" w:rsidRDefault="00E473EC" w:rsidP="00E473EC">
            <w:pPr>
              <w:rPr>
                <w:lang w:val="en-GB"/>
              </w:rPr>
            </w:pPr>
            <w:r w:rsidRPr="00E0297E">
              <w:rPr>
                <w:lang w:val="en-GB"/>
              </w:rPr>
              <w:t>09/01</w:t>
            </w:r>
          </w:p>
        </w:tc>
        <w:tc>
          <w:tcPr>
            <w:tcW w:w="1276" w:type="dxa"/>
          </w:tcPr>
          <w:p w14:paraId="1E4CB3D9"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EGI/MD</w:t>
            </w:r>
          </w:p>
        </w:tc>
        <w:tc>
          <w:tcPr>
            <w:tcW w:w="6520" w:type="dxa"/>
          </w:tcPr>
          <w:p w14:paraId="62F83C07"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 xml:space="preserve">Set up a small working group with representatives from operations and tech providers to rationalise existing requirements on logging in line with best practices for implementation from developers and best practices for deployment; outcome should be reported at the next TCB </w:t>
            </w:r>
          </w:p>
          <w:p w14:paraId="7F9C4DC4" w14:textId="39B50F3D"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0B7FEB">
              <w:rPr>
                <w:lang w:val="en-GB"/>
              </w:rPr>
              <w:t>10/02:</w:t>
            </w:r>
            <w:r w:rsidRPr="00E0297E">
              <w:rPr>
                <w:lang w:val="en-GB"/>
              </w:rPr>
              <w:t xml:space="preserve"> </w:t>
            </w:r>
            <w:r w:rsidR="000B7FEB">
              <w:rPr>
                <w:lang w:val="en-GB"/>
              </w:rPr>
              <w:t>as discussed in the meeting, there is no interest for this activity from TPs and no critical issues to enforce it</w:t>
            </w:r>
          </w:p>
        </w:tc>
        <w:tc>
          <w:tcPr>
            <w:tcW w:w="1009" w:type="dxa"/>
          </w:tcPr>
          <w:p w14:paraId="2A60526A" w14:textId="6F92D278" w:rsidR="00E473EC" w:rsidRPr="00E0297E" w:rsidRDefault="000B7FEB" w:rsidP="00E473E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E473EC" w:rsidRPr="00E0297E" w14:paraId="37026107" w14:textId="77777777" w:rsidTr="00E473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4588726" w14:textId="77777777" w:rsidR="00E473EC" w:rsidRPr="00E0297E" w:rsidRDefault="00E473EC" w:rsidP="00E473EC">
            <w:pPr>
              <w:rPr>
                <w:lang w:val="en-GB"/>
              </w:rPr>
            </w:pPr>
            <w:r w:rsidRPr="00E0297E">
              <w:rPr>
                <w:lang w:val="en-GB"/>
              </w:rPr>
              <w:lastRenderedPageBreak/>
              <w:t>09/02</w:t>
            </w:r>
          </w:p>
        </w:tc>
        <w:tc>
          <w:tcPr>
            <w:tcW w:w="1276" w:type="dxa"/>
          </w:tcPr>
          <w:p w14:paraId="13458F4E"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EGI/GS</w:t>
            </w:r>
          </w:p>
        </w:tc>
        <w:tc>
          <w:tcPr>
            <w:tcW w:w="6520" w:type="dxa"/>
          </w:tcPr>
          <w:p w14:paraId="6E975649"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Two weeks before next F2F TCB, provide a list of requirements that were filtered out from the requirement selection process to TPs</w:t>
            </w:r>
          </w:p>
        </w:tc>
        <w:tc>
          <w:tcPr>
            <w:tcW w:w="1009" w:type="dxa"/>
          </w:tcPr>
          <w:p w14:paraId="3ED61C24" w14:textId="04A4DC1F" w:rsidR="00E473EC" w:rsidRPr="00E0297E" w:rsidRDefault="00E473EC" w:rsidP="00E473EC">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OPEN</w:t>
            </w:r>
          </w:p>
        </w:tc>
      </w:tr>
      <w:tr w:rsidR="00E473EC" w:rsidRPr="00E0297E" w14:paraId="01636ECF" w14:textId="77777777" w:rsidTr="00E473EC">
        <w:trPr>
          <w:cantSplit/>
        </w:trPr>
        <w:tc>
          <w:tcPr>
            <w:cnfStyle w:val="001000000000" w:firstRow="0" w:lastRow="0" w:firstColumn="1" w:lastColumn="0" w:oddVBand="0" w:evenVBand="0" w:oddHBand="0" w:evenHBand="0" w:firstRowFirstColumn="0" w:firstRowLastColumn="0" w:lastRowFirstColumn="0" w:lastRowLastColumn="0"/>
            <w:tcW w:w="817" w:type="dxa"/>
          </w:tcPr>
          <w:p w14:paraId="71511C1C" w14:textId="77777777" w:rsidR="00E473EC" w:rsidRPr="00E0297E" w:rsidRDefault="00E473EC" w:rsidP="00E473EC">
            <w:pPr>
              <w:rPr>
                <w:lang w:val="en-GB"/>
              </w:rPr>
            </w:pPr>
            <w:r w:rsidRPr="00E0297E">
              <w:rPr>
                <w:lang w:val="en-GB"/>
              </w:rPr>
              <w:t>09/03</w:t>
            </w:r>
          </w:p>
        </w:tc>
        <w:tc>
          <w:tcPr>
            <w:tcW w:w="1276" w:type="dxa"/>
          </w:tcPr>
          <w:p w14:paraId="4FB064D1"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EGI/MR</w:t>
            </w:r>
          </w:p>
        </w:tc>
        <w:tc>
          <w:tcPr>
            <w:tcW w:w="6520" w:type="dxa"/>
          </w:tcPr>
          <w:p w14:paraId="439D3C45"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 xml:space="preserve">To clarify with HEPIX what is the difference between HEPIX and EGI IPv6 </w:t>
            </w:r>
            <w:proofErr w:type="spellStart"/>
            <w:r w:rsidRPr="00E0297E">
              <w:rPr>
                <w:lang w:val="en-GB"/>
              </w:rPr>
              <w:t>testbeds</w:t>
            </w:r>
            <w:proofErr w:type="spellEnd"/>
            <w:r w:rsidRPr="00E0297E">
              <w:rPr>
                <w:lang w:val="en-GB"/>
              </w:rPr>
              <w:t xml:space="preserve"> and evaluate how these can be integrated together </w:t>
            </w:r>
          </w:p>
          <w:p w14:paraId="3D188F80" w14:textId="5B827E4E" w:rsidR="00E473EC" w:rsidRPr="00991097" w:rsidRDefault="00E473EC" w:rsidP="00E473EC">
            <w:pPr>
              <w:cnfStyle w:val="000000000000" w:firstRow="0" w:lastRow="0" w:firstColumn="0" w:lastColumn="0" w:oddVBand="0" w:evenVBand="0" w:oddHBand="0" w:evenHBand="0" w:firstRowFirstColumn="0" w:firstRowLastColumn="0" w:lastRowFirstColumn="0" w:lastRowLastColumn="0"/>
              <w:rPr>
                <w:i/>
                <w:lang w:val="en-GB"/>
              </w:rPr>
            </w:pPr>
            <w:r w:rsidRPr="00991097">
              <w:rPr>
                <w:i/>
                <w:lang w:val="en-GB"/>
              </w:rPr>
              <w:t>10/02: clarified</w:t>
            </w:r>
          </w:p>
        </w:tc>
        <w:tc>
          <w:tcPr>
            <w:tcW w:w="1009" w:type="dxa"/>
          </w:tcPr>
          <w:p w14:paraId="7245F8B7" w14:textId="150AD462" w:rsidR="00E473EC" w:rsidRPr="00E0297E" w:rsidRDefault="00E473EC" w:rsidP="00E473EC">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CLOSED</w:t>
            </w:r>
          </w:p>
        </w:tc>
      </w:tr>
      <w:tr w:rsidR="00E473EC" w:rsidRPr="00E0297E" w14:paraId="33F21EFA" w14:textId="77777777" w:rsidTr="00E473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E9EA515" w14:textId="77777777" w:rsidR="00E473EC" w:rsidRPr="00E0297E" w:rsidRDefault="00E473EC" w:rsidP="00E473EC">
            <w:pPr>
              <w:rPr>
                <w:lang w:val="en-GB"/>
              </w:rPr>
            </w:pPr>
            <w:r w:rsidRPr="00E0297E">
              <w:rPr>
                <w:lang w:val="en-GB"/>
              </w:rPr>
              <w:t>09/04</w:t>
            </w:r>
          </w:p>
        </w:tc>
        <w:tc>
          <w:tcPr>
            <w:tcW w:w="1276" w:type="dxa"/>
          </w:tcPr>
          <w:p w14:paraId="07300514"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EGI/GS</w:t>
            </w:r>
          </w:p>
        </w:tc>
        <w:tc>
          <w:tcPr>
            <w:tcW w:w="6520" w:type="dxa"/>
          </w:tcPr>
          <w:p w14:paraId="383453D9"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Clarify requirements no.1 with submitter and no.2 with EMI as presented</w:t>
            </w:r>
          </w:p>
          <w:p w14:paraId="583F852A" w14:textId="4A8179AF" w:rsidR="00E473EC" w:rsidRPr="00991097" w:rsidRDefault="00E473EC" w:rsidP="00E473EC">
            <w:pPr>
              <w:cnfStyle w:val="000000100000" w:firstRow="0" w:lastRow="0" w:firstColumn="0" w:lastColumn="0" w:oddVBand="0" w:evenVBand="0" w:oddHBand="1" w:evenHBand="0" w:firstRowFirstColumn="0" w:firstRowLastColumn="0" w:lastRowFirstColumn="0" w:lastRowLastColumn="0"/>
              <w:rPr>
                <w:i/>
                <w:lang w:val="en-GB"/>
              </w:rPr>
            </w:pPr>
            <w:r w:rsidRPr="00991097">
              <w:rPr>
                <w:i/>
                <w:lang w:val="en-GB"/>
              </w:rPr>
              <w:t>10/02: clarified</w:t>
            </w:r>
          </w:p>
        </w:tc>
        <w:tc>
          <w:tcPr>
            <w:tcW w:w="1009" w:type="dxa"/>
          </w:tcPr>
          <w:p w14:paraId="17E47F3E" w14:textId="20884E6B" w:rsidR="00E473EC" w:rsidRPr="00E0297E" w:rsidRDefault="00E473EC" w:rsidP="00E473EC">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CLOSED</w:t>
            </w:r>
          </w:p>
        </w:tc>
      </w:tr>
      <w:tr w:rsidR="00E473EC" w:rsidRPr="00E0297E" w14:paraId="0FF77389" w14:textId="77777777" w:rsidTr="00E473EC">
        <w:trPr>
          <w:cantSplit/>
        </w:trPr>
        <w:tc>
          <w:tcPr>
            <w:cnfStyle w:val="001000000000" w:firstRow="0" w:lastRow="0" w:firstColumn="1" w:lastColumn="0" w:oddVBand="0" w:evenVBand="0" w:oddHBand="0" w:evenHBand="0" w:firstRowFirstColumn="0" w:firstRowLastColumn="0" w:lastRowFirstColumn="0" w:lastRowLastColumn="0"/>
            <w:tcW w:w="817" w:type="dxa"/>
          </w:tcPr>
          <w:p w14:paraId="6A9B3229" w14:textId="77777777" w:rsidR="00E473EC" w:rsidRPr="00E0297E" w:rsidRDefault="00E473EC" w:rsidP="00E473EC">
            <w:pPr>
              <w:rPr>
                <w:lang w:val="en-GB"/>
              </w:rPr>
            </w:pPr>
            <w:r w:rsidRPr="00E0297E">
              <w:rPr>
                <w:lang w:val="en-GB"/>
              </w:rPr>
              <w:t>09/05</w:t>
            </w:r>
          </w:p>
        </w:tc>
        <w:tc>
          <w:tcPr>
            <w:tcW w:w="1276" w:type="dxa"/>
          </w:tcPr>
          <w:p w14:paraId="5EE04AD3"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w:t>
            </w:r>
            <w:proofErr w:type="spellStart"/>
            <w:r w:rsidRPr="00E0297E">
              <w:rPr>
                <w:lang w:val="en-GB"/>
              </w:rPr>
              <w:t>Diss</w:t>
            </w:r>
            <w:proofErr w:type="spellEnd"/>
          </w:p>
        </w:tc>
        <w:tc>
          <w:tcPr>
            <w:tcW w:w="6520" w:type="dxa"/>
          </w:tcPr>
          <w:p w14:paraId="28351785"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Promotion of Fed Cloud activities, goal to attract users</w:t>
            </w:r>
          </w:p>
          <w:p w14:paraId="5DA36B20" w14:textId="3C6D3436" w:rsidR="00E473EC" w:rsidRPr="00991097" w:rsidRDefault="00E473EC" w:rsidP="00E473EC">
            <w:pPr>
              <w:cnfStyle w:val="000000000000" w:firstRow="0" w:lastRow="0" w:firstColumn="0" w:lastColumn="0" w:oddVBand="0" w:evenVBand="0" w:oddHBand="0" w:evenHBand="0" w:firstRowFirstColumn="0" w:firstRowLastColumn="0" w:lastRowFirstColumn="0" w:lastRowLastColumn="0"/>
              <w:rPr>
                <w:i/>
                <w:lang w:val="en-GB"/>
              </w:rPr>
            </w:pPr>
            <w:r w:rsidRPr="00991097">
              <w:rPr>
                <w:i/>
                <w:lang w:val="en-GB"/>
              </w:rPr>
              <w:t>10/02: keep it open</w:t>
            </w:r>
          </w:p>
        </w:tc>
        <w:tc>
          <w:tcPr>
            <w:tcW w:w="1009" w:type="dxa"/>
          </w:tcPr>
          <w:p w14:paraId="615188BC" w14:textId="670424D1" w:rsidR="00E473EC" w:rsidRPr="00E0297E" w:rsidRDefault="00E473EC" w:rsidP="00E473EC">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OPEN</w:t>
            </w:r>
          </w:p>
        </w:tc>
      </w:tr>
      <w:tr w:rsidR="00E473EC" w:rsidRPr="00E0297E" w14:paraId="75DB70AB" w14:textId="77777777" w:rsidTr="00E473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317FD14" w14:textId="77777777" w:rsidR="00E473EC" w:rsidRPr="00E0297E" w:rsidRDefault="00E473EC" w:rsidP="00E473EC">
            <w:pPr>
              <w:rPr>
                <w:lang w:val="en-GB"/>
              </w:rPr>
            </w:pPr>
            <w:r w:rsidRPr="00E0297E">
              <w:rPr>
                <w:lang w:val="en-GB"/>
              </w:rPr>
              <w:t>09/06</w:t>
            </w:r>
          </w:p>
        </w:tc>
        <w:tc>
          <w:tcPr>
            <w:tcW w:w="1276" w:type="dxa"/>
          </w:tcPr>
          <w:p w14:paraId="6A54A57B"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EGI/PS</w:t>
            </w:r>
          </w:p>
        </w:tc>
        <w:tc>
          <w:tcPr>
            <w:tcW w:w="6520" w:type="dxa"/>
          </w:tcPr>
          <w:p w14:paraId="250555F2"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Set up wiki page for the accounting task force</w:t>
            </w:r>
          </w:p>
          <w:p w14:paraId="4C5D48E2" w14:textId="58BEED98"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10/02: done</w:t>
            </w:r>
          </w:p>
        </w:tc>
        <w:tc>
          <w:tcPr>
            <w:tcW w:w="1009" w:type="dxa"/>
          </w:tcPr>
          <w:p w14:paraId="31C1E0D7" w14:textId="37E15673" w:rsidR="00E473EC" w:rsidRPr="00E0297E" w:rsidRDefault="00E473EC" w:rsidP="00E473EC">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CLOSED</w:t>
            </w:r>
          </w:p>
        </w:tc>
      </w:tr>
      <w:tr w:rsidR="00E473EC" w:rsidRPr="00E0297E" w14:paraId="287672BB" w14:textId="77777777" w:rsidTr="00E473EC">
        <w:trPr>
          <w:cantSplit/>
        </w:trPr>
        <w:tc>
          <w:tcPr>
            <w:cnfStyle w:val="001000000000" w:firstRow="0" w:lastRow="0" w:firstColumn="1" w:lastColumn="0" w:oddVBand="0" w:evenVBand="0" w:oddHBand="0" w:evenHBand="0" w:firstRowFirstColumn="0" w:firstRowLastColumn="0" w:lastRowFirstColumn="0" w:lastRowLastColumn="0"/>
            <w:tcW w:w="817" w:type="dxa"/>
          </w:tcPr>
          <w:p w14:paraId="7E7E44C8" w14:textId="77777777" w:rsidR="00E473EC" w:rsidRPr="00E0297E" w:rsidRDefault="00E473EC" w:rsidP="00E473EC">
            <w:pPr>
              <w:rPr>
                <w:lang w:val="en-GB"/>
              </w:rPr>
            </w:pPr>
            <w:r w:rsidRPr="00E0297E">
              <w:rPr>
                <w:lang w:val="en-GB"/>
              </w:rPr>
              <w:t>09/07</w:t>
            </w:r>
          </w:p>
        </w:tc>
        <w:tc>
          <w:tcPr>
            <w:tcW w:w="1276" w:type="dxa"/>
          </w:tcPr>
          <w:p w14:paraId="4D21A5D1" w14:textId="77777777" w:rsidR="00E473EC" w:rsidRPr="00991097"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991097">
              <w:rPr>
                <w:lang w:val="en-GB"/>
              </w:rPr>
              <w:t>EGI/PS</w:t>
            </w:r>
          </w:p>
        </w:tc>
        <w:tc>
          <w:tcPr>
            <w:tcW w:w="6520" w:type="dxa"/>
          </w:tcPr>
          <w:p w14:paraId="0208701B" w14:textId="77777777" w:rsidR="00E473EC" w:rsidRPr="00991097"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991097">
              <w:rPr>
                <w:lang w:val="en-GB"/>
              </w:rPr>
              <w:t>Provide a written report about the composition of task force and priorities area as will emerge from Dec meeting</w:t>
            </w:r>
          </w:p>
          <w:p w14:paraId="1EE311D4" w14:textId="70FE39B9" w:rsidR="00BD4F80" w:rsidRPr="00991097" w:rsidRDefault="00BD4F80" w:rsidP="00E473EC">
            <w:pPr>
              <w:cnfStyle w:val="000000000000" w:firstRow="0" w:lastRow="0" w:firstColumn="0" w:lastColumn="0" w:oddVBand="0" w:evenVBand="0" w:oddHBand="0" w:evenHBand="0" w:firstRowFirstColumn="0" w:firstRowLastColumn="0" w:lastRowFirstColumn="0" w:lastRowLastColumn="0"/>
              <w:rPr>
                <w:i/>
                <w:lang w:val="en-GB"/>
              </w:rPr>
            </w:pPr>
            <w:r w:rsidRPr="00991097">
              <w:rPr>
                <w:i/>
                <w:lang w:val="en-GB"/>
              </w:rPr>
              <w:t xml:space="preserve">10/02: </w:t>
            </w:r>
            <w:r w:rsidR="00991097" w:rsidRPr="00991097">
              <w:rPr>
                <w:i/>
                <w:lang w:val="en-GB"/>
              </w:rPr>
              <w:t xml:space="preserve">done, present in the wiki </w:t>
            </w:r>
            <w:proofErr w:type="gramStart"/>
            <w:r w:rsidR="00991097" w:rsidRPr="00991097">
              <w:rPr>
                <w:i/>
                <w:lang w:val="en-GB"/>
              </w:rPr>
              <w:t xml:space="preserve">page </w:t>
            </w:r>
            <w:r w:rsidR="00991097" w:rsidRPr="00991097">
              <w:rPr>
                <w:i/>
              </w:rPr>
              <w:t xml:space="preserve"> </w:t>
            </w:r>
            <w:proofErr w:type="gramEnd"/>
            <w:r w:rsidR="00991097" w:rsidRPr="00991097">
              <w:rPr>
                <w:i/>
                <w:lang w:val="en-GB"/>
              </w:rPr>
              <w:fldChar w:fldCharType="begin"/>
            </w:r>
            <w:r w:rsidR="00991097" w:rsidRPr="00991097">
              <w:rPr>
                <w:i/>
                <w:lang w:val="en-GB"/>
              </w:rPr>
              <w:instrText xml:space="preserve"> HYPERLINK "https://wiki.egi.eu/wiki/TCB:Accounting_Task_Force" </w:instrText>
            </w:r>
            <w:r w:rsidR="00991097" w:rsidRPr="00991097">
              <w:rPr>
                <w:i/>
                <w:lang w:val="en-GB"/>
              </w:rPr>
            </w:r>
            <w:r w:rsidR="00991097" w:rsidRPr="00991097">
              <w:rPr>
                <w:i/>
                <w:lang w:val="en-GB"/>
              </w:rPr>
              <w:fldChar w:fldCharType="separate"/>
            </w:r>
            <w:r w:rsidR="00991097" w:rsidRPr="00991097">
              <w:rPr>
                <w:rStyle w:val="Hyperlink"/>
                <w:i/>
                <w:lang w:val="en-GB"/>
              </w:rPr>
              <w:t>https://wiki.egi.eu/wiki/TCB:Accounting_Task_Force</w:t>
            </w:r>
            <w:r w:rsidR="00991097" w:rsidRPr="00991097">
              <w:rPr>
                <w:i/>
                <w:lang w:val="en-GB"/>
              </w:rPr>
              <w:fldChar w:fldCharType="end"/>
            </w:r>
          </w:p>
        </w:tc>
        <w:tc>
          <w:tcPr>
            <w:tcW w:w="1009" w:type="dxa"/>
          </w:tcPr>
          <w:p w14:paraId="082FAFC3" w14:textId="77777777" w:rsidR="00E473EC" w:rsidRPr="00E0297E" w:rsidRDefault="00E473EC" w:rsidP="00E473EC">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NEW</w:t>
            </w:r>
          </w:p>
        </w:tc>
      </w:tr>
      <w:tr w:rsidR="00E473EC" w:rsidRPr="00E0297E" w14:paraId="6F8166B5" w14:textId="77777777" w:rsidTr="00E473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31C2DD3" w14:textId="77777777" w:rsidR="00E473EC" w:rsidRPr="00E0297E" w:rsidRDefault="00E473EC" w:rsidP="00E473EC">
            <w:pPr>
              <w:rPr>
                <w:lang w:val="en-GB"/>
              </w:rPr>
            </w:pPr>
            <w:r w:rsidRPr="00E0297E">
              <w:rPr>
                <w:lang w:val="en-GB"/>
              </w:rPr>
              <w:t>09/08</w:t>
            </w:r>
          </w:p>
        </w:tc>
        <w:tc>
          <w:tcPr>
            <w:tcW w:w="1276" w:type="dxa"/>
          </w:tcPr>
          <w:p w14:paraId="4B16D2D7"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EMI/AM</w:t>
            </w:r>
          </w:p>
        </w:tc>
        <w:tc>
          <w:tcPr>
            <w:tcW w:w="6520" w:type="dxa"/>
          </w:tcPr>
          <w:p w14:paraId="3A090B1B"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 xml:space="preserve">Check when EMI provides estimation of solving time for top </w:t>
            </w:r>
            <w:proofErr w:type="spellStart"/>
            <w:r w:rsidRPr="00E0297E">
              <w:rPr>
                <w:lang w:val="en-GB"/>
              </w:rPr>
              <w:t>prio</w:t>
            </w:r>
            <w:proofErr w:type="spellEnd"/>
            <w:r w:rsidRPr="00E0297E">
              <w:rPr>
                <w:lang w:val="en-GB"/>
              </w:rPr>
              <w:t>/very urgent tickets (when taking ownership or when start working time?)</w:t>
            </w:r>
          </w:p>
          <w:p w14:paraId="45A35E1E" w14:textId="41491E21" w:rsidR="00BD4F80" w:rsidRPr="00E0297E" w:rsidRDefault="00BD4F80" w:rsidP="00E473EC">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10/02: information was communicated</w:t>
            </w:r>
          </w:p>
        </w:tc>
        <w:tc>
          <w:tcPr>
            <w:tcW w:w="1009" w:type="dxa"/>
          </w:tcPr>
          <w:p w14:paraId="275E80D6" w14:textId="35ACD42B" w:rsidR="00E473EC" w:rsidRPr="00E0297E" w:rsidRDefault="00BD4F80" w:rsidP="00E473EC">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CLOSED</w:t>
            </w:r>
          </w:p>
        </w:tc>
      </w:tr>
      <w:tr w:rsidR="00E473EC" w:rsidRPr="00E0297E" w14:paraId="38C94D4E" w14:textId="77777777" w:rsidTr="00E473EC">
        <w:trPr>
          <w:cantSplit/>
        </w:trPr>
        <w:tc>
          <w:tcPr>
            <w:cnfStyle w:val="001000000000" w:firstRow="0" w:lastRow="0" w:firstColumn="1" w:lastColumn="0" w:oddVBand="0" w:evenVBand="0" w:oddHBand="0" w:evenHBand="0" w:firstRowFirstColumn="0" w:firstRowLastColumn="0" w:lastRowFirstColumn="0" w:lastRowLastColumn="0"/>
            <w:tcW w:w="817" w:type="dxa"/>
          </w:tcPr>
          <w:p w14:paraId="524E2D35" w14:textId="77777777" w:rsidR="00E473EC" w:rsidRPr="00E0297E" w:rsidRDefault="00E473EC" w:rsidP="00E473EC">
            <w:pPr>
              <w:rPr>
                <w:lang w:val="en-GB"/>
              </w:rPr>
            </w:pPr>
            <w:r w:rsidRPr="00E0297E">
              <w:rPr>
                <w:lang w:val="en-GB"/>
              </w:rPr>
              <w:t>09/09</w:t>
            </w:r>
          </w:p>
        </w:tc>
        <w:tc>
          <w:tcPr>
            <w:tcW w:w="1276" w:type="dxa"/>
          </w:tcPr>
          <w:p w14:paraId="1C29230C"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EGI/DMSU</w:t>
            </w:r>
          </w:p>
        </w:tc>
        <w:tc>
          <w:tcPr>
            <w:tcW w:w="6520" w:type="dxa"/>
          </w:tcPr>
          <w:p w14:paraId="497BBD0E"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 xml:space="preserve">Review “less urgent” tickets and verify e.g., 1. </w:t>
            </w:r>
            <w:proofErr w:type="gramStart"/>
            <w:r w:rsidRPr="00E0297E">
              <w:rPr>
                <w:lang w:val="en-GB"/>
              </w:rPr>
              <w:t>they</w:t>
            </w:r>
            <w:proofErr w:type="gramEnd"/>
            <w:r w:rsidRPr="00E0297E">
              <w:rPr>
                <w:lang w:val="en-GB"/>
              </w:rPr>
              <w:t xml:space="preserve"> are still “less urgent” or should the severity be increased? 2. How many are in state “awaiting release”? 3. </w:t>
            </w:r>
            <w:proofErr w:type="gramStart"/>
            <w:r w:rsidRPr="00E0297E">
              <w:rPr>
                <w:lang w:val="en-GB"/>
              </w:rPr>
              <w:t>do</w:t>
            </w:r>
            <w:proofErr w:type="gramEnd"/>
            <w:r w:rsidRPr="00E0297E">
              <w:rPr>
                <w:lang w:val="en-GB"/>
              </w:rPr>
              <w:t xml:space="preserve"> they refer to old software versions so became not relevant?</w:t>
            </w:r>
          </w:p>
          <w:p w14:paraId="71324033" w14:textId="031B6AFA" w:rsidR="00BD4F80" w:rsidRPr="00E0297E" w:rsidRDefault="00BD4F80" w:rsidP="00991097">
            <w:pPr>
              <w:cnfStyle w:val="000000000000" w:firstRow="0" w:lastRow="0" w:firstColumn="0" w:lastColumn="0" w:oddVBand="0" w:evenVBand="0" w:oddHBand="0" w:evenHBand="0" w:firstRowFirstColumn="0" w:firstRowLastColumn="0" w:lastRowFirstColumn="0" w:lastRowLastColumn="0"/>
              <w:rPr>
                <w:i/>
                <w:lang w:val="en-GB"/>
              </w:rPr>
            </w:pPr>
            <w:r w:rsidRPr="00991097">
              <w:rPr>
                <w:i/>
                <w:lang w:val="en-GB"/>
              </w:rPr>
              <w:t>10/02: t</w:t>
            </w:r>
            <w:r w:rsidR="00991097" w:rsidRPr="00991097">
              <w:rPr>
                <w:i/>
                <w:lang w:val="en-GB"/>
              </w:rPr>
              <w:t>o be closed after agreement on the process</w:t>
            </w:r>
          </w:p>
        </w:tc>
        <w:tc>
          <w:tcPr>
            <w:tcW w:w="1009" w:type="dxa"/>
          </w:tcPr>
          <w:p w14:paraId="2FD5D140" w14:textId="301F6AC3" w:rsidR="00E473EC" w:rsidRPr="00E0297E" w:rsidRDefault="00991097" w:rsidP="00E473E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E473EC" w:rsidRPr="00E0297E" w14:paraId="42086942" w14:textId="77777777" w:rsidTr="00E473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DA78700" w14:textId="77777777" w:rsidR="00E473EC" w:rsidRPr="00E0297E" w:rsidRDefault="00E473EC" w:rsidP="00E473EC">
            <w:pPr>
              <w:rPr>
                <w:lang w:val="en-GB"/>
              </w:rPr>
            </w:pPr>
            <w:r w:rsidRPr="00E0297E">
              <w:rPr>
                <w:lang w:val="en-GB"/>
              </w:rPr>
              <w:t>09/10</w:t>
            </w:r>
          </w:p>
        </w:tc>
        <w:tc>
          <w:tcPr>
            <w:tcW w:w="1276" w:type="dxa"/>
          </w:tcPr>
          <w:p w14:paraId="3EF2C06D"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EGI/MD</w:t>
            </w:r>
          </w:p>
        </w:tc>
        <w:tc>
          <w:tcPr>
            <w:tcW w:w="6520" w:type="dxa"/>
          </w:tcPr>
          <w:p w14:paraId="510028B2"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Make sure GGUS will include delivery time for tickets</w:t>
            </w:r>
          </w:p>
          <w:p w14:paraId="01CCDCA2" w14:textId="45B1CD7C" w:rsidR="00BD4F80" w:rsidRPr="00E0297E" w:rsidRDefault="00BD4F80" w:rsidP="00E473EC">
            <w:pPr>
              <w:cnfStyle w:val="000000100000" w:firstRow="0" w:lastRow="0" w:firstColumn="0" w:lastColumn="0" w:oddVBand="0" w:evenVBand="0" w:oddHBand="1" w:evenHBand="0" w:firstRowFirstColumn="0" w:firstRowLastColumn="0" w:lastRowFirstColumn="0" w:lastRowLastColumn="0"/>
              <w:rPr>
                <w:i/>
                <w:lang w:val="en-GB"/>
              </w:rPr>
            </w:pPr>
            <w:r w:rsidRPr="00991097">
              <w:rPr>
                <w:i/>
                <w:lang w:val="en-GB"/>
              </w:rPr>
              <w:t>10/02:</w:t>
            </w:r>
            <w:r w:rsidR="00991097">
              <w:rPr>
                <w:i/>
                <w:lang w:val="en-GB"/>
              </w:rPr>
              <w:t xml:space="preserve"> MD to check with GGUS team</w:t>
            </w:r>
          </w:p>
        </w:tc>
        <w:tc>
          <w:tcPr>
            <w:tcW w:w="1009" w:type="dxa"/>
          </w:tcPr>
          <w:p w14:paraId="2B38EDD2" w14:textId="4697B970" w:rsidR="00E473EC" w:rsidRPr="00E0297E" w:rsidRDefault="00991097" w:rsidP="00E473E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E473EC" w:rsidRPr="00E0297E" w14:paraId="40271C40" w14:textId="77777777" w:rsidTr="00E473EC">
        <w:trPr>
          <w:cantSplit/>
        </w:trPr>
        <w:tc>
          <w:tcPr>
            <w:cnfStyle w:val="001000000000" w:firstRow="0" w:lastRow="0" w:firstColumn="1" w:lastColumn="0" w:oddVBand="0" w:evenVBand="0" w:oddHBand="0" w:evenHBand="0" w:firstRowFirstColumn="0" w:firstRowLastColumn="0" w:lastRowFirstColumn="0" w:lastRowLastColumn="0"/>
            <w:tcW w:w="817" w:type="dxa"/>
          </w:tcPr>
          <w:p w14:paraId="57BADCE5" w14:textId="77777777" w:rsidR="00E473EC" w:rsidRPr="00E0297E" w:rsidRDefault="00E473EC" w:rsidP="00E473EC">
            <w:pPr>
              <w:rPr>
                <w:lang w:val="en-GB"/>
              </w:rPr>
            </w:pPr>
            <w:r w:rsidRPr="00E0297E">
              <w:rPr>
                <w:lang w:val="en-GB"/>
              </w:rPr>
              <w:t>09/11</w:t>
            </w:r>
          </w:p>
        </w:tc>
        <w:tc>
          <w:tcPr>
            <w:tcW w:w="1276" w:type="dxa"/>
          </w:tcPr>
          <w:p w14:paraId="36B927D1"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EGI/MD</w:t>
            </w:r>
          </w:p>
        </w:tc>
        <w:tc>
          <w:tcPr>
            <w:tcW w:w="6520" w:type="dxa"/>
          </w:tcPr>
          <w:p w14:paraId="3FE6398F"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To share (on a regular basis) SLA violation monitoring data with TPs</w:t>
            </w:r>
          </w:p>
          <w:p w14:paraId="7839429B" w14:textId="12730386" w:rsidR="00BD4F80" w:rsidRPr="00991097" w:rsidRDefault="00BD4F80" w:rsidP="00E473EC">
            <w:pPr>
              <w:cnfStyle w:val="000000000000" w:firstRow="0" w:lastRow="0" w:firstColumn="0" w:lastColumn="0" w:oddVBand="0" w:evenVBand="0" w:oddHBand="0" w:evenHBand="0" w:firstRowFirstColumn="0" w:firstRowLastColumn="0" w:lastRowFirstColumn="0" w:lastRowLastColumn="0"/>
              <w:rPr>
                <w:i/>
                <w:lang w:val="en-GB"/>
              </w:rPr>
            </w:pPr>
            <w:r w:rsidRPr="00991097">
              <w:rPr>
                <w:i/>
                <w:lang w:val="en-GB"/>
              </w:rPr>
              <w:t>10/02:</w:t>
            </w:r>
            <w:r w:rsidR="00991097">
              <w:rPr>
                <w:i/>
                <w:lang w:val="en-GB"/>
              </w:rPr>
              <w:t xml:space="preserve"> MD to report on a quarterly basis to F2F TCB</w:t>
            </w:r>
          </w:p>
        </w:tc>
        <w:tc>
          <w:tcPr>
            <w:tcW w:w="1009" w:type="dxa"/>
          </w:tcPr>
          <w:p w14:paraId="47BD31AA" w14:textId="67018207" w:rsidR="00E473EC" w:rsidRPr="00E0297E" w:rsidRDefault="00BD4F80" w:rsidP="00E473EC">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OPEN</w:t>
            </w:r>
          </w:p>
        </w:tc>
      </w:tr>
      <w:tr w:rsidR="00E473EC" w:rsidRPr="00E0297E" w14:paraId="175E15E5" w14:textId="77777777" w:rsidTr="00E473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773A6C1" w14:textId="77777777" w:rsidR="00E473EC" w:rsidRPr="00E0297E" w:rsidRDefault="00E473EC" w:rsidP="00E473EC">
            <w:pPr>
              <w:rPr>
                <w:lang w:val="en-GB"/>
              </w:rPr>
            </w:pPr>
            <w:r w:rsidRPr="00E0297E">
              <w:rPr>
                <w:lang w:val="en-GB"/>
              </w:rPr>
              <w:t>09/12</w:t>
            </w:r>
          </w:p>
        </w:tc>
        <w:tc>
          <w:tcPr>
            <w:tcW w:w="1276" w:type="dxa"/>
          </w:tcPr>
          <w:p w14:paraId="6AD11C58"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EGI/MD</w:t>
            </w:r>
          </w:p>
        </w:tc>
        <w:tc>
          <w:tcPr>
            <w:tcW w:w="6520" w:type="dxa"/>
          </w:tcPr>
          <w:p w14:paraId="5D0E55EB"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To check if solution time of 3rd level tickets include case of tickets that are reassigned to 2</w:t>
            </w:r>
            <w:r w:rsidRPr="00E0297E">
              <w:rPr>
                <w:vertAlign w:val="superscript"/>
                <w:lang w:val="en-GB"/>
              </w:rPr>
              <w:t>nd</w:t>
            </w:r>
            <w:r w:rsidRPr="00E0297E">
              <w:rPr>
                <w:lang w:val="en-GB"/>
              </w:rPr>
              <w:t xml:space="preserve"> level (to evaluate reasons for some very short solution time)</w:t>
            </w:r>
          </w:p>
          <w:p w14:paraId="73393AD3" w14:textId="3613719B" w:rsidR="00BD4F80" w:rsidRPr="00E0297E" w:rsidRDefault="00BD4F80" w:rsidP="00E473EC">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10/02: flapping tickets will be treated separately and need to be reported to TCB for resolving decision making</w:t>
            </w:r>
          </w:p>
        </w:tc>
        <w:tc>
          <w:tcPr>
            <w:tcW w:w="1009" w:type="dxa"/>
          </w:tcPr>
          <w:p w14:paraId="7592AF5A" w14:textId="7BE7B1B7" w:rsidR="00E473EC" w:rsidRPr="00E0297E" w:rsidRDefault="00BD4F80" w:rsidP="00E473EC">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CLOSED</w:t>
            </w:r>
          </w:p>
        </w:tc>
      </w:tr>
      <w:tr w:rsidR="00E473EC" w:rsidRPr="00E0297E" w14:paraId="18942EDD" w14:textId="77777777" w:rsidTr="00E473EC">
        <w:trPr>
          <w:cantSplit/>
          <w:trHeight w:val="557"/>
        </w:trPr>
        <w:tc>
          <w:tcPr>
            <w:cnfStyle w:val="001000000000" w:firstRow="0" w:lastRow="0" w:firstColumn="1" w:lastColumn="0" w:oddVBand="0" w:evenVBand="0" w:oddHBand="0" w:evenHBand="0" w:firstRowFirstColumn="0" w:firstRowLastColumn="0" w:lastRowFirstColumn="0" w:lastRowLastColumn="0"/>
            <w:tcW w:w="817" w:type="dxa"/>
          </w:tcPr>
          <w:p w14:paraId="0F7AB1F5" w14:textId="77777777" w:rsidR="00E473EC" w:rsidRPr="00E0297E" w:rsidRDefault="00E473EC" w:rsidP="00E473EC">
            <w:pPr>
              <w:rPr>
                <w:lang w:val="en-GB"/>
              </w:rPr>
            </w:pPr>
            <w:r w:rsidRPr="00E0297E">
              <w:rPr>
                <w:lang w:val="en-GB"/>
              </w:rPr>
              <w:lastRenderedPageBreak/>
              <w:t>09/13</w:t>
            </w:r>
          </w:p>
        </w:tc>
        <w:tc>
          <w:tcPr>
            <w:tcW w:w="1276" w:type="dxa"/>
          </w:tcPr>
          <w:p w14:paraId="7109CD95"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IGE/HH</w:t>
            </w:r>
          </w:p>
        </w:tc>
        <w:tc>
          <w:tcPr>
            <w:tcW w:w="6520" w:type="dxa"/>
          </w:tcPr>
          <w:p w14:paraId="2020B535"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Send an email to TCB list informing about the ability of software components to support proxy renewal and full support of RCF 3820</w:t>
            </w:r>
          </w:p>
          <w:p w14:paraId="21D47145" w14:textId="77777777" w:rsidR="00E473EC" w:rsidRPr="000B7FEB" w:rsidRDefault="00E473EC" w:rsidP="00E473EC">
            <w:pPr>
              <w:jc w:val="left"/>
              <w:cnfStyle w:val="000000000000" w:firstRow="0" w:lastRow="0" w:firstColumn="0" w:lastColumn="0" w:oddVBand="0" w:evenVBand="0" w:oddHBand="0" w:evenHBand="0" w:firstRowFirstColumn="0" w:firstRowLastColumn="0" w:lastRowFirstColumn="0" w:lastRowLastColumn="0"/>
              <w:rPr>
                <w:i/>
                <w:lang w:val="en-GB"/>
              </w:rPr>
            </w:pPr>
            <w:r w:rsidRPr="000B7FEB">
              <w:rPr>
                <w:i/>
                <w:lang w:val="en-GB"/>
              </w:rPr>
              <w:t xml:space="preserve">28/11: email sent by HH: </w:t>
            </w:r>
            <w:hyperlink r:id="rId11" w:history="1">
              <w:r w:rsidRPr="000B7FEB">
                <w:rPr>
                  <w:rStyle w:val="Hyperlink"/>
                  <w:i/>
                  <w:lang w:val="en-GB"/>
                </w:rPr>
                <w:t>https://mailman.egi.eu/mailman/private/tcb-discuss/2011-November/000293.html</w:t>
              </w:r>
            </w:hyperlink>
            <w:r w:rsidRPr="000B7FEB">
              <w:rPr>
                <w:i/>
                <w:lang w:val="en-GB"/>
              </w:rPr>
              <w:t xml:space="preserve"> (to be closed at next TCB)</w:t>
            </w:r>
          </w:p>
        </w:tc>
        <w:tc>
          <w:tcPr>
            <w:tcW w:w="1009" w:type="dxa"/>
          </w:tcPr>
          <w:p w14:paraId="6E0A34B0" w14:textId="6EB4590C" w:rsidR="00E473EC" w:rsidRPr="00E0297E" w:rsidRDefault="00BD4F80" w:rsidP="00E473EC">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CLOSED</w:t>
            </w:r>
          </w:p>
        </w:tc>
      </w:tr>
      <w:tr w:rsidR="00E473EC" w:rsidRPr="00E0297E" w14:paraId="2A501846" w14:textId="77777777" w:rsidTr="00E473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7D68F8F" w14:textId="77777777" w:rsidR="00E473EC" w:rsidRPr="00E0297E" w:rsidRDefault="00E473EC" w:rsidP="00E473EC">
            <w:pPr>
              <w:rPr>
                <w:lang w:val="en-GB"/>
              </w:rPr>
            </w:pPr>
            <w:r w:rsidRPr="00E0297E">
              <w:rPr>
                <w:lang w:val="en-GB"/>
              </w:rPr>
              <w:t>09/14</w:t>
            </w:r>
          </w:p>
        </w:tc>
        <w:tc>
          <w:tcPr>
            <w:tcW w:w="1276" w:type="dxa"/>
          </w:tcPr>
          <w:p w14:paraId="4D4E0810"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EMI</w:t>
            </w:r>
          </w:p>
        </w:tc>
        <w:tc>
          <w:tcPr>
            <w:tcW w:w="6520" w:type="dxa"/>
          </w:tcPr>
          <w:p w14:paraId="17C90A7D" w14:textId="77777777" w:rsidR="00E473EC" w:rsidRPr="00E0297E" w:rsidRDefault="00E473EC" w:rsidP="00E473EC">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Send an email to TCB list informing about the ability of software components to support proxy renewal and full support of RCF 3820</w:t>
            </w:r>
          </w:p>
          <w:p w14:paraId="4598209C" w14:textId="36713F63" w:rsidR="00BD4F80" w:rsidRPr="000B7FEB" w:rsidRDefault="00BD4F80" w:rsidP="00E473EC">
            <w:pPr>
              <w:cnfStyle w:val="000000100000" w:firstRow="0" w:lastRow="0" w:firstColumn="0" w:lastColumn="0" w:oddVBand="0" w:evenVBand="0" w:oddHBand="1" w:evenHBand="0" w:firstRowFirstColumn="0" w:firstRowLastColumn="0" w:lastRowFirstColumn="0" w:lastRowLastColumn="0"/>
              <w:rPr>
                <w:i/>
                <w:lang w:val="en-GB"/>
              </w:rPr>
            </w:pPr>
            <w:r w:rsidRPr="000B7FEB">
              <w:rPr>
                <w:i/>
                <w:lang w:val="en-GB"/>
              </w:rPr>
              <w:t xml:space="preserve">10/02: </w:t>
            </w:r>
            <w:r w:rsidR="000B7FEB">
              <w:rPr>
                <w:i/>
                <w:lang w:val="en-GB"/>
              </w:rPr>
              <w:t>done</w:t>
            </w:r>
          </w:p>
        </w:tc>
        <w:tc>
          <w:tcPr>
            <w:tcW w:w="1009" w:type="dxa"/>
          </w:tcPr>
          <w:p w14:paraId="7827CF7E" w14:textId="6893DDAF" w:rsidR="00E473EC" w:rsidRPr="00E0297E" w:rsidRDefault="000B7FEB" w:rsidP="00E473E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E473EC" w:rsidRPr="00E0297E" w14:paraId="0D074FB5" w14:textId="77777777" w:rsidTr="00E473EC">
        <w:trPr>
          <w:cantSplit/>
        </w:trPr>
        <w:tc>
          <w:tcPr>
            <w:cnfStyle w:val="001000000000" w:firstRow="0" w:lastRow="0" w:firstColumn="1" w:lastColumn="0" w:oddVBand="0" w:evenVBand="0" w:oddHBand="0" w:evenHBand="0" w:firstRowFirstColumn="0" w:firstRowLastColumn="0" w:lastRowFirstColumn="0" w:lastRowLastColumn="0"/>
            <w:tcW w:w="817" w:type="dxa"/>
          </w:tcPr>
          <w:p w14:paraId="5DC006E0" w14:textId="77777777" w:rsidR="00E473EC" w:rsidRPr="00E0297E" w:rsidRDefault="00E473EC" w:rsidP="00E473EC">
            <w:pPr>
              <w:rPr>
                <w:lang w:val="en-GB"/>
              </w:rPr>
            </w:pPr>
            <w:r w:rsidRPr="00E0297E">
              <w:rPr>
                <w:lang w:val="en-GB"/>
              </w:rPr>
              <w:t>09/15</w:t>
            </w:r>
          </w:p>
        </w:tc>
        <w:tc>
          <w:tcPr>
            <w:tcW w:w="1276" w:type="dxa"/>
          </w:tcPr>
          <w:p w14:paraId="2AD4AA39"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EGI/SA</w:t>
            </w:r>
          </w:p>
        </w:tc>
        <w:tc>
          <w:tcPr>
            <w:tcW w:w="6520" w:type="dxa"/>
          </w:tcPr>
          <w:p w14:paraId="2E42B07C" w14:textId="77777777" w:rsidR="00E473EC" w:rsidRPr="00E0297E" w:rsidRDefault="00E473EC" w:rsidP="00E473EC">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Create an EGI page with links to the various pages related to standards for TPs</w:t>
            </w:r>
          </w:p>
          <w:p w14:paraId="3B93274C" w14:textId="0B5500CA" w:rsidR="00BD4F80" w:rsidRPr="00E0297E" w:rsidRDefault="00BD4F80" w:rsidP="00E473EC">
            <w:pPr>
              <w:cnfStyle w:val="000000000000" w:firstRow="0" w:lastRow="0" w:firstColumn="0" w:lastColumn="0" w:oddVBand="0" w:evenVBand="0" w:oddHBand="0" w:evenHBand="0" w:firstRowFirstColumn="0" w:firstRowLastColumn="0" w:lastRowFirstColumn="0" w:lastRowLastColumn="0"/>
              <w:rPr>
                <w:i/>
                <w:lang w:val="en-GB"/>
              </w:rPr>
            </w:pPr>
            <w:r w:rsidRPr="00991097">
              <w:rPr>
                <w:i/>
                <w:lang w:val="en-GB"/>
              </w:rPr>
              <w:t>10/02:</w:t>
            </w:r>
            <w:r w:rsidR="00991097" w:rsidRPr="00991097">
              <w:rPr>
                <w:i/>
                <w:lang w:val="en-GB"/>
              </w:rPr>
              <w:t xml:space="preserve"> done</w:t>
            </w:r>
            <w:r w:rsidR="00991097">
              <w:rPr>
                <w:i/>
                <w:lang w:val="en-GB"/>
              </w:rPr>
              <w:t xml:space="preserve">: </w:t>
            </w:r>
            <w:r w:rsidR="00991097">
              <w:t xml:space="preserve"> </w:t>
            </w:r>
            <w:r w:rsidR="00991097" w:rsidRPr="00991097">
              <w:rPr>
                <w:i/>
                <w:lang w:val="en-GB"/>
              </w:rPr>
              <w:t>https://wiki.egi.eu/wiki/Standards</w:t>
            </w:r>
          </w:p>
        </w:tc>
        <w:tc>
          <w:tcPr>
            <w:tcW w:w="1009" w:type="dxa"/>
          </w:tcPr>
          <w:p w14:paraId="1757593E" w14:textId="5225C970" w:rsidR="002B1913" w:rsidRDefault="00BD4F80" w:rsidP="00E473EC">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CLOSED</w:t>
            </w:r>
          </w:p>
          <w:p w14:paraId="0EADBF5B" w14:textId="77777777" w:rsidR="00E473EC" w:rsidRPr="002B1913" w:rsidRDefault="00E473EC" w:rsidP="002B1913">
            <w:pPr>
              <w:cnfStyle w:val="000000000000" w:firstRow="0" w:lastRow="0" w:firstColumn="0" w:lastColumn="0" w:oddVBand="0" w:evenVBand="0" w:oddHBand="0" w:evenHBand="0" w:firstRowFirstColumn="0" w:firstRowLastColumn="0" w:lastRowFirstColumn="0" w:lastRowLastColumn="0"/>
              <w:rPr>
                <w:lang w:val="en-GB"/>
              </w:rPr>
            </w:pPr>
          </w:p>
        </w:tc>
      </w:tr>
    </w:tbl>
    <w:p w14:paraId="2F8079C1" w14:textId="77777777" w:rsidR="00E473EC" w:rsidRPr="00E0297E" w:rsidRDefault="00E473EC" w:rsidP="00E473EC">
      <w:pPr>
        <w:rPr>
          <w:lang w:val="en-GB"/>
        </w:rPr>
      </w:pPr>
    </w:p>
    <w:p w14:paraId="1D55BA03" w14:textId="77777777" w:rsidR="00AB1B97" w:rsidRPr="00E0297E" w:rsidRDefault="00AB1B97" w:rsidP="003E78B6">
      <w:pPr>
        <w:rPr>
          <w:lang w:val="en-GB"/>
        </w:rPr>
      </w:pPr>
    </w:p>
    <w:p w14:paraId="083AF999" w14:textId="77777777" w:rsidR="008460E3" w:rsidRPr="00E0297E" w:rsidRDefault="008460E3" w:rsidP="004B7EF7">
      <w:pPr>
        <w:rPr>
          <w:rFonts w:ascii="Arial" w:hAnsi="Arial" w:cs="Arial"/>
          <w:lang w:val="en-GB"/>
        </w:rPr>
      </w:pPr>
    </w:p>
    <w:p w14:paraId="59860AD1" w14:textId="77777777" w:rsidR="008460E3" w:rsidRPr="00E0297E" w:rsidRDefault="008460E3" w:rsidP="008460E3">
      <w:pPr>
        <w:spacing w:after="200"/>
        <w:jc w:val="left"/>
        <w:rPr>
          <w:lang w:val="en-GB"/>
        </w:rPr>
      </w:pPr>
    </w:p>
    <w:p w14:paraId="0659E286" w14:textId="77777777" w:rsidR="008460E3" w:rsidRPr="00E0297E" w:rsidRDefault="008460E3" w:rsidP="008460E3">
      <w:pPr>
        <w:spacing w:after="200"/>
        <w:jc w:val="left"/>
        <w:rPr>
          <w:lang w:val="en-GB"/>
        </w:rPr>
      </w:pPr>
    </w:p>
    <w:p w14:paraId="4153E60D" w14:textId="77777777" w:rsidR="008460E3" w:rsidRPr="00E0297E" w:rsidRDefault="008460E3" w:rsidP="008460E3">
      <w:pPr>
        <w:spacing w:after="200"/>
        <w:jc w:val="left"/>
        <w:rPr>
          <w:lang w:val="en-GB"/>
        </w:rPr>
      </w:pPr>
    </w:p>
    <w:p w14:paraId="4AAD637A" w14:textId="77777777" w:rsidR="008460E3" w:rsidRPr="00E0297E" w:rsidRDefault="008460E3" w:rsidP="008460E3">
      <w:pPr>
        <w:spacing w:after="200"/>
        <w:jc w:val="left"/>
        <w:rPr>
          <w:lang w:val="en-GB"/>
        </w:rPr>
      </w:pPr>
    </w:p>
    <w:p w14:paraId="78CE2897" w14:textId="77777777" w:rsidR="008460E3" w:rsidRPr="00E0297E" w:rsidRDefault="008460E3" w:rsidP="008460E3">
      <w:pPr>
        <w:spacing w:after="200"/>
        <w:jc w:val="left"/>
        <w:rPr>
          <w:lang w:val="en-GB"/>
        </w:rPr>
      </w:pPr>
    </w:p>
    <w:p w14:paraId="17F830EE" w14:textId="77777777" w:rsidR="008460E3" w:rsidRPr="00E0297E" w:rsidRDefault="008460E3">
      <w:pPr>
        <w:spacing w:after="200"/>
        <w:jc w:val="left"/>
        <w:rPr>
          <w:rFonts w:asciiTheme="majorHAnsi" w:eastAsiaTheme="majorEastAsia" w:hAnsiTheme="majorHAnsi" w:cstheme="majorBidi"/>
          <w:b/>
          <w:bCs/>
          <w:color w:val="345A8A" w:themeColor="accent1" w:themeShade="B5"/>
          <w:sz w:val="32"/>
          <w:szCs w:val="32"/>
          <w:lang w:val="en-GB"/>
        </w:rPr>
      </w:pPr>
      <w:r w:rsidRPr="00E0297E">
        <w:rPr>
          <w:lang w:val="en-GB"/>
        </w:rPr>
        <w:br w:type="page"/>
      </w:r>
    </w:p>
    <w:p w14:paraId="36C4E886" w14:textId="77777777" w:rsidR="00A20D1D" w:rsidRPr="00E0297E" w:rsidRDefault="002D5ADA" w:rsidP="00A20D1D">
      <w:pPr>
        <w:pStyle w:val="Heading1"/>
        <w:rPr>
          <w:lang w:val="en-GB"/>
        </w:rPr>
      </w:pPr>
      <w:bookmarkStart w:id="2" w:name="_Toc191454970"/>
      <w:r w:rsidRPr="00E0297E">
        <w:rPr>
          <w:lang w:val="en-GB"/>
        </w:rPr>
        <w:lastRenderedPageBreak/>
        <w:t>AGENDA BASHING</w:t>
      </w:r>
      <w:bookmarkEnd w:id="2"/>
    </w:p>
    <w:p w14:paraId="6A6B82C2" w14:textId="39844749" w:rsidR="004F3783" w:rsidRPr="00E0297E" w:rsidRDefault="004F3783" w:rsidP="004F3783">
      <w:pPr>
        <w:rPr>
          <w:lang w:val="en-GB"/>
        </w:rPr>
      </w:pPr>
      <w:r w:rsidRPr="00E0297E">
        <w:rPr>
          <w:lang w:val="en-GB"/>
        </w:rPr>
        <w:t>Agenda approved.</w:t>
      </w:r>
    </w:p>
    <w:p w14:paraId="5E17FF8C" w14:textId="77777777" w:rsidR="007B5BA7" w:rsidRPr="00E0297E" w:rsidRDefault="004F3783" w:rsidP="00D42FE7">
      <w:pPr>
        <w:pStyle w:val="Heading1"/>
        <w:rPr>
          <w:lang w:val="en-GB"/>
        </w:rPr>
      </w:pPr>
      <w:bookmarkStart w:id="3" w:name="_Toc191454971"/>
      <w:r w:rsidRPr="00E0297E">
        <w:rPr>
          <w:lang w:val="en-GB"/>
        </w:rPr>
        <w:t>MINUTES OF THE PREVIOUS MEETING</w:t>
      </w:r>
      <w:bookmarkEnd w:id="3"/>
    </w:p>
    <w:p w14:paraId="5D843D1A" w14:textId="05FD1F64" w:rsidR="007B5BA7" w:rsidRPr="00E0297E" w:rsidRDefault="007B5BA7" w:rsidP="007B5BA7">
      <w:pPr>
        <w:rPr>
          <w:rFonts w:asciiTheme="majorHAnsi" w:eastAsiaTheme="majorEastAsia" w:hAnsiTheme="majorHAnsi" w:cstheme="majorBidi"/>
          <w:b/>
          <w:bCs/>
          <w:color w:val="345A8A" w:themeColor="accent1" w:themeShade="B5"/>
          <w:sz w:val="32"/>
          <w:szCs w:val="32"/>
          <w:lang w:val="en-GB"/>
        </w:rPr>
      </w:pPr>
      <w:r w:rsidRPr="00E0297E">
        <w:rPr>
          <w:lang w:val="en-GB"/>
        </w:rPr>
        <w:t xml:space="preserve">The minutes of the TCB meeting </w:t>
      </w:r>
      <w:r w:rsidRPr="00E0297E">
        <w:rPr>
          <w:bCs/>
          <w:lang w:val="en-GB"/>
        </w:rPr>
        <w:t>held on 23 Nov 2011</w:t>
      </w:r>
      <w:r w:rsidRPr="00E0297E">
        <w:rPr>
          <w:b/>
          <w:bCs/>
          <w:lang w:val="en-GB"/>
        </w:rPr>
        <w:t xml:space="preserve"> (</w:t>
      </w:r>
      <w:hyperlink r:id="rId12" w:history="1">
        <w:r w:rsidRPr="00E0297E">
          <w:rPr>
            <w:rStyle w:val="Hyperlink"/>
            <w:lang w:val="en-GB"/>
          </w:rPr>
          <w:t>http://go.egi.eu/TCB-9</w:t>
        </w:r>
      </w:hyperlink>
      <w:r w:rsidRPr="00E0297E">
        <w:rPr>
          <w:lang w:val="en-GB"/>
        </w:rPr>
        <w:t>) were approved as a correct record of the proceedings.</w:t>
      </w:r>
    </w:p>
    <w:p w14:paraId="59920201" w14:textId="0CDD74E9" w:rsidR="0000406F" w:rsidRPr="00E0297E" w:rsidRDefault="00401B69" w:rsidP="00E0297E">
      <w:pPr>
        <w:pStyle w:val="Heading1"/>
        <w:rPr>
          <w:lang w:val="en-GB"/>
        </w:rPr>
      </w:pPr>
      <w:bookmarkStart w:id="4" w:name="_Toc191454972"/>
      <w:r w:rsidRPr="00E0297E">
        <w:rPr>
          <w:lang w:val="en-GB"/>
        </w:rPr>
        <w:t>ITEMS OF BUSINESS</w:t>
      </w:r>
      <w:bookmarkEnd w:id="4"/>
    </w:p>
    <w:p w14:paraId="16E4E2E4" w14:textId="77777777" w:rsidR="007B5BA7" w:rsidRPr="00E0297E" w:rsidRDefault="007B5BA7" w:rsidP="007B5BA7">
      <w:pPr>
        <w:pStyle w:val="Heading2"/>
        <w:rPr>
          <w:lang w:val="en-GB"/>
        </w:rPr>
      </w:pPr>
      <w:bookmarkStart w:id="5" w:name="_Toc191454973"/>
      <w:r w:rsidRPr="00E0297E">
        <w:rPr>
          <w:lang w:val="en-GB"/>
        </w:rPr>
        <w:t>TCB requirements management process</w:t>
      </w:r>
      <w:bookmarkEnd w:id="5"/>
      <w:r w:rsidRPr="00E0297E">
        <w:rPr>
          <w:lang w:val="en-GB"/>
        </w:rPr>
        <w:t xml:space="preserve"> </w:t>
      </w:r>
    </w:p>
    <w:p w14:paraId="2A0EECD7" w14:textId="65E109E9" w:rsidR="007B5BA7" w:rsidRPr="00E0297E" w:rsidRDefault="007B5BA7" w:rsidP="007B5BA7">
      <w:pPr>
        <w:pStyle w:val="Heading3"/>
        <w:rPr>
          <w:lang w:val="en-GB"/>
        </w:rPr>
      </w:pPr>
      <w:bookmarkStart w:id="6" w:name="_Toc191454974"/>
      <w:r w:rsidRPr="00E0297E">
        <w:rPr>
          <w:lang w:val="en-GB"/>
        </w:rPr>
        <w:t>Requirements analysis</w:t>
      </w:r>
      <w:bookmarkEnd w:id="6"/>
    </w:p>
    <w:p w14:paraId="19A0C2C8" w14:textId="01E44791" w:rsidR="007B5BA7" w:rsidRPr="00E0297E" w:rsidRDefault="007B5BA7" w:rsidP="007B5BA7">
      <w:pPr>
        <w:rPr>
          <w:lang w:val="en-GB"/>
        </w:rPr>
      </w:pPr>
      <w:r w:rsidRPr="00E0297E">
        <w:rPr>
          <w:lang w:val="en-GB"/>
        </w:rPr>
        <w:t xml:space="preserve">BK commented that the requirements discussion should be done during F2F meeting as defined in the TCB Requirement Process (Section 3.5.1). According to EMI process, </w:t>
      </w:r>
      <w:r w:rsidR="00584594" w:rsidRPr="00E0297E">
        <w:rPr>
          <w:lang w:val="en-GB"/>
        </w:rPr>
        <w:t xml:space="preserve">all requirements filed by the end of February will be considered for EMI3. </w:t>
      </w:r>
      <w:r w:rsidRPr="00E0297E">
        <w:rPr>
          <w:lang w:val="en-GB"/>
        </w:rPr>
        <w:t xml:space="preserve">BK stated that EMI </w:t>
      </w:r>
      <w:r w:rsidR="007C231B" w:rsidRPr="00E0297E">
        <w:rPr>
          <w:lang w:val="en-GB"/>
        </w:rPr>
        <w:t>would</w:t>
      </w:r>
      <w:r w:rsidRPr="00E0297E">
        <w:rPr>
          <w:lang w:val="en-GB"/>
        </w:rPr>
        <w:t xml:space="preserve"> </w:t>
      </w:r>
      <w:r w:rsidR="00584594" w:rsidRPr="00E0297E">
        <w:rPr>
          <w:lang w:val="en-GB"/>
        </w:rPr>
        <w:t xml:space="preserve">anyway assess </w:t>
      </w:r>
      <w:r w:rsidRPr="00E0297E">
        <w:rPr>
          <w:lang w:val="en-GB"/>
        </w:rPr>
        <w:t xml:space="preserve">all the requirements listed and present in the </w:t>
      </w:r>
      <w:r w:rsidR="00E0297E" w:rsidRPr="00E0297E">
        <w:rPr>
          <w:lang w:val="en-GB"/>
        </w:rPr>
        <w:t>catalogue</w:t>
      </w:r>
      <w:r w:rsidRPr="00E0297E">
        <w:rPr>
          <w:lang w:val="en-GB"/>
        </w:rPr>
        <w:t xml:space="preserve"> </w:t>
      </w:r>
      <w:r w:rsidR="00584594" w:rsidRPr="00E0297E">
        <w:rPr>
          <w:lang w:val="en-GB"/>
        </w:rPr>
        <w:t xml:space="preserve">by the end of Feb even though not discussed at the TCB. </w:t>
      </w:r>
      <w:r w:rsidRPr="00E0297E">
        <w:rPr>
          <w:lang w:val="en-GB"/>
        </w:rPr>
        <w:t>MD stated that in preparation for next TCB meeting all people should review the submitted</w:t>
      </w:r>
      <w:r w:rsidR="007C231B" w:rsidRPr="00E0297E">
        <w:rPr>
          <w:lang w:val="en-GB"/>
        </w:rPr>
        <w:t xml:space="preserve"> requirements</w:t>
      </w:r>
      <w:r w:rsidRPr="00E0297E">
        <w:rPr>
          <w:lang w:val="en-GB"/>
        </w:rPr>
        <w:t xml:space="preserve"> and reviewed for endorsement. The next week, EMI will provide the requiremen</w:t>
      </w:r>
      <w:r w:rsidR="00584594" w:rsidRPr="00E0297E">
        <w:rPr>
          <w:lang w:val="en-GB"/>
        </w:rPr>
        <w:t>ts analysis</w:t>
      </w:r>
      <w:r w:rsidR="000E63E1" w:rsidRPr="00E0297E">
        <w:rPr>
          <w:lang w:val="en-GB"/>
        </w:rPr>
        <w:t>.</w:t>
      </w:r>
      <w:r w:rsidR="00584594" w:rsidRPr="00E0297E">
        <w:rPr>
          <w:lang w:val="en-GB"/>
        </w:rPr>
        <w:t xml:space="preserve"> </w:t>
      </w:r>
      <w:hyperlink r:id="rId13" w:history="1">
        <w:r w:rsidR="00584594" w:rsidRPr="00E0297E">
          <w:rPr>
            <w:rStyle w:val="Hyperlink"/>
            <w:lang w:val="en-GB"/>
          </w:rPr>
          <w:t>https://wiki.egi.eu/wiki/Track_UMD_Requirements</w:t>
        </w:r>
      </w:hyperlink>
      <w:r w:rsidR="00584594" w:rsidRPr="00E0297E">
        <w:rPr>
          <w:lang w:val="en-GB"/>
        </w:rPr>
        <w:t xml:space="preserve"> </w:t>
      </w:r>
      <w:r w:rsidRPr="00E0297E">
        <w:rPr>
          <w:lang w:val="en-GB"/>
        </w:rPr>
        <w:t xml:space="preserve">BK will schedule a meeting with MD to come up with statements for solutions. Patrick Furman to be </w:t>
      </w:r>
      <w:r w:rsidR="000E63E1" w:rsidRPr="00E0297E">
        <w:rPr>
          <w:lang w:val="en-GB"/>
        </w:rPr>
        <w:t xml:space="preserve">invited. </w:t>
      </w:r>
      <w:proofErr w:type="gramStart"/>
      <w:r w:rsidR="000E63E1" w:rsidRPr="00E0297E">
        <w:rPr>
          <w:lang w:val="en-GB"/>
        </w:rPr>
        <w:t>BK to prepare a doodle</w:t>
      </w:r>
      <w:r w:rsidRPr="00E0297E">
        <w:rPr>
          <w:lang w:val="en-GB"/>
        </w:rPr>
        <w:t xml:space="preserve"> </w:t>
      </w:r>
      <w:r w:rsidR="000E63E1" w:rsidRPr="00E0297E">
        <w:rPr>
          <w:lang w:val="en-GB"/>
        </w:rPr>
        <w:t>(</w:t>
      </w:r>
      <w:r w:rsidR="000E63E1" w:rsidRPr="00E0297E">
        <w:rPr>
          <w:i/>
          <w:lang w:val="en-GB"/>
        </w:rPr>
        <w:t>action 10/01</w:t>
      </w:r>
      <w:r w:rsidR="000E63E1" w:rsidRPr="00E0297E">
        <w:rPr>
          <w:lang w:val="en-GB"/>
        </w:rPr>
        <w:t>).</w:t>
      </w:r>
      <w:proofErr w:type="gramEnd"/>
    </w:p>
    <w:p w14:paraId="4099059A" w14:textId="77777777" w:rsidR="000E63E1" w:rsidRPr="00744C40" w:rsidRDefault="007B5BA7" w:rsidP="00744C40">
      <w:pPr>
        <w:pStyle w:val="Heading3"/>
      </w:pPr>
      <w:bookmarkStart w:id="7" w:name="_Toc191454975"/>
      <w:proofErr w:type="spellStart"/>
      <w:r w:rsidRPr="00744C40">
        <w:t>Prioritise</w:t>
      </w:r>
      <w:proofErr w:type="spellEnd"/>
      <w:r w:rsidRPr="00744C40">
        <w:t xml:space="preserve"> assessed requirements</w:t>
      </w:r>
      <w:bookmarkEnd w:id="7"/>
      <w:r w:rsidRPr="00744C40">
        <w:t xml:space="preserve"> </w:t>
      </w:r>
    </w:p>
    <w:p w14:paraId="475D41DB" w14:textId="4978C9B9" w:rsidR="007B5BA7" w:rsidRPr="00744C40" w:rsidRDefault="007B5BA7" w:rsidP="00744C40">
      <w:pPr>
        <w:pStyle w:val="Heading3"/>
      </w:pPr>
      <w:bookmarkStart w:id="8" w:name="_Toc191454976"/>
      <w:r w:rsidRPr="00744C40">
        <w:t>Technology Provider progress reports</w:t>
      </w:r>
      <w:bookmarkEnd w:id="8"/>
    </w:p>
    <w:p w14:paraId="2241A31E" w14:textId="6AA96C91" w:rsidR="007B5BA7" w:rsidRPr="00E0297E" w:rsidRDefault="007B5BA7" w:rsidP="007B5BA7">
      <w:pPr>
        <w:rPr>
          <w:lang w:val="en-GB"/>
        </w:rPr>
      </w:pPr>
      <w:r w:rsidRPr="00E0297E">
        <w:rPr>
          <w:lang w:val="en-GB"/>
        </w:rPr>
        <w:t>BK asked more clarification on what is ex</w:t>
      </w:r>
      <w:r w:rsidR="000E63E1" w:rsidRPr="00E0297E">
        <w:rPr>
          <w:lang w:val="en-GB"/>
        </w:rPr>
        <w:t>pected from the progress report and</w:t>
      </w:r>
      <w:r w:rsidRPr="00E0297E">
        <w:rPr>
          <w:lang w:val="en-GB"/>
        </w:rPr>
        <w:t xml:space="preserve"> asked why a report is needed and why </w:t>
      </w:r>
      <w:r w:rsidR="000E63E1" w:rsidRPr="00E0297E">
        <w:rPr>
          <w:lang w:val="en-GB"/>
        </w:rPr>
        <w:t xml:space="preserve">it </w:t>
      </w:r>
      <w:r w:rsidRPr="00E0297E">
        <w:rPr>
          <w:lang w:val="en-GB"/>
        </w:rPr>
        <w:t xml:space="preserve">is not enough the ticket. </w:t>
      </w:r>
      <w:r w:rsidR="000E63E1" w:rsidRPr="00E0297E">
        <w:rPr>
          <w:lang w:val="en-GB"/>
        </w:rPr>
        <w:t>After a discussion</w:t>
      </w:r>
      <w:r w:rsidR="007C231B" w:rsidRPr="00E0297E">
        <w:rPr>
          <w:lang w:val="en-GB"/>
        </w:rPr>
        <w:t>,</w:t>
      </w:r>
      <w:r w:rsidR="000E63E1" w:rsidRPr="00E0297E">
        <w:rPr>
          <w:lang w:val="en-GB"/>
        </w:rPr>
        <w:t xml:space="preserve"> it was a</w:t>
      </w:r>
      <w:r w:rsidRPr="00E0297E">
        <w:rPr>
          <w:lang w:val="en-GB"/>
        </w:rPr>
        <w:t>gree</w:t>
      </w:r>
      <w:r w:rsidR="000E63E1" w:rsidRPr="00E0297E">
        <w:rPr>
          <w:lang w:val="en-GB"/>
        </w:rPr>
        <w:t>d</w:t>
      </w:r>
      <w:r w:rsidRPr="00E0297E">
        <w:rPr>
          <w:lang w:val="en-GB"/>
        </w:rPr>
        <w:t xml:space="preserve"> that </w:t>
      </w:r>
      <w:r w:rsidR="000E63E1" w:rsidRPr="00E0297E">
        <w:rPr>
          <w:lang w:val="en-GB"/>
        </w:rPr>
        <w:t xml:space="preserve">the report </w:t>
      </w:r>
      <w:r w:rsidR="007C231B" w:rsidRPr="00E0297E">
        <w:rPr>
          <w:lang w:val="en-GB"/>
        </w:rPr>
        <w:t>could</w:t>
      </w:r>
      <w:r w:rsidR="000E63E1" w:rsidRPr="00E0297E">
        <w:rPr>
          <w:lang w:val="en-GB"/>
        </w:rPr>
        <w:t xml:space="preserve"> be provided as an updated to the related ticket</w:t>
      </w:r>
      <w:r w:rsidRPr="00E0297E">
        <w:rPr>
          <w:lang w:val="en-GB"/>
        </w:rPr>
        <w:t xml:space="preserve">. BK </w:t>
      </w:r>
      <w:r w:rsidR="000E63E1" w:rsidRPr="00E0297E">
        <w:rPr>
          <w:lang w:val="en-GB"/>
        </w:rPr>
        <w:t>asked</w:t>
      </w:r>
      <w:r w:rsidRPr="00E0297E">
        <w:rPr>
          <w:lang w:val="en-GB"/>
        </w:rPr>
        <w:t xml:space="preserve"> </w:t>
      </w:r>
      <w:r w:rsidR="000E63E1" w:rsidRPr="00E0297E">
        <w:rPr>
          <w:lang w:val="en-GB"/>
        </w:rPr>
        <w:t xml:space="preserve">why he </w:t>
      </w:r>
      <w:r w:rsidR="007C231B" w:rsidRPr="00E0297E">
        <w:rPr>
          <w:lang w:val="en-GB"/>
        </w:rPr>
        <w:t>couldn’t</w:t>
      </w:r>
      <w:r w:rsidR="000E63E1" w:rsidRPr="00E0297E">
        <w:rPr>
          <w:lang w:val="en-GB"/>
        </w:rPr>
        <w:t xml:space="preserve"> change status in the</w:t>
      </w:r>
      <w:r w:rsidRPr="00E0297E">
        <w:rPr>
          <w:lang w:val="en-GB"/>
        </w:rPr>
        <w:t xml:space="preserve"> requirements tracker</w:t>
      </w:r>
      <w:r w:rsidR="000E63E1" w:rsidRPr="00E0297E">
        <w:rPr>
          <w:lang w:val="en-GB"/>
        </w:rPr>
        <w:t xml:space="preserve"> (</w:t>
      </w:r>
      <w:r w:rsidR="000E63E1" w:rsidRPr="00E0297E">
        <w:rPr>
          <w:i/>
          <w:lang w:val="en-GB"/>
        </w:rPr>
        <w:t>action 10/02</w:t>
      </w:r>
      <w:r w:rsidR="000E63E1" w:rsidRPr="00E0297E">
        <w:rPr>
          <w:lang w:val="en-GB"/>
        </w:rPr>
        <w:t>)</w:t>
      </w:r>
    </w:p>
    <w:p w14:paraId="4B1B754A" w14:textId="77777777" w:rsidR="007B5BA7" w:rsidRPr="00E0297E" w:rsidRDefault="007B5BA7" w:rsidP="00744C40">
      <w:pPr>
        <w:pStyle w:val="Heading2"/>
        <w:rPr>
          <w:lang w:val="en-GB"/>
        </w:rPr>
      </w:pPr>
      <w:bookmarkStart w:id="9" w:name="_Toc191454977"/>
      <w:r w:rsidRPr="00E0297E">
        <w:rPr>
          <w:lang w:val="en-GB"/>
        </w:rPr>
        <w:t xml:space="preserve">IPv6 </w:t>
      </w:r>
      <w:proofErr w:type="spellStart"/>
      <w:r w:rsidRPr="00E0297E">
        <w:rPr>
          <w:lang w:val="en-GB"/>
        </w:rPr>
        <w:t>testbed</w:t>
      </w:r>
      <w:proofErr w:type="spellEnd"/>
      <w:r w:rsidRPr="00E0297E">
        <w:rPr>
          <w:lang w:val="en-GB"/>
        </w:rPr>
        <w:t xml:space="preserve"> status and plans</w:t>
      </w:r>
      <w:bookmarkEnd w:id="9"/>
    </w:p>
    <w:p w14:paraId="2E2ED040" w14:textId="33533A45" w:rsidR="00653C8E" w:rsidRPr="00E0297E" w:rsidRDefault="007B5BA7" w:rsidP="007B5BA7">
      <w:pPr>
        <w:rPr>
          <w:lang w:val="en-GB"/>
        </w:rPr>
      </w:pPr>
      <w:r w:rsidRPr="00E0297E">
        <w:rPr>
          <w:lang w:val="en-GB"/>
        </w:rPr>
        <w:t xml:space="preserve">PS received information from Mario </w:t>
      </w:r>
      <w:proofErr w:type="spellStart"/>
      <w:r w:rsidRPr="00E0297E">
        <w:rPr>
          <w:lang w:val="en-GB"/>
        </w:rPr>
        <w:t>Reale</w:t>
      </w:r>
      <w:proofErr w:type="spellEnd"/>
      <w:r w:rsidR="000E63E1" w:rsidRPr="00E0297E">
        <w:rPr>
          <w:lang w:val="en-GB"/>
        </w:rPr>
        <w:t xml:space="preserve"> (MR)</w:t>
      </w:r>
      <w:r w:rsidRPr="00E0297E">
        <w:rPr>
          <w:lang w:val="en-GB"/>
        </w:rPr>
        <w:t xml:space="preserve">. 5 NGIs in the task force, only two NGIs will offer resources to be used in the </w:t>
      </w:r>
      <w:proofErr w:type="spellStart"/>
      <w:r w:rsidRPr="00E0297E">
        <w:rPr>
          <w:lang w:val="en-GB"/>
        </w:rPr>
        <w:t>testbed</w:t>
      </w:r>
      <w:proofErr w:type="spellEnd"/>
      <w:r w:rsidRPr="00E0297E">
        <w:rPr>
          <w:lang w:val="en-GB"/>
        </w:rPr>
        <w:t xml:space="preserve">. </w:t>
      </w:r>
      <w:r w:rsidR="000E63E1" w:rsidRPr="00E0297E">
        <w:rPr>
          <w:lang w:val="en-GB"/>
        </w:rPr>
        <w:t>MR reported a s</w:t>
      </w:r>
      <w:r w:rsidRPr="00E0297E">
        <w:rPr>
          <w:lang w:val="en-GB"/>
        </w:rPr>
        <w:t xml:space="preserve">ecurity problem at GARR that limits temporary availability. TF asked </w:t>
      </w:r>
      <w:r w:rsidR="00E37EF3" w:rsidRPr="00E0297E">
        <w:rPr>
          <w:lang w:val="en-GB"/>
        </w:rPr>
        <w:t xml:space="preserve">what are the components that are reasonably safe to be tested </w:t>
      </w:r>
      <w:r w:rsidRPr="00E0297E">
        <w:rPr>
          <w:lang w:val="en-GB"/>
        </w:rPr>
        <w:t>(</w:t>
      </w:r>
      <w:r w:rsidRPr="00E0297E">
        <w:rPr>
          <w:i/>
          <w:lang w:val="en-GB"/>
        </w:rPr>
        <w:t>action</w:t>
      </w:r>
      <w:r w:rsidR="00E37EF3" w:rsidRPr="00E0297E">
        <w:rPr>
          <w:i/>
          <w:lang w:val="en-GB"/>
        </w:rPr>
        <w:t xml:space="preserve"> 10/03</w:t>
      </w:r>
      <w:r w:rsidRPr="00E0297E">
        <w:rPr>
          <w:lang w:val="en-GB"/>
        </w:rPr>
        <w:t xml:space="preserve">). TF </w:t>
      </w:r>
      <w:r w:rsidR="00E975EC" w:rsidRPr="00E0297E">
        <w:rPr>
          <w:lang w:val="en-GB"/>
        </w:rPr>
        <w:t>suggested having</w:t>
      </w:r>
      <w:r w:rsidRPr="00E0297E">
        <w:rPr>
          <w:lang w:val="en-GB"/>
        </w:rPr>
        <w:t xml:space="preserve"> a VO for testing IP</w:t>
      </w:r>
      <w:r w:rsidR="00E975EC" w:rsidRPr="00E0297E">
        <w:rPr>
          <w:lang w:val="en-GB"/>
        </w:rPr>
        <w:t>v6.</w:t>
      </w:r>
      <w:r w:rsidRPr="00E0297E">
        <w:rPr>
          <w:lang w:val="en-GB"/>
        </w:rPr>
        <w:t xml:space="preserve"> BK asked who is going to deploy the products</w:t>
      </w:r>
      <w:r w:rsidR="00E975EC" w:rsidRPr="00E0297E">
        <w:rPr>
          <w:lang w:val="en-GB"/>
        </w:rPr>
        <w:t xml:space="preserve">. </w:t>
      </w:r>
    </w:p>
    <w:p w14:paraId="75ED13E3" w14:textId="4C2F1DA7" w:rsidR="00653C8E" w:rsidRPr="00E0297E" w:rsidRDefault="00653C8E" w:rsidP="007B5BA7">
      <w:pPr>
        <w:rPr>
          <w:lang w:val="en-GB"/>
        </w:rPr>
      </w:pPr>
      <w:r w:rsidRPr="00E0297E">
        <w:rPr>
          <w:noProof/>
          <w:lang w:val="en-GB"/>
        </w:rPr>
        <mc:AlternateContent>
          <mc:Choice Requires="wps">
            <w:drawing>
              <wp:anchor distT="0" distB="0" distL="114300" distR="114300" simplePos="0" relativeHeight="251663360" behindDoc="0" locked="0" layoutInCell="1" allowOverlap="1" wp14:anchorId="2F89D87A" wp14:editId="4828DB86">
                <wp:simplePos x="0" y="0"/>
                <wp:positionH relativeFrom="column">
                  <wp:posOffset>0</wp:posOffset>
                </wp:positionH>
                <wp:positionV relativeFrom="paragraph">
                  <wp:posOffset>292735</wp:posOffset>
                </wp:positionV>
                <wp:extent cx="5943600" cy="6858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7FBEB" w14:textId="10332C6B" w:rsidR="00101595" w:rsidRDefault="00101595" w:rsidP="00653C8E">
                            <w:r>
                              <w:t xml:space="preserve">Agreement: install and test of middleware in the IPv6 </w:t>
                            </w:r>
                            <w:proofErr w:type="spellStart"/>
                            <w:r>
                              <w:t>testbed</w:t>
                            </w:r>
                            <w:proofErr w:type="spellEnd"/>
                            <w:r>
                              <w:t xml:space="preserve"> should be done in collaboration between EGI operations and TPs on a best effort basis, as there are other higher priorities. In case of problems, open a ticket in GGU</w:t>
                            </w:r>
                            <w:r w:rsidR="006D51F4">
                              <w:t>S to IPv6 support unit as less urgent</w:t>
                            </w:r>
                            <w:bookmarkStart w:id="10" w:name="_GoBack"/>
                            <w:bookmarkEnd w:id="10"/>
                            <w:r>
                              <w:t xml:space="preserve"> priority (</w:t>
                            </w:r>
                            <w:r w:rsidRPr="00653C8E">
                              <w:rPr>
                                <w:i/>
                              </w:rPr>
                              <w:t>action 10/04</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0;margin-top:23.05pt;width:468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" filled="f" strokecolor="black [3213]">
                <v:textbox>
                  <w:txbxContent>
                    <w:p w14:paraId="54F7FBEB" w14:textId="10332C6B" w:rsidR="00101595" w:rsidRDefault="00101595" w:rsidP="00653C8E">
                      <w:r>
                        <w:t xml:space="preserve">Agreement: install and test of middleware in the IPv6 </w:t>
                      </w:r>
                      <w:proofErr w:type="spellStart"/>
                      <w:r>
                        <w:t>testbed</w:t>
                      </w:r>
                      <w:proofErr w:type="spellEnd"/>
                      <w:r>
                        <w:t xml:space="preserve"> should be done in collaboration between EGI operations and TPs on a best effort basis, as there are other higher priorities. In case of problems, open a ticket in GGU</w:t>
                      </w:r>
                      <w:r w:rsidR="006D51F4">
                        <w:t>S to IPv6 support unit as less urgent</w:t>
                      </w:r>
                      <w:bookmarkStart w:id="11" w:name="_GoBack"/>
                      <w:bookmarkEnd w:id="11"/>
                      <w:r>
                        <w:t xml:space="preserve"> priority (</w:t>
                      </w:r>
                      <w:r w:rsidRPr="00653C8E">
                        <w:rPr>
                          <w:i/>
                        </w:rPr>
                        <w:t>action 10/04</w:t>
                      </w:r>
                      <w:r>
                        <w:t>)</w:t>
                      </w:r>
                    </w:p>
                  </w:txbxContent>
                </v:textbox>
                <w10:wrap type="square"/>
              </v:shape>
            </w:pict>
          </mc:Fallback>
        </mc:AlternateContent>
      </w:r>
    </w:p>
    <w:p w14:paraId="2633D8DF" w14:textId="77777777" w:rsidR="00744C40" w:rsidRDefault="007B5BA7" w:rsidP="00744C40">
      <w:pPr>
        <w:pStyle w:val="Heading2"/>
        <w:rPr>
          <w:lang w:val="en-GB"/>
        </w:rPr>
      </w:pPr>
      <w:bookmarkStart w:id="12" w:name="_Toc191454978"/>
      <w:r w:rsidRPr="00E0297E">
        <w:rPr>
          <w:lang w:val="en-GB"/>
        </w:rPr>
        <w:lastRenderedPageBreak/>
        <w:t>Service desk &amp; Ticket management</w:t>
      </w:r>
      <w:bookmarkEnd w:id="12"/>
      <w:r w:rsidRPr="00E0297E">
        <w:rPr>
          <w:lang w:val="en-GB"/>
        </w:rPr>
        <w:t xml:space="preserve"> </w:t>
      </w:r>
    </w:p>
    <w:p w14:paraId="0781EDDE" w14:textId="2E13AFF7" w:rsidR="007B5BA7" w:rsidRPr="00E0297E" w:rsidRDefault="007B5BA7" w:rsidP="00744C40">
      <w:pPr>
        <w:pStyle w:val="Heading3"/>
        <w:rPr>
          <w:lang w:val="en-GB"/>
        </w:rPr>
      </w:pPr>
      <w:bookmarkStart w:id="13" w:name="_Toc191454979"/>
      <w:r w:rsidRPr="00E0297E">
        <w:rPr>
          <w:lang w:val="en-GB"/>
        </w:rPr>
        <w:t>Processing top priority and very urgent tickets</w:t>
      </w:r>
      <w:bookmarkEnd w:id="13"/>
    </w:p>
    <w:p w14:paraId="49CADE4C" w14:textId="74235D9B" w:rsidR="00E975EC" w:rsidRPr="00E0297E" w:rsidRDefault="00851EB0" w:rsidP="007B5BA7">
      <w:pPr>
        <w:rPr>
          <w:lang w:val="en-GB"/>
        </w:rPr>
      </w:pPr>
      <w:r w:rsidRPr="00E0297E">
        <w:rPr>
          <w:noProof/>
          <w:lang w:val="en-GB"/>
        </w:rPr>
        <mc:AlternateContent>
          <mc:Choice Requires="wps">
            <w:drawing>
              <wp:anchor distT="0" distB="0" distL="114300" distR="114300" simplePos="0" relativeHeight="251667456" behindDoc="0" locked="0" layoutInCell="1" allowOverlap="1" wp14:anchorId="752A188B" wp14:editId="5ED62407">
                <wp:simplePos x="0" y="0"/>
                <wp:positionH relativeFrom="column">
                  <wp:posOffset>0</wp:posOffset>
                </wp:positionH>
                <wp:positionV relativeFrom="paragraph">
                  <wp:posOffset>1950085</wp:posOffset>
                </wp:positionV>
                <wp:extent cx="5943600" cy="6858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669CE" w14:textId="1A84C350" w:rsidR="00101595" w:rsidRDefault="00101595" w:rsidP="0072396A">
                            <w:r>
                              <w:t>Agreement: DMSU needs to report to EGI Operations on the bi-weekly Monday meetings about issues that have been registered in tickets but may be not visible to Operations (they may have not been spotted in staged rollout and buggy software could get deployed)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0;margin-top:153.55pt;width:468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" filled="f" strokecolor="black [3213]">
                <v:textbox>
                  <w:txbxContent>
                    <w:p w14:paraId="367669CE" w14:textId="1A84C350" w:rsidR="00101595" w:rsidRDefault="00101595" w:rsidP="0072396A">
                      <w:r>
                        <w:t>Agreement: DMSU needs to report to EGI Operations on the bi-weekly Monday meetings about issues that have been registered in tickets but may be not visible to Operations (they may have not been spotted in staged rollout and buggy software could get deployed)</w:t>
                      </w:r>
                    </w:p>
                  </w:txbxContent>
                </v:textbox>
                <w10:wrap type="square"/>
              </v:shape>
            </w:pict>
          </mc:Fallback>
        </mc:AlternateContent>
      </w:r>
      <w:r w:rsidRPr="00E0297E">
        <w:rPr>
          <w:noProof/>
          <w:lang w:val="en-GB"/>
        </w:rPr>
        <mc:AlternateContent>
          <mc:Choice Requires="wps">
            <w:drawing>
              <wp:anchor distT="0" distB="0" distL="114300" distR="114300" simplePos="0" relativeHeight="251659264" behindDoc="0" locked="0" layoutInCell="1" allowOverlap="1" wp14:anchorId="7B650443" wp14:editId="267DB56E">
                <wp:simplePos x="0" y="0"/>
                <wp:positionH relativeFrom="column">
                  <wp:posOffset>0</wp:posOffset>
                </wp:positionH>
                <wp:positionV relativeFrom="paragraph">
                  <wp:posOffset>1378585</wp:posOffset>
                </wp:positionV>
                <wp:extent cx="5943600" cy="457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67FA2" w14:textId="71B9B25A" w:rsidR="00101595" w:rsidRDefault="00101595">
                            <w:r>
                              <w:t>Agreement: For very urgent tickets, the default ETA is 45 days; TPs can reassess the priority and eventually downgrade in agreement with DMSU and with the COO (EGI Chief Operation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0;margin-top:108.55pt;width:468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" filled="f" strokecolor="black [3213]">
                <v:textbox>
                  <w:txbxContent>
                    <w:p w14:paraId="2C967FA2" w14:textId="71B9B25A" w:rsidR="00101595" w:rsidRDefault="00101595">
                      <w:r>
                        <w:t>Agreement: For very urgent tickets, the default ETA is 45 days; TPs can reassess the priority and eventually downgrade in agreement with DMSU and with the COO (EGI Chief Operation Officer)</w:t>
                      </w:r>
                    </w:p>
                  </w:txbxContent>
                </v:textbox>
                <w10:wrap type="square"/>
              </v:shape>
            </w:pict>
          </mc:Fallback>
        </mc:AlternateContent>
      </w:r>
      <w:r w:rsidR="00E975EC" w:rsidRPr="00E0297E">
        <w:rPr>
          <w:lang w:val="en-GB"/>
        </w:rPr>
        <w:t>AK stated the need</w:t>
      </w:r>
      <w:r w:rsidR="007B5BA7" w:rsidRPr="00E0297E">
        <w:rPr>
          <w:lang w:val="en-GB"/>
        </w:rPr>
        <w:t xml:space="preserve"> for </w:t>
      </w:r>
      <w:r w:rsidR="00E975EC" w:rsidRPr="00E0297E">
        <w:rPr>
          <w:lang w:val="en-GB"/>
        </w:rPr>
        <w:t>a process to assign</w:t>
      </w:r>
      <w:r w:rsidR="007B5BA7" w:rsidRPr="00E0297E">
        <w:rPr>
          <w:lang w:val="en-GB"/>
        </w:rPr>
        <w:t xml:space="preserve"> ETA time to be able to provide </w:t>
      </w:r>
      <w:r w:rsidR="00E975EC" w:rsidRPr="00E0297E">
        <w:rPr>
          <w:lang w:val="en-GB"/>
        </w:rPr>
        <w:t xml:space="preserve">the </w:t>
      </w:r>
      <w:r w:rsidR="007B5BA7" w:rsidRPr="00E0297E">
        <w:rPr>
          <w:lang w:val="en-GB"/>
        </w:rPr>
        <w:t>infra</w:t>
      </w:r>
      <w:r w:rsidR="00E975EC" w:rsidRPr="00E0297E">
        <w:rPr>
          <w:lang w:val="en-GB"/>
        </w:rPr>
        <w:t>structure</w:t>
      </w:r>
      <w:r w:rsidR="007B5BA7" w:rsidRPr="00E0297E">
        <w:rPr>
          <w:lang w:val="en-GB"/>
        </w:rPr>
        <w:t xml:space="preserve"> </w:t>
      </w:r>
      <w:r w:rsidR="00E975EC" w:rsidRPr="00E0297E">
        <w:rPr>
          <w:lang w:val="en-GB"/>
        </w:rPr>
        <w:t>with estimates on when things will be solved.</w:t>
      </w:r>
      <w:r w:rsidR="007B5BA7" w:rsidRPr="00E0297E">
        <w:rPr>
          <w:lang w:val="en-GB"/>
        </w:rPr>
        <w:t xml:space="preserve"> </w:t>
      </w:r>
      <w:r w:rsidR="00BA671D" w:rsidRPr="00E0297E">
        <w:rPr>
          <w:lang w:val="en-GB"/>
        </w:rPr>
        <w:t xml:space="preserve">AC raised the issue of changing priority of </w:t>
      </w:r>
      <w:r w:rsidR="007C231B" w:rsidRPr="00E0297E">
        <w:rPr>
          <w:lang w:val="en-GB"/>
        </w:rPr>
        <w:t>very urgent</w:t>
      </w:r>
      <w:r w:rsidR="00BA671D" w:rsidRPr="00E0297E">
        <w:rPr>
          <w:lang w:val="en-GB"/>
        </w:rPr>
        <w:t xml:space="preserve"> tickets. </w:t>
      </w:r>
      <w:r w:rsidR="0072396A" w:rsidRPr="00E0297E">
        <w:rPr>
          <w:lang w:val="en-GB"/>
        </w:rPr>
        <w:t xml:space="preserve">AK would like to keep control on priority change. BK wanted a process for discussing priority change. </w:t>
      </w:r>
      <w:r w:rsidR="0072396A" w:rsidRPr="00E0297E">
        <w:rPr>
          <w:noProof/>
          <w:lang w:val="en-GB"/>
        </w:rPr>
        <w:t>TF stated that</w:t>
      </w:r>
      <w:r w:rsidR="0072396A" w:rsidRPr="00E0297E">
        <w:rPr>
          <w:lang w:val="en-GB"/>
        </w:rPr>
        <w:t xml:space="preserve"> changing priority because there is a workaround is not acceptable (e.g., use case of 30% of top-level BDII having problems and workaround was to restart them periodically with decrease of ticket priority). AC agreed but reported that there are other cases where it makes sense to decrease priority. </w:t>
      </w:r>
    </w:p>
    <w:p w14:paraId="1FEEE132" w14:textId="77777777" w:rsidR="002B1913" w:rsidRPr="00E0297E" w:rsidRDefault="002B1913" w:rsidP="002B1913">
      <w:pPr>
        <w:pStyle w:val="Heading3"/>
        <w:rPr>
          <w:lang w:val="en-GB"/>
        </w:rPr>
      </w:pPr>
      <w:bookmarkStart w:id="14" w:name="_Toc191454980"/>
      <w:r w:rsidRPr="00E0297E">
        <w:rPr>
          <w:lang w:val="en-GB"/>
        </w:rPr>
        <w:t>Ticket management for "urgent" and "less urgent" tickets</w:t>
      </w:r>
      <w:bookmarkEnd w:id="14"/>
    </w:p>
    <w:p w14:paraId="2A420A4A" w14:textId="77777777" w:rsidR="002B1913" w:rsidRPr="00E0297E" w:rsidRDefault="002B1913" w:rsidP="002B1913">
      <w:pPr>
        <w:rPr>
          <w:lang w:val="en-GB"/>
        </w:rPr>
      </w:pPr>
      <w:r w:rsidRPr="00E0297E">
        <w:rPr>
          <w:lang w:val="en-GB"/>
        </w:rPr>
        <w:t>AK reported that there are many less urgent tickets and it is difficult to deal with them, some of them become irrelevant. The proposal is to run a ticket campaign on major release of software components for cleaning up. MD wondered what does happen during updates. AK stated that there are too many of them (around 1000 tickets on average every year). SN stated that having tickets sitting around is not acceptable and suggested to take this offline and come up with a proposal to solve less urgent tickets (</w:t>
      </w:r>
      <w:r w:rsidRPr="00E0297E">
        <w:rPr>
          <w:i/>
          <w:lang w:val="en-GB"/>
        </w:rPr>
        <w:t>action 10/05</w:t>
      </w:r>
      <w:r w:rsidRPr="00E0297E">
        <w:rPr>
          <w:lang w:val="en-GB"/>
        </w:rPr>
        <w:t>).</w:t>
      </w:r>
    </w:p>
    <w:p w14:paraId="64A2A14B" w14:textId="77777777" w:rsidR="002B1913" w:rsidRDefault="002B1913" w:rsidP="002B1913">
      <w:pPr>
        <w:pStyle w:val="Heading3"/>
        <w:rPr>
          <w:lang w:val="en-GB"/>
        </w:rPr>
      </w:pPr>
      <w:bookmarkStart w:id="15" w:name="_Toc191454981"/>
      <w:r w:rsidRPr="00E0297E">
        <w:rPr>
          <w:lang w:val="en-GB"/>
        </w:rPr>
        <w:t>Ticket solution time / ETA</w:t>
      </w:r>
      <w:bookmarkEnd w:id="15"/>
      <w:r w:rsidRPr="00E0297E">
        <w:rPr>
          <w:lang w:val="en-GB"/>
        </w:rPr>
        <w:t xml:space="preserve"> </w:t>
      </w:r>
    </w:p>
    <w:p w14:paraId="72458F41" w14:textId="2E3B280A" w:rsidR="002B1913" w:rsidRDefault="001C4968" w:rsidP="00207AEF">
      <w:pPr>
        <w:rPr>
          <w:lang w:val="en-GB"/>
        </w:rPr>
      </w:pPr>
      <w:r w:rsidRPr="00E0297E">
        <w:rPr>
          <w:noProof/>
          <w:lang w:val="en-GB"/>
        </w:rPr>
        <mc:AlternateContent>
          <mc:Choice Requires="wps">
            <w:drawing>
              <wp:anchor distT="0" distB="0" distL="114300" distR="114300" simplePos="0" relativeHeight="251665408" behindDoc="0" locked="0" layoutInCell="1" allowOverlap="1" wp14:anchorId="66442C16" wp14:editId="39B5A957">
                <wp:simplePos x="0" y="0"/>
                <wp:positionH relativeFrom="column">
                  <wp:posOffset>0</wp:posOffset>
                </wp:positionH>
                <wp:positionV relativeFrom="paragraph">
                  <wp:posOffset>1073785</wp:posOffset>
                </wp:positionV>
                <wp:extent cx="5943600" cy="651510"/>
                <wp:effectExtent l="0" t="0" r="25400" b="3429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65151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FAF56" w14:textId="6678AE36" w:rsidR="00101595" w:rsidRDefault="00101595" w:rsidP="0072396A">
                            <w:r>
                              <w:t>Agreement: DMSU will assign tickets to 3rd level when problem in the software are evaluated; 3</w:t>
                            </w:r>
                            <w:r w:rsidRPr="007C231B">
                              <w:rPr>
                                <w:vertAlign w:val="superscript"/>
                              </w:rPr>
                              <w:t>rd</w:t>
                            </w:r>
                            <w:r>
                              <w:t xml:space="preserve"> level support can reassign to DMSU if they believe that it is not a software problem; flapping tickets need to be reported to TCB to address these tickets</w:t>
                            </w:r>
                          </w:p>
                          <w:p w14:paraId="48663FD2" w14:textId="77777777" w:rsidR="00101595" w:rsidRDefault="00101595" w:rsidP="00723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0;margin-top:84.55pt;width:468pt;height:51.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" filled="f" strokecolor="black [3213]">
                <v:textbox>
                  <w:txbxContent>
                    <w:p w14:paraId="282FAF56" w14:textId="6678AE36" w:rsidR="00101595" w:rsidRDefault="00101595" w:rsidP="0072396A">
                      <w:r>
                        <w:t>Agreement: DMSU will assign tickets to 3rd level when problem in the software are evaluated; 3</w:t>
                      </w:r>
                      <w:r w:rsidRPr="007C231B">
                        <w:rPr>
                          <w:vertAlign w:val="superscript"/>
                        </w:rPr>
                        <w:t>rd</w:t>
                      </w:r>
                      <w:r>
                        <w:t xml:space="preserve"> level support can reassign to DMSU if they believe that it is not a software problem; flapping tickets need to be reported to TCB to address these tickets</w:t>
                      </w:r>
                    </w:p>
                    <w:p w14:paraId="48663FD2" w14:textId="77777777" w:rsidR="00101595" w:rsidRDefault="00101595" w:rsidP="0072396A"/>
                  </w:txbxContent>
                </v:textbox>
                <w10:wrap type="square"/>
              </v:shape>
            </w:pict>
          </mc:Fallback>
        </mc:AlternateContent>
      </w:r>
      <w:r w:rsidR="00931DE5" w:rsidRPr="00E0297E">
        <w:rPr>
          <w:lang w:val="en-GB"/>
        </w:rPr>
        <w:t xml:space="preserve">AK said that </w:t>
      </w:r>
      <w:r w:rsidR="007B5BA7" w:rsidRPr="00E0297E">
        <w:rPr>
          <w:lang w:val="en-GB"/>
        </w:rPr>
        <w:t xml:space="preserve">DMSU is expected to check estimated time for arrival when available and renegotiate; MD </w:t>
      </w:r>
      <w:proofErr w:type="gramStart"/>
      <w:r w:rsidR="007B5BA7" w:rsidRPr="00E0297E">
        <w:rPr>
          <w:lang w:val="en-GB"/>
        </w:rPr>
        <w:t>have</w:t>
      </w:r>
      <w:proofErr w:type="gramEnd"/>
      <w:r w:rsidR="007B5BA7" w:rsidRPr="00E0297E">
        <w:rPr>
          <w:lang w:val="en-GB"/>
        </w:rPr>
        <w:t xml:space="preserve"> slides self-explanatory</w:t>
      </w:r>
      <w:r w:rsidR="00931DE5" w:rsidRPr="00E0297E">
        <w:rPr>
          <w:lang w:val="en-GB"/>
        </w:rPr>
        <w:t xml:space="preserve"> on this matter</w:t>
      </w:r>
      <w:r w:rsidR="001A5011" w:rsidRPr="00E0297E">
        <w:rPr>
          <w:lang w:val="en-GB"/>
        </w:rPr>
        <w:t>. DMSU sometimes uses “involve others” to inform 3</w:t>
      </w:r>
      <w:r w:rsidR="001A5011" w:rsidRPr="00E0297E">
        <w:rPr>
          <w:vertAlign w:val="superscript"/>
          <w:lang w:val="en-GB"/>
        </w:rPr>
        <w:t>rd</w:t>
      </w:r>
      <w:r w:rsidR="001A5011" w:rsidRPr="00E0297E">
        <w:rPr>
          <w:lang w:val="en-GB"/>
        </w:rPr>
        <w:t xml:space="preserve"> level support; AC reported that using the “involve others” from 2</w:t>
      </w:r>
      <w:r w:rsidR="001A5011" w:rsidRPr="00E0297E">
        <w:rPr>
          <w:vertAlign w:val="superscript"/>
          <w:lang w:val="en-GB"/>
        </w:rPr>
        <w:t>nd</w:t>
      </w:r>
      <w:r w:rsidR="001A5011" w:rsidRPr="00E0297E">
        <w:rPr>
          <w:lang w:val="en-GB"/>
        </w:rPr>
        <w:t xml:space="preserve"> level to call 3</w:t>
      </w:r>
      <w:r w:rsidR="001A5011" w:rsidRPr="00E0297E">
        <w:rPr>
          <w:vertAlign w:val="superscript"/>
          <w:lang w:val="en-GB"/>
        </w:rPr>
        <w:t>rd</w:t>
      </w:r>
      <w:r w:rsidR="001A5011" w:rsidRPr="00E0297E">
        <w:rPr>
          <w:lang w:val="en-GB"/>
        </w:rPr>
        <w:t xml:space="preserve"> level option of GGUS </w:t>
      </w:r>
      <w:r w:rsidRPr="00E0297E">
        <w:rPr>
          <w:lang w:val="en-GB"/>
        </w:rPr>
        <w:t>complicates the process and also does not help time spent on tickets as according to SLA, this is computed using GGUS.</w:t>
      </w:r>
      <w:r w:rsidR="00207AEF">
        <w:rPr>
          <w:lang w:val="en-GB"/>
        </w:rPr>
        <w:t xml:space="preserve"> </w:t>
      </w:r>
    </w:p>
    <w:p w14:paraId="20719EF2" w14:textId="77777777" w:rsidR="00207AEF" w:rsidRDefault="00207AEF">
      <w:pPr>
        <w:spacing w:after="200"/>
        <w:jc w:val="left"/>
        <w:rPr>
          <w:rFonts w:asciiTheme="majorHAnsi" w:eastAsiaTheme="majorEastAsia" w:hAnsiTheme="majorHAnsi" w:cstheme="majorBidi"/>
          <w:b/>
          <w:bCs/>
          <w:color w:val="4F81BD" w:themeColor="accent1"/>
          <w:sz w:val="26"/>
          <w:szCs w:val="26"/>
        </w:rPr>
      </w:pPr>
      <w:r>
        <w:br w:type="page"/>
      </w:r>
    </w:p>
    <w:p w14:paraId="77E1AB40" w14:textId="79AA970C" w:rsidR="007B5BA7" w:rsidRPr="002B1913" w:rsidRDefault="007B5BA7" w:rsidP="002B1913">
      <w:pPr>
        <w:pStyle w:val="Heading2"/>
      </w:pPr>
      <w:bookmarkStart w:id="16" w:name="_Toc191454982"/>
      <w:r w:rsidRPr="002B1913">
        <w:lastRenderedPageBreak/>
        <w:t>TCB Task Forces and workgroups</w:t>
      </w:r>
      <w:bookmarkEnd w:id="16"/>
    </w:p>
    <w:p w14:paraId="1D8D0D7E" w14:textId="77777777" w:rsidR="007B5BA7" w:rsidRPr="00E0297E" w:rsidRDefault="007B5BA7" w:rsidP="002B1913">
      <w:pPr>
        <w:pStyle w:val="Heading3"/>
        <w:rPr>
          <w:lang w:val="en-GB"/>
        </w:rPr>
      </w:pPr>
      <w:bookmarkStart w:id="17" w:name="_Toc191454983"/>
      <w:r w:rsidRPr="00E0297E">
        <w:rPr>
          <w:lang w:val="en-GB"/>
        </w:rPr>
        <w:t>Federated Cloud Task Force</w:t>
      </w:r>
      <w:bookmarkEnd w:id="17"/>
    </w:p>
    <w:p w14:paraId="7C6B202F" w14:textId="23B5FA19" w:rsidR="00D75C84" w:rsidRPr="00E0297E" w:rsidRDefault="007B5BA7" w:rsidP="002D76ED">
      <w:pPr>
        <w:rPr>
          <w:lang w:val="en-GB"/>
        </w:rPr>
      </w:pPr>
      <w:r w:rsidRPr="00E0297E">
        <w:rPr>
          <w:lang w:val="en-GB"/>
        </w:rPr>
        <w:t>MT</w:t>
      </w:r>
      <w:r w:rsidR="001C4968" w:rsidRPr="00E0297E">
        <w:rPr>
          <w:lang w:val="en-GB"/>
        </w:rPr>
        <w:t xml:space="preserve"> reported that the </w:t>
      </w:r>
      <w:r w:rsidR="002D76ED" w:rsidRPr="00E0297E">
        <w:rPr>
          <w:lang w:val="en-GB"/>
        </w:rPr>
        <w:t>roadmap partially changed.</w:t>
      </w:r>
      <w:r w:rsidRPr="00E0297E">
        <w:rPr>
          <w:lang w:val="en-GB"/>
        </w:rPr>
        <w:t xml:space="preserve"> </w:t>
      </w:r>
      <w:r w:rsidR="001C4968" w:rsidRPr="00E0297E">
        <w:rPr>
          <w:lang w:val="en-GB"/>
        </w:rPr>
        <w:t>C</w:t>
      </w:r>
      <w:r w:rsidRPr="00E0297E">
        <w:rPr>
          <w:lang w:val="en-GB"/>
        </w:rPr>
        <w:t xml:space="preserve">loud sigma dropped from the </w:t>
      </w:r>
      <w:r w:rsidR="002D76ED" w:rsidRPr="00E0297E">
        <w:rPr>
          <w:lang w:val="en-GB"/>
        </w:rPr>
        <w:t>group,</w:t>
      </w:r>
      <w:r w:rsidRPr="00E0297E">
        <w:rPr>
          <w:lang w:val="en-GB"/>
        </w:rPr>
        <w:t xml:space="preserve"> as they did not get business feedback </w:t>
      </w:r>
      <w:r w:rsidR="001C4968" w:rsidRPr="00E0297E">
        <w:rPr>
          <w:lang w:val="en-GB"/>
        </w:rPr>
        <w:t xml:space="preserve">they were expecting. MT reported an </w:t>
      </w:r>
      <w:r w:rsidRPr="00E0297E">
        <w:rPr>
          <w:lang w:val="en-GB"/>
        </w:rPr>
        <w:t>increase in user communities</w:t>
      </w:r>
      <w:r w:rsidR="001C4968" w:rsidRPr="00E0297E">
        <w:rPr>
          <w:lang w:val="en-GB"/>
        </w:rPr>
        <w:t xml:space="preserve"> documented in the wiki page, two more to join possibly; increased liaisons.</w:t>
      </w:r>
      <w:r w:rsidRPr="00E0297E">
        <w:rPr>
          <w:lang w:val="en-GB"/>
        </w:rPr>
        <w:t xml:space="preserve"> </w:t>
      </w:r>
      <w:r w:rsidR="001C4968" w:rsidRPr="00E0297E">
        <w:rPr>
          <w:lang w:val="en-GB"/>
        </w:rPr>
        <w:t>About</w:t>
      </w:r>
      <w:r w:rsidRPr="00E0297E">
        <w:rPr>
          <w:lang w:val="en-GB"/>
        </w:rPr>
        <w:t xml:space="preserve"> scenarios, information discovery is behind; people are </w:t>
      </w:r>
      <w:r w:rsidR="002D76ED" w:rsidRPr="00E0297E">
        <w:rPr>
          <w:lang w:val="en-GB"/>
        </w:rPr>
        <w:t xml:space="preserve">a bit </w:t>
      </w:r>
      <w:r w:rsidRPr="00E0297E">
        <w:rPr>
          <w:lang w:val="en-GB"/>
        </w:rPr>
        <w:t>worried about writing on formal documents</w:t>
      </w:r>
      <w:r w:rsidR="002D76ED" w:rsidRPr="00E0297E">
        <w:rPr>
          <w:lang w:val="en-GB"/>
        </w:rPr>
        <w:t xml:space="preserve">. </w:t>
      </w:r>
      <w:proofErr w:type="gramStart"/>
      <w:r w:rsidR="002D76ED" w:rsidRPr="00E0297E">
        <w:rPr>
          <w:lang w:val="en-GB"/>
        </w:rPr>
        <w:t>To evaluate possible change in leadership or direct effort from scenario 6 to info discovery and drop scenario 6.</w:t>
      </w:r>
      <w:proofErr w:type="gramEnd"/>
      <w:r w:rsidR="002D76ED" w:rsidRPr="00E0297E">
        <w:rPr>
          <w:lang w:val="en-GB"/>
        </w:rPr>
        <w:t xml:space="preserve"> W</w:t>
      </w:r>
      <w:r w:rsidRPr="00E0297E">
        <w:rPr>
          <w:lang w:val="en-GB"/>
        </w:rPr>
        <w:t xml:space="preserve">ebsite stabilized, blog considered too time consuming from task members, substituted by twitter; </w:t>
      </w:r>
      <w:r w:rsidR="002D76ED" w:rsidRPr="00E0297E">
        <w:rPr>
          <w:lang w:val="en-GB"/>
        </w:rPr>
        <w:t xml:space="preserve">a good list of </w:t>
      </w:r>
      <w:r w:rsidRPr="00E0297E">
        <w:rPr>
          <w:lang w:val="en-GB"/>
        </w:rPr>
        <w:t>conferences</w:t>
      </w:r>
      <w:r w:rsidR="002D76ED" w:rsidRPr="00E0297E">
        <w:rPr>
          <w:lang w:val="en-GB"/>
        </w:rPr>
        <w:t xml:space="preserve"> identified.</w:t>
      </w:r>
      <w:r w:rsidR="00207AEF">
        <w:rPr>
          <w:lang w:val="en-GB"/>
        </w:rPr>
        <w:t xml:space="preserve"> </w:t>
      </w:r>
      <w:r w:rsidR="002D76ED" w:rsidRPr="00E0297E">
        <w:rPr>
          <w:lang w:val="en-GB"/>
        </w:rPr>
        <w:t xml:space="preserve">EGI-InSPIRE </w:t>
      </w:r>
      <w:r w:rsidRPr="00E0297E">
        <w:rPr>
          <w:lang w:val="en-GB"/>
        </w:rPr>
        <w:t xml:space="preserve">PMB </w:t>
      </w:r>
      <w:r w:rsidR="00D75C84" w:rsidRPr="00E0297E">
        <w:rPr>
          <w:lang w:val="en-GB"/>
        </w:rPr>
        <w:t xml:space="preserve">consider the </w:t>
      </w:r>
      <w:proofErr w:type="spellStart"/>
      <w:r w:rsidR="00D75C84" w:rsidRPr="00E0297E">
        <w:rPr>
          <w:lang w:val="en-GB"/>
        </w:rPr>
        <w:t>FedCloud</w:t>
      </w:r>
      <w:proofErr w:type="spellEnd"/>
      <w:r w:rsidR="00D75C84" w:rsidRPr="00E0297E">
        <w:rPr>
          <w:lang w:val="en-GB"/>
        </w:rPr>
        <w:t xml:space="preserve"> task force as strategic, therefore it proposed two options to support it</w:t>
      </w:r>
    </w:p>
    <w:p w14:paraId="629D896B" w14:textId="6C1FAB86" w:rsidR="00D75C84" w:rsidRPr="00E0297E" w:rsidRDefault="00D75C84" w:rsidP="00D75C84">
      <w:pPr>
        <w:pStyle w:val="ListParagraph"/>
        <w:numPr>
          <w:ilvl w:val="0"/>
          <w:numId w:val="23"/>
        </w:numPr>
        <w:rPr>
          <w:lang w:val="en-GB"/>
        </w:rPr>
      </w:pPr>
      <w:r w:rsidRPr="00E0297E">
        <w:rPr>
          <w:lang w:val="en-GB"/>
        </w:rPr>
        <w:t>Technical help from SA1 member to progress on prototype; people participating need to inform SA1 leader about this</w:t>
      </w:r>
    </w:p>
    <w:p w14:paraId="1811902B" w14:textId="77777777" w:rsidR="00D75C84" w:rsidRPr="00E0297E" w:rsidRDefault="00D75C84" w:rsidP="00D75C84">
      <w:pPr>
        <w:pStyle w:val="ListParagraph"/>
        <w:numPr>
          <w:ilvl w:val="0"/>
          <w:numId w:val="23"/>
        </w:numPr>
        <w:rPr>
          <w:lang w:val="en-GB"/>
        </w:rPr>
      </w:pPr>
      <w:r w:rsidRPr="00E0297E">
        <w:rPr>
          <w:lang w:val="en-GB"/>
        </w:rPr>
        <w:t xml:space="preserve">Non-technical help from </w:t>
      </w:r>
      <w:r w:rsidR="002D76ED" w:rsidRPr="00E0297E">
        <w:rPr>
          <w:lang w:val="en-GB"/>
        </w:rPr>
        <w:t>NGI International Liaisons mechanisms through a virtual team project</w:t>
      </w:r>
    </w:p>
    <w:p w14:paraId="0663A404" w14:textId="4B91DE14" w:rsidR="002D76ED" w:rsidRPr="00E0297E" w:rsidRDefault="007B5BA7" w:rsidP="002D76ED">
      <w:pPr>
        <w:rPr>
          <w:lang w:val="en-GB"/>
        </w:rPr>
      </w:pPr>
      <w:r w:rsidRPr="00E0297E">
        <w:rPr>
          <w:lang w:val="en-GB"/>
        </w:rPr>
        <w:t>MT would like a list of people willing to collaborate so he can engage with them</w:t>
      </w:r>
      <w:r w:rsidR="002D76ED" w:rsidRPr="00E0297E">
        <w:rPr>
          <w:lang w:val="en-GB"/>
        </w:rPr>
        <w:t>.</w:t>
      </w:r>
      <w:r w:rsidR="00207AEF">
        <w:rPr>
          <w:lang w:val="en-GB"/>
        </w:rPr>
        <w:t xml:space="preserve"> </w:t>
      </w:r>
      <w:r w:rsidR="002D76ED" w:rsidRPr="00E0297E">
        <w:rPr>
          <w:lang w:val="en-GB"/>
        </w:rPr>
        <w:t xml:space="preserve">SN asked about </w:t>
      </w:r>
      <w:r w:rsidR="00D75C84" w:rsidRPr="00E0297E">
        <w:rPr>
          <w:lang w:val="en-GB"/>
        </w:rPr>
        <w:t xml:space="preserve">possible </w:t>
      </w:r>
      <w:r w:rsidR="002D76ED" w:rsidRPr="00E0297E">
        <w:rPr>
          <w:lang w:val="en-GB"/>
        </w:rPr>
        <w:t xml:space="preserve">demo </w:t>
      </w:r>
      <w:r w:rsidR="00D75C84" w:rsidRPr="00E0297E">
        <w:rPr>
          <w:lang w:val="en-GB"/>
        </w:rPr>
        <w:t xml:space="preserve">for CF12. </w:t>
      </w:r>
      <w:r w:rsidR="002D76ED" w:rsidRPr="00E0297E">
        <w:rPr>
          <w:lang w:val="en-GB"/>
        </w:rPr>
        <w:t xml:space="preserve">MT </w:t>
      </w:r>
      <w:r w:rsidR="00D75C84" w:rsidRPr="00E0297E">
        <w:rPr>
          <w:lang w:val="en-GB"/>
        </w:rPr>
        <w:t xml:space="preserve">started to discuss this in the task force; it needs </w:t>
      </w:r>
      <w:r w:rsidR="002D76ED" w:rsidRPr="00E0297E">
        <w:rPr>
          <w:lang w:val="en-GB"/>
        </w:rPr>
        <w:t>some quick dirty solutions</w:t>
      </w:r>
      <w:r w:rsidR="00D75C84" w:rsidRPr="00E0297E">
        <w:rPr>
          <w:lang w:val="en-GB"/>
        </w:rPr>
        <w:t xml:space="preserve"> from TPs for </w:t>
      </w:r>
      <w:proofErr w:type="spellStart"/>
      <w:r w:rsidR="00D75C84" w:rsidRPr="00E0297E">
        <w:rPr>
          <w:lang w:val="en-GB"/>
        </w:rPr>
        <w:t>AuthN</w:t>
      </w:r>
      <w:proofErr w:type="spellEnd"/>
      <w:r w:rsidR="00D75C84" w:rsidRPr="00E0297E">
        <w:rPr>
          <w:lang w:val="en-GB"/>
        </w:rPr>
        <w:t>/</w:t>
      </w:r>
      <w:proofErr w:type="spellStart"/>
      <w:r w:rsidR="00D75C84" w:rsidRPr="00E0297E">
        <w:rPr>
          <w:lang w:val="en-GB"/>
        </w:rPr>
        <w:t>AuthZ</w:t>
      </w:r>
      <w:proofErr w:type="spellEnd"/>
      <w:r w:rsidR="00D75C84" w:rsidRPr="00E0297E">
        <w:rPr>
          <w:lang w:val="en-GB"/>
        </w:rPr>
        <w:t xml:space="preserve"> </w:t>
      </w:r>
      <w:r w:rsidR="00EE4E46" w:rsidRPr="00E0297E">
        <w:rPr>
          <w:lang w:val="en-GB"/>
        </w:rPr>
        <w:t>(</w:t>
      </w:r>
      <w:r w:rsidR="00EE4E46" w:rsidRPr="00E0297E">
        <w:rPr>
          <w:i/>
          <w:lang w:val="en-GB"/>
        </w:rPr>
        <w:t>action 10/06</w:t>
      </w:r>
      <w:r w:rsidR="00EE4E46" w:rsidRPr="00E0297E">
        <w:rPr>
          <w:lang w:val="en-GB"/>
        </w:rPr>
        <w:t>).</w:t>
      </w:r>
    </w:p>
    <w:p w14:paraId="31FF7CA7" w14:textId="23E06D22" w:rsidR="007B5BA7" w:rsidRPr="00E0297E" w:rsidRDefault="002B1913" w:rsidP="002B1913">
      <w:pPr>
        <w:pStyle w:val="Heading3"/>
        <w:rPr>
          <w:lang w:val="en-GB"/>
        </w:rPr>
      </w:pPr>
      <w:bookmarkStart w:id="18" w:name="_Toc191454984"/>
      <w:r>
        <w:rPr>
          <w:lang w:val="en-GB"/>
        </w:rPr>
        <w:t>Accounting T</w:t>
      </w:r>
      <w:r w:rsidR="007B5BA7" w:rsidRPr="00E0297E">
        <w:rPr>
          <w:lang w:val="en-GB"/>
        </w:rPr>
        <w:t xml:space="preserve">ask </w:t>
      </w:r>
      <w:r>
        <w:rPr>
          <w:lang w:val="en-GB"/>
        </w:rPr>
        <w:t>F</w:t>
      </w:r>
      <w:r w:rsidR="007B5BA7" w:rsidRPr="00E0297E">
        <w:rPr>
          <w:lang w:val="en-GB"/>
        </w:rPr>
        <w:t>orce</w:t>
      </w:r>
      <w:bookmarkEnd w:id="18"/>
    </w:p>
    <w:p w14:paraId="639FB63B" w14:textId="0854D79A" w:rsidR="006F3162" w:rsidRPr="00E0297E" w:rsidRDefault="00020309" w:rsidP="006F3162">
      <w:pPr>
        <w:rPr>
          <w:lang w:val="en-GB"/>
        </w:rPr>
      </w:pPr>
      <w:r w:rsidRPr="00E0297E">
        <w:rPr>
          <w:lang w:val="en-GB"/>
        </w:rPr>
        <w:t>TF reported that there is a d</w:t>
      </w:r>
      <w:r w:rsidR="007B5BA7" w:rsidRPr="00E0297E">
        <w:rPr>
          <w:lang w:val="en-GB"/>
        </w:rPr>
        <w:t xml:space="preserve">oodle </w:t>
      </w:r>
      <w:r w:rsidRPr="00E0297E">
        <w:rPr>
          <w:lang w:val="en-GB"/>
        </w:rPr>
        <w:t xml:space="preserve">for </w:t>
      </w:r>
      <w:r w:rsidR="006F3162">
        <w:rPr>
          <w:lang w:val="en-GB"/>
        </w:rPr>
        <w:t>a meeting at the end of Feb to</w:t>
      </w:r>
      <w:r w:rsidR="007B5BA7" w:rsidRPr="00E0297E">
        <w:rPr>
          <w:lang w:val="en-GB"/>
        </w:rPr>
        <w:t xml:space="preserve"> </w:t>
      </w:r>
      <w:r w:rsidR="006F3162">
        <w:rPr>
          <w:lang w:val="en-GB"/>
        </w:rPr>
        <w:t>k</w:t>
      </w:r>
      <w:r w:rsidR="006F3162" w:rsidRPr="00E0297E">
        <w:rPr>
          <w:lang w:val="en-GB"/>
        </w:rPr>
        <w:t>ick-off activity</w:t>
      </w:r>
      <w:r w:rsidR="006F3162">
        <w:rPr>
          <w:lang w:val="en-GB"/>
        </w:rPr>
        <w:t>.</w:t>
      </w:r>
    </w:p>
    <w:p w14:paraId="4250E27B" w14:textId="58378B74" w:rsidR="00020309" w:rsidRPr="00207AEF" w:rsidRDefault="00020309" w:rsidP="00207AEF">
      <w:pPr>
        <w:pStyle w:val="ListParagraph"/>
        <w:numPr>
          <w:ilvl w:val="0"/>
          <w:numId w:val="24"/>
        </w:numPr>
        <w:rPr>
          <w:lang w:val="en-GB"/>
        </w:rPr>
      </w:pPr>
      <w:r w:rsidRPr="00207AEF">
        <w:rPr>
          <w:lang w:val="en-GB"/>
        </w:rPr>
        <w:t>UNICORE Accounting</w:t>
      </w:r>
      <w:r w:rsidR="0034656C" w:rsidRPr="00207AEF">
        <w:rPr>
          <w:lang w:val="en-GB"/>
        </w:rPr>
        <w:t xml:space="preserve">: it is </w:t>
      </w:r>
      <w:r w:rsidR="007B5BA7" w:rsidRPr="00207AEF">
        <w:rPr>
          <w:lang w:val="en-GB"/>
        </w:rPr>
        <w:t>not developed by EMI, try to understand what will be their solution; M. Riedel said that polish partners are developing a supported solution by UNICORE; Poland, Germa</w:t>
      </w:r>
      <w:r w:rsidR="0034656C" w:rsidRPr="00207AEF">
        <w:rPr>
          <w:lang w:val="en-GB"/>
        </w:rPr>
        <w:t>ny and have different solutions therefore integration issues need to be understood.</w:t>
      </w:r>
      <w:r w:rsidR="007B5BA7" w:rsidRPr="00207AEF">
        <w:rPr>
          <w:lang w:val="en-GB"/>
        </w:rPr>
        <w:t xml:space="preserve"> BK said that UNICORE in EMI will </w:t>
      </w:r>
      <w:r w:rsidR="0034656C" w:rsidRPr="00207AEF">
        <w:rPr>
          <w:lang w:val="en-GB"/>
        </w:rPr>
        <w:t xml:space="preserve">officially </w:t>
      </w:r>
      <w:r w:rsidR="007B5BA7" w:rsidRPr="00207AEF">
        <w:rPr>
          <w:lang w:val="en-GB"/>
        </w:rPr>
        <w:t>develop an APEL client to feed data</w:t>
      </w:r>
      <w:proofErr w:type="gramStart"/>
      <w:r w:rsidR="007B5BA7" w:rsidRPr="00207AEF">
        <w:rPr>
          <w:lang w:val="en-GB"/>
        </w:rPr>
        <w:t>;</w:t>
      </w:r>
      <w:proofErr w:type="gramEnd"/>
      <w:r w:rsidR="007B5BA7" w:rsidRPr="00207AEF">
        <w:rPr>
          <w:lang w:val="en-GB"/>
        </w:rPr>
        <w:t xml:space="preserve"> UNIC</w:t>
      </w:r>
      <w:r w:rsidR="0034656C" w:rsidRPr="00207AEF">
        <w:rPr>
          <w:lang w:val="en-GB"/>
        </w:rPr>
        <w:t>ORE development plan for EMI Y3.</w:t>
      </w:r>
      <w:r w:rsidR="007B5BA7" w:rsidRPr="00207AEF">
        <w:rPr>
          <w:lang w:val="en-GB"/>
        </w:rPr>
        <w:t xml:space="preserve"> </w:t>
      </w:r>
      <w:r w:rsidR="0034656C" w:rsidRPr="00207AEF">
        <w:rPr>
          <w:lang w:val="en-GB"/>
        </w:rPr>
        <w:t>TF to define who should represent EMI on this aspect.</w:t>
      </w:r>
    </w:p>
    <w:p w14:paraId="2DC0E618" w14:textId="7B167A37" w:rsidR="0034656C" w:rsidRPr="00207AEF" w:rsidRDefault="00020309" w:rsidP="00207AEF">
      <w:pPr>
        <w:pStyle w:val="ListParagraph"/>
        <w:numPr>
          <w:ilvl w:val="0"/>
          <w:numId w:val="24"/>
        </w:numPr>
        <w:rPr>
          <w:lang w:val="en-GB"/>
        </w:rPr>
      </w:pPr>
      <w:r w:rsidRPr="00207AEF">
        <w:rPr>
          <w:lang w:val="en-GB"/>
        </w:rPr>
        <w:t>Globus Accounting</w:t>
      </w:r>
      <w:r w:rsidR="0034656C" w:rsidRPr="00207AEF">
        <w:rPr>
          <w:lang w:val="en-GB"/>
        </w:rPr>
        <w:t>:</w:t>
      </w:r>
      <w:r w:rsidR="007B5BA7" w:rsidRPr="00207AEF">
        <w:rPr>
          <w:lang w:val="en-GB"/>
        </w:rPr>
        <w:t xml:space="preserve"> </w:t>
      </w:r>
      <w:r w:rsidR="0034656C" w:rsidRPr="00207AEF">
        <w:rPr>
          <w:lang w:val="en-GB"/>
        </w:rPr>
        <w:t xml:space="preserve">update from IGE needed and discussion with NGIs who are deploying Globus to see if they are happy with the solution. </w:t>
      </w:r>
    </w:p>
    <w:p w14:paraId="315DDA27" w14:textId="6EBF997C" w:rsidR="007B5BA7" w:rsidRPr="00207AEF" w:rsidRDefault="0034656C" w:rsidP="00207AEF">
      <w:pPr>
        <w:pStyle w:val="ListParagraph"/>
        <w:numPr>
          <w:ilvl w:val="0"/>
          <w:numId w:val="24"/>
        </w:numPr>
        <w:rPr>
          <w:lang w:val="en-GB"/>
        </w:rPr>
      </w:pPr>
      <w:r w:rsidRPr="00207AEF">
        <w:rPr>
          <w:lang w:val="en-GB"/>
        </w:rPr>
        <w:t xml:space="preserve">ARC Accounting: BK stated that </w:t>
      </w:r>
      <w:r w:rsidR="007B5BA7" w:rsidRPr="00207AEF">
        <w:rPr>
          <w:lang w:val="en-GB"/>
        </w:rPr>
        <w:t xml:space="preserve">there </w:t>
      </w:r>
      <w:proofErr w:type="gramStart"/>
      <w:r w:rsidR="007B5BA7" w:rsidRPr="00207AEF">
        <w:rPr>
          <w:lang w:val="en-GB"/>
        </w:rPr>
        <w:t>will</w:t>
      </w:r>
      <w:proofErr w:type="gramEnd"/>
      <w:r w:rsidR="007B5BA7" w:rsidRPr="00207AEF">
        <w:rPr>
          <w:lang w:val="en-GB"/>
        </w:rPr>
        <w:t xml:space="preserve"> be an APEL client in EMI</w:t>
      </w:r>
      <w:r w:rsidR="00020309" w:rsidRPr="00207AEF">
        <w:rPr>
          <w:lang w:val="en-GB"/>
        </w:rPr>
        <w:t xml:space="preserve"> </w:t>
      </w:r>
      <w:r w:rsidR="007B5BA7" w:rsidRPr="00207AEF">
        <w:rPr>
          <w:lang w:val="en-GB"/>
        </w:rPr>
        <w:t xml:space="preserve">2 </w:t>
      </w:r>
      <w:r w:rsidR="00207AEF">
        <w:rPr>
          <w:lang w:val="en-GB"/>
        </w:rPr>
        <w:t>based on</w:t>
      </w:r>
      <w:r w:rsidRPr="00207AEF">
        <w:rPr>
          <w:lang w:val="en-GB"/>
        </w:rPr>
        <w:t xml:space="preserve"> the messaging system.</w:t>
      </w:r>
    </w:p>
    <w:p w14:paraId="7886C895" w14:textId="77777777" w:rsidR="007B5BA7" w:rsidRPr="00E0297E" w:rsidRDefault="007B5BA7" w:rsidP="002B1913">
      <w:pPr>
        <w:pStyle w:val="Heading3"/>
        <w:rPr>
          <w:lang w:val="en-GB"/>
        </w:rPr>
      </w:pPr>
      <w:bookmarkStart w:id="19" w:name="_Toc191454985"/>
      <w:r w:rsidRPr="00E0297E">
        <w:rPr>
          <w:lang w:val="en-GB"/>
        </w:rPr>
        <w:t>Information Discovery WG</w:t>
      </w:r>
      <w:bookmarkEnd w:id="19"/>
    </w:p>
    <w:p w14:paraId="65C9E1BB" w14:textId="7EC7C13E" w:rsidR="007B5BA7" w:rsidRPr="00E0297E" w:rsidRDefault="00FD6EEB" w:rsidP="007B5BA7">
      <w:pPr>
        <w:rPr>
          <w:lang w:val="en-GB"/>
        </w:rPr>
      </w:pPr>
      <w:r w:rsidRPr="00E0297E">
        <w:rPr>
          <w:lang w:val="en-GB"/>
        </w:rPr>
        <w:t>TF reported that a workshop was held</w:t>
      </w:r>
      <w:r w:rsidR="007B5BA7" w:rsidRPr="00E0297E">
        <w:rPr>
          <w:lang w:val="en-GB"/>
        </w:rPr>
        <w:t xml:space="preserve"> </w:t>
      </w:r>
      <w:r w:rsidRPr="00E0297E">
        <w:rPr>
          <w:lang w:val="en-GB"/>
        </w:rPr>
        <w:t xml:space="preserve">last </w:t>
      </w:r>
      <w:r w:rsidR="007B5BA7" w:rsidRPr="00E0297E">
        <w:rPr>
          <w:lang w:val="en-GB"/>
        </w:rPr>
        <w:t>December and follow-up in community forum</w:t>
      </w:r>
      <w:r w:rsidRPr="00E0297E">
        <w:rPr>
          <w:lang w:val="en-GB"/>
        </w:rPr>
        <w:t>.</w:t>
      </w:r>
      <w:r w:rsidR="007B5BA7" w:rsidRPr="00E0297E">
        <w:rPr>
          <w:lang w:val="en-GB"/>
        </w:rPr>
        <w:t xml:space="preserve"> </w:t>
      </w:r>
      <w:r w:rsidRPr="00E0297E">
        <w:rPr>
          <w:lang w:val="en-GB"/>
        </w:rPr>
        <w:t>T</w:t>
      </w:r>
      <w:r w:rsidR="007B5BA7" w:rsidRPr="00E0297E">
        <w:rPr>
          <w:lang w:val="en-GB"/>
        </w:rPr>
        <w:t xml:space="preserve">here are extensions in GOCDB to be </w:t>
      </w:r>
      <w:r w:rsidRPr="00E0297E">
        <w:rPr>
          <w:lang w:val="en-GB"/>
        </w:rPr>
        <w:t>implemented. Collaboration will continue as informal collaboration and not as WG.</w:t>
      </w:r>
    </w:p>
    <w:p w14:paraId="0CE5A877" w14:textId="77777777" w:rsidR="007B5BA7" w:rsidRPr="00E0297E" w:rsidRDefault="007B5BA7" w:rsidP="002B1913">
      <w:pPr>
        <w:pStyle w:val="Heading3"/>
        <w:rPr>
          <w:lang w:val="en-GB"/>
        </w:rPr>
      </w:pPr>
      <w:bookmarkStart w:id="20" w:name="_Toc191454986"/>
      <w:r w:rsidRPr="00E0297E">
        <w:rPr>
          <w:lang w:val="en-GB"/>
        </w:rPr>
        <w:t>Logging WG</w:t>
      </w:r>
      <w:bookmarkEnd w:id="20"/>
    </w:p>
    <w:p w14:paraId="4ABC18A5" w14:textId="50229B0D" w:rsidR="004C4485" w:rsidRPr="00E0297E" w:rsidRDefault="007B5BA7" w:rsidP="007B5BA7">
      <w:pPr>
        <w:rPr>
          <w:lang w:val="en-GB"/>
        </w:rPr>
      </w:pPr>
      <w:proofErr w:type="gramStart"/>
      <w:r w:rsidRPr="00E0297E">
        <w:rPr>
          <w:lang w:val="en-GB"/>
        </w:rPr>
        <w:t>Mail, wiki, potential participants from several parties but no definite answers</w:t>
      </w:r>
      <w:r w:rsidR="004C4485" w:rsidRPr="00E0297E">
        <w:rPr>
          <w:lang w:val="en-GB"/>
        </w:rPr>
        <w:t>.</w:t>
      </w:r>
      <w:proofErr w:type="gramEnd"/>
      <w:r w:rsidR="004C4485" w:rsidRPr="00E0297E">
        <w:rPr>
          <w:lang w:val="en-GB"/>
        </w:rPr>
        <w:t xml:space="preserve"> </w:t>
      </w:r>
      <w:r w:rsidRPr="00E0297E">
        <w:rPr>
          <w:lang w:val="en-GB"/>
        </w:rPr>
        <w:t xml:space="preserve">SN asked if there is </w:t>
      </w:r>
      <w:r w:rsidR="004C4485" w:rsidRPr="00E0297E">
        <w:rPr>
          <w:lang w:val="en-GB"/>
        </w:rPr>
        <w:t>interest in this activity.</w:t>
      </w:r>
      <w:r w:rsidRPr="00E0297E">
        <w:rPr>
          <w:lang w:val="en-GB"/>
        </w:rPr>
        <w:t xml:space="preserve"> EMI &amp; IGE claim</w:t>
      </w:r>
      <w:r w:rsidR="004C4485" w:rsidRPr="00E0297E">
        <w:rPr>
          <w:lang w:val="en-GB"/>
        </w:rPr>
        <w:t>ed</w:t>
      </w:r>
      <w:r w:rsidRPr="00E0297E">
        <w:rPr>
          <w:lang w:val="en-GB"/>
        </w:rPr>
        <w:t xml:space="preserve"> no interest in participating from TPs </w:t>
      </w:r>
      <w:r w:rsidR="004C4485" w:rsidRPr="00E0297E">
        <w:rPr>
          <w:lang w:val="en-GB"/>
        </w:rPr>
        <w:t xml:space="preserve">and there </w:t>
      </w:r>
      <w:proofErr w:type="gramStart"/>
      <w:r w:rsidR="004C4485" w:rsidRPr="00E0297E">
        <w:rPr>
          <w:lang w:val="en-GB"/>
        </w:rPr>
        <w:t>is no evident</w:t>
      </w:r>
      <w:r w:rsidRPr="00E0297E">
        <w:rPr>
          <w:lang w:val="en-GB"/>
        </w:rPr>
        <w:t xml:space="preserve"> critical requirements</w:t>
      </w:r>
      <w:proofErr w:type="gramEnd"/>
      <w:r w:rsidR="004C4485" w:rsidRPr="00E0297E">
        <w:rPr>
          <w:lang w:val="en-GB"/>
        </w:rPr>
        <w:t xml:space="preserve"> to force them on this activity.</w:t>
      </w:r>
    </w:p>
    <w:p w14:paraId="36BE7602" w14:textId="77777777" w:rsidR="004C4485" w:rsidRPr="00E0297E" w:rsidRDefault="007B5BA7" w:rsidP="004C4485">
      <w:pPr>
        <w:pStyle w:val="Heading2"/>
        <w:rPr>
          <w:lang w:val="en-GB"/>
        </w:rPr>
      </w:pPr>
      <w:bookmarkStart w:id="21" w:name="_Toc191454987"/>
      <w:r w:rsidRPr="00E0297E">
        <w:rPr>
          <w:lang w:val="en-GB"/>
        </w:rPr>
        <w:lastRenderedPageBreak/>
        <w:t>EGI Sustainability Report</w:t>
      </w:r>
      <w:bookmarkEnd w:id="21"/>
      <w:r w:rsidRPr="00E0297E">
        <w:rPr>
          <w:lang w:val="en-GB"/>
        </w:rPr>
        <w:t xml:space="preserve"> </w:t>
      </w:r>
    </w:p>
    <w:p w14:paraId="39924509" w14:textId="642071DB" w:rsidR="004C4485" w:rsidRPr="00E0297E" w:rsidRDefault="007B5BA7" w:rsidP="007B5BA7">
      <w:pPr>
        <w:rPr>
          <w:lang w:val="en-GB"/>
        </w:rPr>
      </w:pPr>
      <w:r w:rsidRPr="00E0297E">
        <w:rPr>
          <w:lang w:val="en-GB"/>
        </w:rPr>
        <w:t xml:space="preserve">SN </w:t>
      </w:r>
      <w:r w:rsidR="004C4485" w:rsidRPr="00E0297E">
        <w:rPr>
          <w:lang w:val="en-GB"/>
        </w:rPr>
        <w:t xml:space="preserve">reported that the workshop was </w:t>
      </w:r>
      <w:r w:rsidRPr="00E0297E">
        <w:rPr>
          <w:lang w:val="en-GB"/>
        </w:rPr>
        <w:t xml:space="preserve">very useful </w:t>
      </w:r>
      <w:r w:rsidR="004C4485" w:rsidRPr="00E0297E">
        <w:rPr>
          <w:lang w:val="en-GB"/>
        </w:rPr>
        <w:t xml:space="preserve">and output will be </w:t>
      </w:r>
      <w:r w:rsidRPr="00E0297E">
        <w:rPr>
          <w:lang w:val="en-GB"/>
        </w:rPr>
        <w:t>fed</w:t>
      </w:r>
      <w:r w:rsidR="004C4485" w:rsidRPr="00E0297E">
        <w:rPr>
          <w:lang w:val="en-GB"/>
        </w:rPr>
        <w:t xml:space="preserve"> into the EGI strategy document. A short report is available in the current EGI Newsletter </w:t>
      </w:r>
      <w:hyperlink r:id="rId14" w:history="1">
        <w:r w:rsidR="004C4485" w:rsidRPr="00E0297E">
          <w:rPr>
            <w:rStyle w:val="Hyperlink"/>
            <w:lang w:val="en-GB"/>
          </w:rPr>
          <w:t>http://www.egi.eu/results/newsletters/Inspired_Winter_2012/sustainability_next_steps.html</w:t>
        </w:r>
      </w:hyperlink>
    </w:p>
    <w:p w14:paraId="635E24A3" w14:textId="77777777" w:rsidR="004C4485" w:rsidRPr="00E0297E" w:rsidRDefault="004C4485" w:rsidP="007B5BA7">
      <w:pPr>
        <w:rPr>
          <w:lang w:val="en-GB"/>
        </w:rPr>
      </w:pPr>
      <w:r w:rsidRPr="00E0297E">
        <w:rPr>
          <w:lang w:val="en-GB"/>
        </w:rPr>
        <w:t>Four</w:t>
      </w:r>
      <w:r w:rsidR="007B5BA7" w:rsidRPr="00E0297E">
        <w:rPr>
          <w:lang w:val="en-GB"/>
        </w:rPr>
        <w:t xml:space="preserve"> </w:t>
      </w:r>
      <w:r w:rsidRPr="00E0297E">
        <w:rPr>
          <w:lang w:val="en-GB"/>
        </w:rPr>
        <w:t xml:space="preserve">main </w:t>
      </w:r>
      <w:r w:rsidR="007B5BA7" w:rsidRPr="00E0297E">
        <w:rPr>
          <w:lang w:val="en-GB"/>
        </w:rPr>
        <w:t xml:space="preserve">areas: </w:t>
      </w:r>
      <w:r w:rsidRPr="00E0297E">
        <w:rPr>
          <w:lang w:val="en-GB"/>
        </w:rPr>
        <w:t xml:space="preserve">1) </w:t>
      </w:r>
      <w:r w:rsidR="007B5BA7" w:rsidRPr="00E0297E">
        <w:rPr>
          <w:lang w:val="en-GB"/>
        </w:rPr>
        <w:t xml:space="preserve">community coordination, </w:t>
      </w:r>
      <w:r w:rsidRPr="00E0297E">
        <w:rPr>
          <w:lang w:val="en-GB"/>
        </w:rPr>
        <w:t xml:space="preserve">2) </w:t>
      </w:r>
      <w:r w:rsidR="007B5BA7" w:rsidRPr="00E0297E">
        <w:rPr>
          <w:lang w:val="en-GB"/>
        </w:rPr>
        <w:t>operational infrastructure (350 sites)</w:t>
      </w:r>
      <w:r w:rsidRPr="00E0297E">
        <w:rPr>
          <w:lang w:val="en-GB"/>
        </w:rPr>
        <w:t>, how can we exploit the asset for</w:t>
      </w:r>
      <w:r w:rsidR="007B5BA7" w:rsidRPr="00E0297E">
        <w:rPr>
          <w:lang w:val="en-GB"/>
        </w:rPr>
        <w:t xml:space="preserve"> other communities; </w:t>
      </w:r>
      <w:r w:rsidRPr="00E0297E">
        <w:rPr>
          <w:lang w:val="en-GB"/>
        </w:rPr>
        <w:t xml:space="preserve">3) </w:t>
      </w:r>
      <w:r w:rsidR="007B5BA7" w:rsidRPr="00E0297E">
        <w:rPr>
          <w:lang w:val="en-GB"/>
        </w:rPr>
        <w:t xml:space="preserve">federation technologies; </w:t>
      </w:r>
      <w:r w:rsidRPr="00E0297E">
        <w:rPr>
          <w:lang w:val="en-GB"/>
        </w:rPr>
        <w:t xml:space="preserve">4) VREs: </w:t>
      </w:r>
      <w:r w:rsidR="007B5BA7" w:rsidRPr="00E0297E">
        <w:rPr>
          <w:lang w:val="en-GB"/>
        </w:rPr>
        <w:t>user communities</w:t>
      </w:r>
      <w:r w:rsidRPr="00E0297E">
        <w:rPr>
          <w:lang w:val="en-GB"/>
        </w:rPr>
        <w:t xml:space="preserve"> should have solutions meeting their needs; vertical engagement that uses the generic infrastructure is the key to engage more user communities. </w:t>
      </w:r>
    </w:p>
    <w:p w14:paraId="36249C03" w14:textId="26EFE6CE" w:rsidR="004C4485" w:rsidRPr="00E0297E" w:rsidRDefault="004C4485" w:rsidP="007B5BA7">
      <w:pPr>
        <w:rPr>
          <w:lang w:val="en-GB"/>
        </w:rPr>
      </w:pPr>
      <w:r w:rsidRPr="00E0297E">
        <w:rPr>
          <w:lang w:val="en-GB"/>
        </w:rPr>
        <w:t>The</w:t>
      </w:r>
      <w:r w:rsidR="007B5BA7" w:rsidRPr="00E0297E">
        <w:rPr>
          <w:lang w:val="en-GB"/>
        </w:rPr>
        <w:t xml:space="preserve"> PMB will develop</w:t>
      </w:r>
      <w:r w:rsidRPr="00E0297E">
        <w:rPr>
          <w:lang w:val="en-GB"/>
        </w:rPr>
        <w:t xml:space="preserve"> a strategy document that will be discussed </w:t>
      </w:r>
      <w:r w:rsidR="007B5BA7" w:rsidRPr="00E0297E">
        <w:rPr>
          <w:lang w:val="en-GB"/>
        </w:rPr>
        <w:t>at CF12</w:t>
      </w:r>
      <w:r w:rsidRPr="00E0297E">
        <w:rPr>
          <w:lang w:val="en-GB"/>
        </w:rPr>
        <w:t>. Suggests circulating the strategy document to the various policy groups to receive inputs (</w:t>
      </w:r>
      <w:r w:rsidRPr="00E0297E">
        <w:rPr>
          <w:i/>
          <w:lang w:val="en-GB"/>
        </w:rPr>
        <w:t>action 10/07</w:t>
      </w:r>
      <w:r w:rsidRPr="00E0297E">
        <w:rPr>
          <w:lang w:val="en-GB"/>
        </w:rPr>
        <w:t>)</w:t>
      </w:r>
    </w:p>
    <w:p w14:paraId="294A2EFB" w14:textId="77777777" w:rsidR="00E0297E" w:rsidRPr="00E0297E" w:rsidRDefault="007B5BA7" w:rsidP="007B5BA7">
      <w:pPr>
        <w:rPr>
          <w:lang w:val="en-GB"/>
        </w:rPr>
      </w:pPr>
      <w:r w:rsidRPr="00E0297E">
        <w:rPr>
          <w:lang w:val="en-GB"/>
        </w:rPr>
        <w:t>TF</w:t>
      </w:r>
      <w:r w:rsidR="004C4485" w:rsidRPr="00E0297E">
        <w:rPr>
          <w:lang w:val="en-GB"/>
        </w:rPr>
        <w:t xml:space="preserve"> asked about implications of end of EMI as regards to the release of software. </w:t>
      </w:r>
      <w:r w:rsidRPr="00E0297E">
        <w:rPr>
          <w:lang w:val="en-GB"/>
        </w:rPr>
        <w:t xml:space="preserve">MD, maybe to invite EMI to report on </w:t>
      </w:r>
      <w:proofErr w:type="spellStart"/>
      <w:r w:rsidRPr="00E0297E">
        <w:rPr>
          <w:lang w:val="en-GB"/>
        </w:rPr>
        <w:t>ScienceSoft</w:t>
      </w:r>
      <w:proofErr w:type="spellEnd"/>
      <w:r w:rsidRPr="00E0297E">
        <w:rPr>
          <w:lang w:val="en-GB"/>
        </w:rPr>
        <w:t xml:space="preserve"> next TCB (</w:t>
      </w:r>
      <w:r w:rsidRPr="00E0297E">
        <w:rPr>
          <w:i/>
          <w:lang w:val="en-GB"/>
        </w:rPr>
        <w:t>action</w:t>
      </w:r>
      <w:r w:rsidR="00E0297E" w:rsidRPr="00E0297E">
        <w:rPr>
          <w:i/>
          <w:lang w:val="en-GB"/>
        </w:rPr>
        <w:t xml:space="preserve"> 10/08</w:t>
      </w:r>
      <w:r w:rsidRPr="00E0297E">
        <w:rPr>
          <w:lang w:val="en-GB"/>
        </w:rPr>
        <w:t xml:space="preserve">); SN one of the key things came out from the </w:t>
      </w:r>
      <w:proofErr w:type="spellStart"/>
      <w:r w:rsidR="00E0297E" w:rsidRPr="00E0297E">
        <w:rPr>
          <w:lang w:val="en-GB"/>
        </w:rPr>
        <w:t>S</w:t>
      </w:r>
      <w:r w:rsidRPr="00E0297E">
        <w:rPr>
          <w:lang w:val="en-GB"/>
        </w:rPr>
        <w:t>cience</w:t>
      </w:r>
      <w:r w:rsidR="00E0297E" w:rsidRPr="00E0297E">
        <w:rPr>
          <w:lang w:val="en-GB"/>
        </w:rPr>
        <w:t>S</w:t>
      </w:r>
      <w:r w:rsidRPr="00E0297E">
        <w:rPr>
          <w:lang w:val="en-GB"/>
        </w:rPr>
        <w:t>oft</w:t>
      </w:r>
      <w:proofErr w:type="spellEnd"/>
      <w:r w:rsidRPr="00E0297E">
        <w:rPr>
          <w:lang w:val="en-GB"/>
        </w:rPr>
        <w:t xml:space="preserve"> workshop is having an information marketplace about availability of software (advantages reduce fragmentation, increase visibility, increase interactions</w:t>
      </w:r>
      <w:r w:rsidR="007C231B" w:rsidRPr="00E0297E">
        <w:rPr>
          <w:lang w:val="en-GB"/>
        </w:rPr>
        <w:t xml:space="preserve"> and collab</w:t>
      </w:r>
      <w:r w:rsidRPr="00E0297E">
        <w:rPr>
          <w:lang w:val="en-GB"/>
        </w:rPr>
        <w:t>o</w:t>
      </w:r>
      <w:r w:rsidR="007C231B" w:rsidRPr="00E0297E">
        <w:rPr>
          <w:lang w:val="en-GB"/>
        </w:rPr>
        <w:t>r</w:t>
      </w:r>
      <w:r w:rsidRPr="00E0297E">
        <w:rPr>
          <w:lang w:val="en-GB"/>
        </w:rPr>
        <w:t xml:space="preserve">ations); </w:t>
      </w:r>
    </w:p>
    <w:p w14:paraId="617C956D" w14:textId="13806574" w:rsidR="007B5BA7" w:rsidRPr="00E0297E" w:rsidRDefault="00E0297E" w:rsidP="007B5BA7">
      <w:pPr>
        <w:rPr>
          <w:lang w:val="en-GB"/>
        </w:rPr>
      </w:pPr>
      <w:hyperlink r:id="rId15" w:history="1">
        <w:r w:rsidRPr="00E0297E">
          <w:rPr>
            <w:rStyle w:val="Hyperlink"/>
            <w:lang w:val="en-GB"/>
          </w:rPr>
          <w:t>http://indico.cern.ch/conferenceDisplay.py?confId=160503</w:t>
        </w:r>
      </w:hyperlink>
      <w:r w:rsidR="007B5BA7" w:rsidRPr="00E0297E">
        <w:rPr>
          <w:lang w:val="en-GB"/>
        </w:rPr>
        <w:t xml:space="preserve"> </w:t>
      </w:r>
    </w:p>
    <w:p w14:paraId="7A15DA61" w14:textId="77777777" w:rsidR="00207AEF" w:rsidRDefault="00207AEF" w:rsidP="007C231B">
      <w:pPr>
        <w:pStyle w:val="Heading2"/>
        <w:rPr>
          <w:lang w:val="en-GB"/>
        </w:rPr>
      </w:pPr>
    </w:p>
    <w:p w14:paraId="39262F8C" w14:textId="77777777" w:rsidR="007B5BA7" w:rsidRPr="00E0297E" w:rsidRDefault="007B5BA7" w:rsidP="007C231B">
      <w:pPr>
        <w:pStyle w:val="Heading2"/>
        <w:rPr>
          <w:lang w:val="en-GB"/>
        </w:rPr>
      </w:pPr>
      <w:bookmarkStart w:id="22" w:name="_Toc191454988"/>
      <w:r w:rsidRPr="00E0297E">
        <w:rPr>
          <w:lang w:val="en-GB"/>
        </w:rPr>
        <w:t>Date for Next Meeting</w:t>
      </w:r>
      <w:bookmarkEnd w:id="22"/>
    </w:p>
    <w:p w14:paraId="180EBE64" w14:textId="77777777" w:rsidR="00E0297E" w:rsidRPr="00E0297E" w:rsidRDefault="00E0297E" w:rsidP="00E0297E">
      <w:pPr>
        <w:rPr>
          <w:lang w:val="en-GB"/>
        </w:rPr>
      </w:pPr>
      <w:r w:rsidRPr="00E0297E">
        <w:rPr>
          <w:lang w:val="en-GB"/>
        </w:rPr>
        <w:t xml:space="preserve">Next TCB two weeks after CF, Doodle for TCB 11 </w:t>
      </w:r>
      <w:hyperlink r:id="rId16" w:history="1">
        <w:r w:rsidRPr="00E0297E">
          <w:rPr>
            <w:rStyle w:val="Hyperlink"/>
            <w:lang w:val="en-GB"/>
          </w:rPr>
          <w:t>http://doodle.com/6erb9bis5mksu6da</w:t>
        </w:r>
      </w:hyperlink>
    </w:p>
    <w:p w14:paraId="20735B0D" w14:textId="0478CC81" w:rsidR="00E0297E" w:rsidRPr="00E0297E" w:rsidRDefault="00E0297E" w:rsidP="00E0297E">
      <w:pPr>
        <w:rPr>
          <w:lang w:val="en-GB"/>
        </w:rPr>
      </w:pPr>
      <w:r w:rsidRPr="00E0297E">
        <w:rPr>
          <w:lang w:val="en-GB"/>
        </w:rPr>
        <w:t>Topics: sustainability in general and post-EMI/IGE</w:t>
      </w:r>
    </w:p>
    <w:p w14:paraId="10108809" w14:textId="77777777" w:rsidR="007B5BA7" w:rsidRPr="00E0297E" w:rsidRDefault="007B5BA7" w:rsidP="0000406F">
      <w:pPr>
        <w:rPr>
          <w:lang w:val="en-GB"/>
        </w:rPr>
      </w:pPr>
    </w:p>
    <w:p w14:paraId="5163BBB3" w14:textId="77777777" w:rsidR="0000406F" w:rsidRPr="00E0297E" w:rsidRDefault="0000406F" w:rsidP="0000406F">
      <w:pPr>
        <w:rPr>
          <w:lang w:val="en-GB"/>
        </w:rPr>
      </w:pPr>
    </w:p>
    <w:p w14:paraId="2D2414C8" w14:textId="77777777" w:rsidR="00E0297E" w:rsidRPr="00E0297E" w:rsidRDefault="00E0297E" w:rsidP="00E0297E">
      <w:pPr>
        <w:rPr>
          <w:lang w:val="en-GB"/>
        </w:rPr>
      </w:pPr>
      <w:proofErr w:type="gramStart"/>
      <w:r w:rsidRPr="00E0297E">
        <w:rPr>
          <w:lang w:val="en-GB"/>
        </w:rPr>
        <w:t>There</w:t>
      </w:r>
      <w:proofErr w:type="gramEnd"/>
      <w:r w:rsidRPr="00E0297E">
        <w:rPr>
          <w:lang w:val="en-GB"/>
        </w:rPr>
        <w:t xml:space="preserve"> being no further business, the meeting concluded at 16:31.</w:t>
      </w:r>
    </w:p>
    <w:p w14:paraId="303BBBCC" w14:textId="77777777" w:rsidR="00E0297E" w:rsidRPr="00E0297E" w:rsidRDefault="00E0297E">
      <w:pPr>
        <w:spacing w:after="200"/>
        <w:jc w:val="left"/>
        <w:rPr>
          <w:rFonts w:asciiTheme="majorHAnsi" w:eastAsiaTheme="majorEastAsia" w:hAnsiTheme="majorHAnsi" w:cstheme="majorBidi"/>
          <w:b/>
          <w:bCs/>
          <w:color w:val="345A8A" w:themeColor="accent1" w:themeShade="B5"/>
          <w:sz w:val="32"/>
          <w:szCs w:val="32"/>
          <w:lang w:val="en-GB"/>
        </w:rPr>
      </w:pPr>
      <w:r w:rsidRPr="00E0297E">
        <w:rPr>
          <w:lang w:val="en-GB"/>
        </w:rPr>
        <w:br w:type="page"/>
      </w:r>
    </w:p>
    <w:p w14:paraId="7F0DECAA" w14:textId="6F0865F1" w:rsidR="002E297F" w:rsidRPr="00E0297E" w:rsidRDefault="00652F9E" w:rsidP="00D4658F">
      <w:pPr>
        <w:pStyle w:val="Heading1"/>
        <w:rPr>
          <w:lang w:val="en-GB"/>
        </w:rPr>
      </w:pPr>
      <w:bookmarkStart w:id="23" w:name="_Toc191454989"/>
      <w:r w:rsidRPr="00E0297E">
        <w:rPr>
          <w:lang w:val="en-GB"/>
        </w:rPr>
        <w:lastRenderedPageBreak/>
        <w:t>ACTIONS</w:t>
      </w:r>
      <w:bookmarkEnd w:id="23"/>
      <w:r w:rsidRPr="00E0297E">
        <w:rPr>
          <w:lang w:val="en-GB"/>
        </w:rPr>
        <w:t xml:space="preserve"> </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276"/>
        <w:gridCol w:w="6520"/>
        <w:gridCol w:w="1009"/>
      </w:tblGrid>
      <w:tr w:rsidR="00C603B0" w:rsidRPr="00E0297E" w14:paraId="5AC881A8" w14:textId="77777777" w:rsidTr="009257C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8542C92" w14:textId="77777777" w:rsidR="00C603B0" w:rsidRPr="00E0297E" w:rsidRDefault="00C603B0" w:rsidP="002E6CC4">
            <w:pPr>
              <w:rPr>
                <w:lang w:val="en-GB"/>
              </w:rPr>
            </w:pPr>
            <w:r w:rsidRPr="00E0297E">
              <w:rPr>
                <w:lang w:val="en-GB"/>
              </w:rPr>
              <w:t>ID</w:t>
            </w:r>
          </w:p>
        </w:tc>
        <w:tc>
          <w:tcPr>
            <w:tcW w:w="1276" w:type="dxa"/>
          </w:tcPr>
          <w:p w14:paraId="503EE6D5" w14:textId="77777777" w:rsidR="00C603B0" w:rsidRPr="00E0297E" w:rsidRDefault="00C603B0" w:rsidP="002E6CC4">
            <w:pPr>
              <w:cnfStyle w:val="100000000000" w:firstRow="1" w:lastRow="0" w:firstColumn="0" w:lastColumn="0" w:oddVBand="0" w:evenVBand="0" w:oddHBand="0" w:evenHBand="0" w:firstRowFirstColumn="0" w:firstRowLastColumn="0" w:lastRowFirstColumn="0" w:lastRowLastColumn="0"/>
              <w:rPr>
                <w:lang w:val="en-GB"/>
              </w:rPr>
            </w:pPr>
            <w:r w:rsidRPr="00E0297E">
              <w:rPr>
                <w:lang w:val="en-GB"/>
              </w:rPr>
              <w:t>Resp.</w:t>
            </w:r>
          </w:p>
        </w:tc>
        <w:tc>
          <w:tcPr>
            <w:tcW w:w="6520" w:type="dxa"/>
          </w:tcPr>
          <w:p w14:paraId="182A54B8" w14:textId="77777777" w:rsidR="00C603B0" w:rsidRPr="00E0297E" w:rsidRDefault="00C603B0" w:rsidP="002E6CC4">
            <w:pPr>
              <w:cnfStyle w:val="100000000000" w:firstRow="1" w:lastRow="0" w:firstColumn="0" w:lastColumn="0" w:oddVBand="0" w:evenVBand="0" w:oddHBand="0" w:evenHBand="0" w:firstRowFirstColumn="0" w:firstRowLastColumn="0" w:lastRowFirstColumn="0" w:lastRowLastColumn="0"/>
              <w:rPr>
                <w:lang w:val="en-GB"/>
              </w:rPr>
            </w:pPr>
            <w:r w:rsidRPr="00E0297E">
              <w:rPr>
                <w:lang w:val="en-GB"/>
              </w:rPr>
              <w:t>Description</w:t>
            </w:r>
          </w:p>
        </w:tc>
        <w:tc>
          <w:tcPr>
            <w:tcW w:w="1009" w:type="dxa"/>
          </w:tcPr>
          <w:p w14:paraId="2B00DA6E" w14:textId="6F6EE194" w:rsidR="00C603B0" w:rsidRPr="00E0297E" w:rsidRDefault="00C603B0" w:rsidP="002E6CC4">
            <w:pPr>
              <w:cnfStyle w:val="100000000000" w:firstRow="1" w:lastRow="0" w:firstColumn="0" w:lastColumn="0" w:oddVBand="0" w:evenVBand="0" w:oddHBand="0" w:evenHBand="0" w:firstRowFirstColumn="0" w:firstRowLastColumn="0" w:lastRowFirstColumn="0" w:lastRowLastColumn="0"/>
              <w:rPr>
                <w:lang w:val="en-GB"/>
              </w:rPr>
            </w:pPr>
            <w:r w:rsidRPr="00E0297E">
              <w:rPr>
                <w:lang w:val="en-GB"/>
              </w:rPr>
              <w:t>Status</w:t>
            </w:r>
          </w:p>
        </w:tc>
      </w:tr>
      <w:tr w:rsidR="002B1913" w:rsidRPr="00E0297E" w14:paraId="2A148FA3"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5285DEF" w14:textId="0700989E" w:rsidR="002B1913" w:rsidRPr="00E0297E" w:rsidRDefault="002B1913" w:rsidP="002B1913">
            <w:pPr>
              <w:rPr>
                <w:lang w:val="en-GB"/>
              </w:rPr>
            </w:pPr>
            <w:r w:rsidRPr="00E0297E">
              <w:rPr>
                <w:lang w:val="en-GB"/>
              </w:rPr>
              <w:t>07/09</w:t>
            </w:r>
          </w:p>
        </w:tc>
        <w:tc>
          <w:tcPr>
            <w:tcW w:w="1276" w:type="dxa"/>
          </w:tcPr>
          <w:p w14:paraId="3CEBAA09" w14:textId="61AD8276" w:rsidR="002B1913" w:rsidRPr="00E0297E" w:rsidRDefault="00646916" w:rsidP="002B1913">
            <w:pPr>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p w14:paraId="58A891DC" w14:textId="1D90F301"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p>
        </w:tc>
        <w:tc>
          <w:tcPr>
            <w:tcW w:w="6520" w:type="dxa"/>
          </w:tcPr>
          <w:p w14:paraId="2EC9ADB6" w14:textId="77777777"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Verify what need to be changed in GGUS to enable SLA monitoring</w:t>
            </w:r>
          </w:p>
          <w:p w14:paraId="0A19F66A" w14:textId="77777777"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 xml:space="preserve">29/09: there will be a GGUS meeting, SA to contact </w:t>
            </w:r>
            <w:proofErr w:type="spellStart"/>
            <w:r w:rsidRPr="00E0297E">
              <w:rPr>
                <w:i/>
                <w:lang w:val="en-GB"/>
              </w:rPr>
              <w:t>Torsten</w:t>
            </w:r>
            <w:proofErr w:type="spellEnd"/>
            <w:r w:rsidRPr="00E0297E">
              <w:rPr>
                <w:i/>
                <w:lang w:val="en-GB"/>
              </w:rPr>
              <w:t xml:space="preserve"> </w:t>
            </w:r>
            <w:proofErr w:type="spellStart"/>
            <w:r w:rsidRPr="00E0297E">
              <w:rPr>
                <w:i/>
                <w:lang w:val="en-GB"/>
              </w:rPr>
              <w:t>Antoni</w:t>
            </w:r>
            <w:proofErr w:type="spellEnd"/>
            <w:r w:rsidRPr="00E0297E">
              <w:rPr>
                <w:i/>
                <w:lang w:val="en-GB"/>
              </w:rPr>
              <w:t xml:space="preserve"> </w:t>
            </w:r>
          </w:p>
          <w:p w14:paraId="210EE513" w14:textId="77777777"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23/11: there was a meeting in Germany to discuss this topic, a roadmap is expected</w:t>
            </w:r>
          </w:p>
          <w:p w14:paraId="55F07E4F" w14:textId="14D72AC8" w:rsidR="002B1913" w:rsidRPr="00E0297E" w:rsidRDefault="00646916" w:rsidP="002B1913">
            <w:pPr>
              <w:cnfStyle w:val="000000100000" w:firstRow="0" w:lastRow="0" w:firstColumn="0" w:lastColumn="0" w:oddVBand="0" w:evenVBand="0" w:oddHBand="1" w:evenHBand="0" w:firstRowFirstColumn="0" w:firstRowLastColumn="0" w:lastRowFirstColumn="0" w:lastRowLastColumn="0"/>
              <w:rPr>
                <w:lang w:val="en-GB"/>
              </w:rPr>
            </w:pPr>
            <w:r w:rsidRPr="00160E04">
              <w:rPr>
                <w:i/>
                <w:lang w:val="en-GB"/>
              </w:rPr>
              <w:t>10/02: issues</w:t>
            </w:r>
            <w:r>
              <w:rPr>
                <w:i/>
                <w:lang w:val="en-GB"/>
              </w:rPr>
              <w:t xml:space="preserve"> about calculation of response time and office hours were resolved</w:t>
            </w:r>
          </w:p>
        </w:tc>
        <w:tc>
          <w:tcPr>
            <w:tcW w:w="1009" w:type="dxa"/>
          </w:tcPr>
          <w:p w14:paraId="062A914B" w14:textId="10FAD97F" w:rsidR="002B1913" w:rsidRPr="00E0297E" w:rsidRDefault="002B1913" w:rsidP="002B1913">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OPEN</w:t>
            </w:r>
          </w:p>
        </w:tc>
      </w:tr>
      <w:tr w:rsidR="002B1913" w:rsidRPr="00E0297E" w14:paraId="3F199ADC"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6E00B6CF" w14:textId="2C1A0F21" w:rsidR="002B1913" w:rsidRPr="00E0297E" w:rsidRDefault="002B1913" w:rsidP="002B1913">
            <w:pPr>
              <w:rPr>
                <w:lang w:val="en-GB"/>
              </w:rPr>
            </w:pPr>
            <w:r w:rsidRPr="00E0297E">
              <w:rPr>
                <w:lang w:val="en-GB"/>
              </w:rPr>
              <w:t>08/01</w:t>
            </w:r>
          </w:p>
        </w:tc>
        <w:tc>
          <w:tcPr>
            <w:tcW w:w="1276" w:type="dxa"/>
          </w:tcPr>
          <w:p w14:paraId="7EC335E8" w14:textId="77777777"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EMI/BK</w:t>
            </w:r>
          </w:p>
          <w:p w14:paraId="21F80C14" w14:textId="77777777"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strike/>
                <w:lang w:val="en-GB"/>
              </w:rPr>
            </w:pPr>
            <w:r w:rsidRPr="00E0297E">
              <w:rPr>
                <w:strike/>
                <w:lang w:val="en-GB"/>
              </w:rPr>
              <w:t>IGE/SC</w:t>
            </w:r>
          </w:p>
          <w:p w14:paraId="43F42C6A" w14:textId="77777777"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proofErr w:type="spellStart"/>
            <w:r w:rsidRPr="00E0297E">
              <w:rPr>
                <w:lang w:val="en-GB"/>
              </w:rPr>
              <w:t>StratusLab</w:t>
            </w:r>
            <w:proofErr w:type="spellEnd"/>
            <w:r w:rsidRPr="00E0297E">
              <w:rPr>
                <w:lang w:val="en-GB"/>
              </w:rPr>
              <w:t>/CL</w:t>
            </w:r>
          </w:p>
          <w:p w14:paraId="2C7219E3" w14:textId="0958AD7C"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strike/>
                <w:lang w:val="en-GB"/>
              </w:rPr>
              <w:t>SAGA/AM</w:t>
            </w:r>
          </w:p>
        </w:tc>
        <w:tc>
          <w:tcPr>
            <w:tcW w:w="6520" w:type="dxa"/>
          </w:tcPr>
          <w:p w14:paraId="2A0432C2" w14:textId="77777777"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Each Technology provider should circulate a URL to a webpage describing which standards are supported by the developed technology; the page should evolve to contain a description of what component support what standards</w:t>
            </w:r>
          </w:p>
          <w:p w14:paraId="7E1C059A" w14:textId="77777777"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i/>
                <w:lang w:val="en-GB"/>
              </w:rPr>
            </w:pPr>
            <w:r w:rsidRPr="00E0297E">
              <w:rPr>
                <w:i/>
                <w:lang w:val="en-GB"/>
              </w:rPr>
              <w:t>23/11: SA to create an EGI page with links to the various pages and collect links from TPs (</w:t>
            </w:r>
            <w:r w:rsidRPr="00E0297E">
              <w:rPr>
                <w:b/>
                <w:i/>
                <w:lang w:val="en-GB"/>
              </w:rPr>
              <w:t>see action 09/15</w:t>
            </w:r>
            <w:r w:rsidRPr="00E0297E">
              <w:rPr>
                <w:i/>
                <w:lang w:val="en-GB"/>
              </w:rPr>
              <w:t>)</w:t>
            </w:r>
          </w:p>
          <w:p w14:paraId="3057E884" w14:textId="140FEFF1"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i/>
                <w:sz w:val="24"/>
                <w:lang w:val="en-GB"/>
              </w:rPr>
              <w:cr/>
              <w:t xml:space="preserve">10/02: closed for IGE and SAGA, EMI to update the page with components associated to standards; </w:t>
            </w:r>
            <w:proofErr w:type="spellStart"/>
            <w:r w:rsidRPr="00E0297E">
              <w:rPr>
                <w:i/>
                <w:sz w:val="24"/>
                <w:lang w:val="en-GB"/>
              </w:rPr>
              <w:t>StratusLab</w:t>
            </w:r>
            <w:proofErr w:type="spellEnd"/>
            <w:r w:rsidRPr="00E0297E">
              <w:rPr>
                <w:i/>
                <w:sz w:val="24"/>
                <w:lang w:val="en-GB"/>
              </w:rPr>
              <w:t xml:space="preserve"> still to send the page URL</w:t>
            </w:r>
          </w:p>
        </w:tc>
        <w:tc>
          <w:tcPr>
            <w:tcW w:w="1009" w:type="dxa"/>
          </w:tcPr>
          <w:p w14:paraId="377FDBA2" w14:textId="4274A1EE" w:rsidR="002B1913" w:rsidRPr="00E0297E" w:rsidRDefault="002B1913" w:rsidP="002B1913">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OPEN</w:t>
            </w:r>
          </w:p>
        </w:tc>
      </w:tr>
      <w:tr w:rsidR="002B1913" w:rsidRPr="00E0297E" w14:paraId="3B2DCEEA"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2AD6636" w14:textId="272F4B07" w:rsidR="002B1913" w:rsidRPr="00E0297E" w:rsidRDefault="002B1913" w:rsidP="002B1913">
            <w:pPr>
              <w:rPr>
                <w:lang w:val="en-GB"/>
              </w:rPr>
            </w:pPr>
            <w:r w:rsidRPr="00E0297E">
              <w:rPr>
                <w:lang w:val="en-GB"/>
              </w:rPr>
              <w:t>08/04</w:t>
            </w:r>
          </w:p>
        </w:tc>
        <w:tc>
          <w:tcPr>
            <w:tcW w:w="1276" w:type="dxa"/>
          </w:tcPr>
          <w:p w14:paraId="2136CF6E" w14:textId="5C5E02B0"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EGI/TF</w:t>
            </w:r>
          </w:p>
        </w:tc>
        <w:tc>
          <w:tcPr>
            <w:tcW w:w="6520" w:type="dxa"/>
          </w:tcPr>
          <w:p w14:paraId="1D9A0E27" w14:textId="77777777"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 xml:space="preserve">Define a scenario testing for IPv6 in terms of what software deployment is desired (e.g., CE? All </w:t>
            </w:r>
            <w:proofErr w:type="spellStart"/>
            <w:r w:rsidRPr="00E0297E">
              <w:rPr>
                <w:lang w:val="en-GB"/>
              </w:rPr>
              <w:t>gLite</w:t>
            </w:r>
            <w:proofErr w:type="spellEnd"/>
            <w:r w:rsidRPr="00E0297E">
              <w:rPr>
                <w:lang w:val="en-GB"/>
              </w:rPr>
              <w:t>/EMI?)</w:t>
            </w:r>
          </w:p>
          <w:p w14:paraId="3A1DBD71" w14:textId="77777777"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23/11: to be discussed in the presentation, keep it open</w:t>
            </w:r>
          </w:p>
          <w:p w14:paraId="4EC07013" w14:textId="21F978A3"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i/>
                <w:lang w:val="en-GB"/>
              </w:rPr>
              <w:t>10/02:</w:t>
            </w:r>
          </w:p>
        </w:tc>
        <w:tc>
          <w:tcPr>
            <w:tcW w:w="1009" w:type="dxa"/>
          </w:tcPr>
          <w:p w14:paraId="47985CD2" w14:textId="7A95BDDB" w:rsidR="002B1913" w:rsidRPr="00E0297E" w:rsidRDefault="002B1913" w:rsidP="002B1913">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OPEN</w:t>
            </w:r>
          </w:p>
        </w:tc>
      </w:tr>
      <w:tr w:rsidR="002B1913" w:rsidRPr="00E0297E" w14:paraId="39875311"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16C83031" w14:textId="2C3DFA50" w:rsidR="002B1913" w:rsidRPr="00E0297E" w:rsidRDefault="002B1913" w:rsidP="002B1913">
            <w:pPr>
              <w:rPr>
                <w:lang w:val="en-GB"/>
              </w:rPr>
            </w:pPr>
            <w:r w:rsidRPr="00E0297E">
              <w:rPr>
                <w:lang w:val="en-GB"/>
              </w:rPr>
              <w:t>09/02</w:t>
            </w:r>
          </w:p>
        </w:tc>
        <w:tc>
          <w:tcPr>
            <w:tcW w:w="1276" w:type="dxa"/>
          </w:tcPr>
          <w:p w14:paraId="18ED77FB" w14:textId="60B89472"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EGI/GS</w:t>
            </w:r>
          </w:p>
        </w:tc>
        <w:tc>
          <w:tcPr>
            <w:tcW w:w="6520" w:type="dxa"/>
          </w:tcPr>
          <w:p w14:paraId="6920AA27" w14:textId="2423BAE6"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Two weeks before next F2F TCB, provide a list of requirements that were filtered out from the requirement selection process to TPs</w:t>
            </w:r>
          </w:p>
        </w:tc>
        <w:tc>
          <w:tcPr>
            <w:tcW w:w="1009" w:type="dxa"/>
          </w:tcPr>
          <w:p w14:paraId="252C8F6F" w14:textId="09C5C919" w:rsidR="002B1913" w:rsidRPr="00E0297E" w:rsidRDefault="002B1913" w:rsidP="002B1913">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OPEN</w:t>
            </w:r>
          </w:p>
        </w:tc>
      </w:tr>
      <w:tr w:rsidR="002B1913" w:rsidRPr="00E0297E" w14:paraId="3E245C6B"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84CEB40" w14:textId="41318175" w:rsidR="002B1913" w:rsidRPr="00E0297E" w:rsidRDefault="002B1913" w:rsidP="002B1913">
            <w:pPr>
              <w:rPr>
                <w:lang w:val="en-GB"/>
              </w:rPr>
            </w:pPr>
            <w:r w:rsidRPr="00E0297E">
              <w:rPr>
                <w:lang w:val="en-GB"/>
              </w:rPr>
              <w:t>09/05</w:t>
            </w:r>
          </w:p>
        </w:tc>
        <w:tc>
          <w:tcPr>
            <w:tcW w:w="1276" w:type="dxa"/>
          </w:tcPr>
          <w:p w14:paraId="69E9E4EB" w14:textId="234046FD"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w:t>
            </w:r>
            <w:proofErr w:type="spellStart"/>
            <w:r w:rsidRPr="00E0297E">
              <w:rPr>
                <w:lang w:val="en-GB"/>
              </w:rPr>
              <w:t>Diss</w:t>
            </w:r>
            <w:proofErr w:type="spellEnd"/>
          </w:p>
        </w:tc>
        <w:tc>
          <w:tcPr>
            <w:tcW w:w="6520" w:type="dxa"/>
          </w:tcPr>
          <w:p w14:paraId="73F01772" w14:textId="77777777"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Promotion of Fed Cloud activities, goal to attract users</w:t>
            </w:r>
          </w:p>
          <w:p w14:paraId="4CFFF013" w14:textId="5CC071D0"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991097">
              <w:rPr>
                <w:i/>
                <w:lang w:val="en-GB"/>
              </w:rPr>
              <w:t>10/02: keep it open</w:t>
            </w:r>
          </w:p>
        </w:tc>
        <w:tc>
          <w:tcPr>
            <w:tcW w:w="1009" w:type="dxa"/>
          </w:tcPr>
          <w:p w14:paraId="11A9E78A" w14:textId="5DDB2D13" w:rsidR="002B1913" w:rsidRPr="00E0297E" w:rsidRDefault="002B1913" w:rsidP="002B1913">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OPEN</w:t>
            </w:r>
          </w:p>
        </w:tc>
      </w:tr>
      <w:tr w:rsidR="002B1913" w:rsidRPr="00E0297E" w14:paraId="4B3DDB9A"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6D5D787B" w14:textId="2189BB4B" w:rsidR="002B1913" w:rsidRPr="00E0297E" w:rsidRDefault="002B1913" w:rsidP="002B1913">
            <w:pPr>
              <w:rPr>
                <w:lang w:val="en-GB"/>
              </w:rPr>
            </w:pPr>
            <w:r w:rsidRPr="00E0297E">
              <w:rPr>
                <w:lang w:val="en-GB"/>
              </w:rPr>
              <w:t>09/07</w:t>
            </w:r>
          </w:p>
        </w:tc>
        <w:tc>
          <w:tcPr>
            <w:tcW w:w="1276" w:type="dxa"/>
          </w:tcPr>
          <w:p w14:paraId="35E3FBB9" w14:textId="3BE2F18E"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991097">
              <w:rPr>
                <w:lang w:val="en-GB"/>
              </w:rPr>
              <w:t>EGI/PS</w:t>
            </w:r>
          </w:p>
        </w:tc>
        <w:tc>
          <w:tcPr>
            <w:tcW w:w="6520" w:type="dxa"/>
          </w:tcPr>
          <w:p w14:paraId="0C59AF1A" w14:textId="77777777" w:rsidR="002B1913" w:rsidRPr="00991097"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991097">
              <w:rPr>
                <w:lang w:val="en-GB"/>
              </w:rPr>
              <w:t>Provide a written report about the composition of task force and priorities area as will emerge from Dec meeting</w:t>
            </w:r>
          </w:p>
          <w:p w14:paraId="063CB78F" w14:textId="679F3C1A"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991097">
              <w:rPr>
                <w:i/>
                <w:lang w:val="en-GB"/>
              </w:rPr>
              <w:t xml:space="preserve">10/02: done, present in the wiki </w:t>
            </w:r>
            <w:proofErr w:type="gramStart"/>
            <w:r w:rsidRPr="00991097">
              <w:rPr>
                <w:i/>
                <w:lang w:val="en-GB"/>
              </w:rPr>
              <w:t xml:space="preserve">page </w:t>
            </w:r>
            <w:r w:rsidRPr="00991097">
              <w:rPr>
                <w:i/>
              </w:rPr>
              <w:t xml:space="preserve"> </w:t>
            </w:r>
            <w:proofErr w:type="gramEnd"/>
            <w:r w:rsidRPr="00991097">
              <w:rPr>
                <w:i/>
                <w:lang w:val="en-GB"/>
              </w:rPr>
              <w:fldChar w:fldCharType="begin"/>
            </w:r>
            <w:r w:rsidRPr="00991097">
              <w:rPr>
                <w:i/>
                <w:lang w:val="en-GB"/>
              </w:rPr>
              <w:instrText xml:space="preserve"> HYPERLINK "https://wiki.egi.eu/wiki/TCB:Accounting_Task_Force" </w:instrText>
            </w:r>
            <w:r w:rsidRPr="00991097">
              <w:rPr>
                <w:i/>
                <w:lang w:val="en-GB"/>
              </w:rPr>
            </w:r>
            <w:r w:rsidRPr="00991097">
              <w:rPr>
                <w:i/>
                <w:lang w:val="en-GB"/>
              </w:rPr>
              <w:fldChar w:fldCharType="separate"/>
            </w:r>
            <w:r w:rsidRPr="00991097">
              <w:rPr>
                <w:rStyle w:val="Hyperlink"/>
                <w:i/>
                <w:lang w:val="en-GB"/>
              </w:rPr>
              <w:t>https://wiki.egi.eu/wiki/TCB:Accounting_Task_Force</w:t>
            </w:r>
            <w:r w:rsidRPr="00991097">
              <w:rPr>
                <w:i/>
                <w:lang w:val="en-GB"/>
              </w:rPr>
              <w:fldChar w:fldCharType="end"/>
            </w:r>
          </w:p>
        </w:tc>
        <w:tc>
          <w:tcPr>
            <w:tcW w:w="1009" w:type="dxa"/>
          </w:tcPr>
          <w:p w14:paraId="625AAA23" w14:textId="62D1B278" w:rsidR="002B1913" w:rsidRPr="00E0297E" w:rsidRDefault="002B1913" w:rsidP="002B1913">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NEW</w:t>
            </w:r>
          </w:p>
        </w:tc>
      </w:tr>
      <w:tr w:rsidR="002B1913" w:rsidRPr="00E0297E" w14:paraId="2C58947E"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6A6AB0C" w14:textId="0FCC42E6" w:rsidR="002B1913" w:rsidRPr="00E0297E" w:rsidRDefault="002B1913" w:rsidP="002B1913">
            <w:pPr>
              <w:rPr>
                <w:lang w:val="en-GB"/>
              </w:rPr>
            </w:pPr>
            <w:r w:rsidRPr="00E0297E">
              <w:rPr>
                <w:lang w:val="en-GB"/>
              </w:rPr>
              <w:t>09/09</w:t>
            </w:r>
          </w:p>
        </w:tc>
        <w:tc>
          <w:tcPr>
            <w:tcW w:w="1276" w:type="dxa"/>
          </w:tcPr>
          <w:p w14:paraId="32FCC7BF" w14:textId="2A2F3BF6"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EGI/DMSU</w:t>
            </w:r>
          </w:p>
        </w:tc>
        <w:tc>
          <w:tcPr>
            <w:tcW w:w="6520" w:type="dxa"/>
          </w:tcPr>
          <w:p w14:paraId="711C0E00" w14:textId="77777777"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 xml:space="preserve">Review “less urgent” tickets and verify e.g., 1. </w:t>
            </w:r>
            <w:proofErr w:type="gramStart"/>
            <w:r w:rsidRPr="00E0297E">
              <w:rPr>
                <w:lang w:val="en-GB"/>
              </w:rPr>
              <w:t>they</w:t>
            </w:r>
            <w:proofErr w:type="gramEnd"/>
            <w:r w:rsidRPr="00E0297E">
              <w:rPr>
                <w:lang w:val="en-GB"/>
              </w:rPr>
              <w:t xml:space="preserve"> are still “less urgent” or should the severity be increased? 2. How many are in state “awaiting release”? 3. </w:t>
            </w:r>
            <w:proofErr w:type="gramStart"/>
            <w:r w:rsidRPr="00E0297E">
              <w:rPr>
                <w:lang w:val="en-GB"/>
              </w:rPr>
              <w:t>do</w:t>
            </w:r>
            <w:proofErr w:type="gramEnd"/>
            <w:r w:rsidRPr="00E0297E">
              <w:rPr>
                <w:lang w:val="en-GB"/>
              </w:rPr>
              <w:t xml:space="preserve"> they refer to old software versions so became not relevant?</w:t>
            </w:r>
          </w:p>
          <w:p w14:paraId="2687C2CE" w14:textId="5C521AB2"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991097">
              <w:rPr>
                <w:i/>
                <w:lang w:val="en-GB"/>
              </w:rPr>
              <w:t>10/02: to be closed after agreement on the process</w:t>
            </w:r>
          </w:p>
        </w:tc>
        <w:tc>
          <w:tcPr>
            <w:tcW w:w="1009" w:type="dxa"/>
          </w:tcPr>
          <w:p w14:paraId="41491933" w14:textId="54D712E0" w:rsidR="002B1913" w:rsidRPr="00E0297E" w:rsidRDefault="002B1913" w:rsidP="002B1913">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2B1913" w:rsidRPr="00E0297E" w14:paraId="244F6581"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2E835AE4" w14:textId="59FC1103" w:rsidR="002B1913" w:rsidRPr="00E0297E" w:rsidRDefault="002B1913" w:rsidP="002B1913">
            <w:pPr>
              <w:rPr>
                <w:lang w:val="en-GB"/>
              </w:rPr>
            </w:pPr>
            <w:r w:rsidRPr="00E0297E">
              <w:rPr>
                <w:lang w:val="en-GB"/>
              </w:rPr>
              <w:lastRenderedPageBreak/>
              <w:t>09/10</w:t>
            </w:r>
          </w:p>
        </w:tc>
        <w:tc>
          <w:tcPr>
            <w:tcW w:w="1276" w:type="dxa"/>
          </w:tcPr>
          <w:p w14:paraId="0042ABA8" w14:textId="362580AC"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EGI/MD</w:t>
            </w:r>
          </w:p>
        </w:tc>
        <w:tc>
          <w:tcPr>
            <w:tcW w:w="6520" w:type="dxa"/>
          </w:tcPr>
          <w:p w14:paraId="57C6257E" w14:textId="77777777"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Make sure GGUS will include delivery time for tickets</w:t>
            </w:r>
          </w:p>
          <w:p w14:paraId="18C002CE" w14:textId="679938E6"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991097">
              <w:rPr>
                <w:i/>
                <w:lang w:val="en-GB"/>
              </w:rPr>
              <w:t>10/02:</w:t>
            </w:r>
            <w:r>
              <w:rPr>
                <w:i/>
                <w:lang w:val="en-GB"/>
              </w:rPr>
              <w:t xml:space="preserve"> MD to check with GGUS team</w:t>
            </w:r>
          </w:p>
        </w:tc>
        <w:tc>
          <w:tcPr>
            <w:tcW w:w="1009" w:type="dxa"/>
          </w:tcPr>
          <w:p w14:paraId="19386A36" w14:textId="7C28BF7F" w:rsidR="002B1913" w:rsidRPr="00E0297E" w:rsidRDefault="002B1913" w:rsidP="002B1913">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2B1913" w:rsidRPr="00E0297E" w14:paraId="0E8B2124"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84066F4" w14:textId="42475336" w:rsidR="002B1913" w:rsidRPr="00E0297E" w:rsidRDefault="002B1913" w:rsidP="002B1913">
            <w:pPr>
              <w:rPr>
                <w:lang w:val="en-GB"/>
              </w:rPr>
            </w:pPr>
            <w:r w:rsidRPr="00E0297E">
              <w:rPr>
                <w:lang w:val="en-GB"/>
              </w:rPr>
              <w:t>09/11</w:t>
            </w:r>
          </w:p>
        </w:tc>
        <w:tc>
          <w:tcPr>
            <w:tcW w:w="1276" w:type="dxa"/>
          </w:tcPr>
          <w:p w14:paraId="09BA9734" w14:textId="455023FF"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EGI/MD</w:t>
            </w:r>
          </w:p>
        </w:tc>
        <w:tc>
          <w:tcPr>
            <w:tcW w:w="6520" w:type="dxa"/>
          </w:tcPr>
          <w:p w14:paraId="2E81BE43" w14:textId="77777777"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To share (on a regular basis) SLA violation monitoring data with TPs</w:t>
            </w:r>
          </w:p>
          <w:p w14:paraId="56476355" w14:textId="426CD4E6"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991097">
              <w:rPr>
                <w:i/>
                <w:lang w:val="en-GB"/>
              </w:rPr>
              <w:t>10/02:</w:t>
            </w:r>
            <w:r>
              <w:rPr>
                <w:i/>
                <w:lang w:val="en-GB"/>
              </w:rPr>
              <w:t xml:space="preserve"> MD to report on a quarterly basis to F2F TCB</w:t>
            </w:r>
          </w:p>
        </w:tc>
        <w:tc>
          <w:tcPr>
            <w:tcW w:w="1009" w:type="dxa"/>
          </w:tcPr>
          <w:p w14:paraId="0BBA8BA0" w14:textId="64305D1C" w:rsidR="002B1913" w:rsidRPr="00E0297E" w:rsidRDefault="002B1913" w:rsidP="002B1913">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OPEN</w:t>
            </w:r>
          </w:p>
        </w:tc>
      </w:tr>
      <w:tr w:rsidR="002B1913" w:rsidRPr="00E0297E" w14:paraId="0B17CF0B"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7B3D46AC" w14:textId="2B6E9E62" w:rsidR="002B1913" w:rsidRPr="00E0297E" w:rsidRDefault="002B1913" w:rsidP="002B1913">
            <w:pPr>
              <w:rPr>
                <w:lang w:val="en-GB"/>
              </w:rPr>
            </w:pPr>
            <w:r w:rsidRPr="00E0297E">
              <w:rPr>
                <w:lang w:val="en-GB"/>
              </w:rPr>
              <w:t>10/01</w:t>
            </w:r>
          </w:p>
        </w:tc>
        <w:tc>
          <w:tcPr>
            <w:tcW w:w="1276" w:type="dxa"/>
          </w:tcPr>
          <w:p w14:paraId="78CD2BEB" w14:textId="0C9353AB"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EMI/BK</w:t>
            </w:r>
          </w:p>
        </w:tc>
        <w:tc>
          <w:tcPr>
            <w:tcW w:w="6520" w:type="dxa"/>
          </w:tcPr>
          <w:p w14:paraId="721AC4E3" w14:textId="0AFD74FB"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To prepare a doodle and schedule a meeting with MD and Patrick Furman to come up with statement of solutions</w:t>
            </w:r>
          </w:p>
        </w:tc>
        <w:tc>
          <w:tcPr>
            <w:tcW w:w="1009" w:type="dxa"/>
          </w:tcPr>
          <w:p w14:paraId="080035AC" w14:textId="387D7AF4" w:rsidR="002B1913" w:rsidRPr="00E0297E" w:rsidRDefault="002B1913" w:rsidP="002B1913">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NEW</w:t>
            </w:r>
          </w:p>
        </w:tc>
      </w:tr>
      <w:tr w:rsidR="002B1913" w:rsidRPr="00E0297E" w14:paraId="0EC906FE"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06A3528" w14:textId="3C1D017C" w:rsidR="002B1913" w:rsidRPr="00E0297E" w:rsidRDefault="002B1913" w:rsidP="002B1913">
            <w:pPr>
              <w:rPr>
                <w:lang w:val="en-GB"/>
              </w:rPr>
            </w:pPr>
            <w:r w:rsidRPr="00E0297E">
              <w:rPr>
                <w:lang w:val="en-GB"/>
              </w:rPr>
              <w:t>10/02</w:t>
            </w:r>
          </w:p>
        </w:tc>
        <w:tc>
          <w:tcPr>
            <w:tcW w:w="1276" w:type="dxa"/>
          </w:tcPr>
          <w:p w14:paraId="75861B17" w14:textId="3FCECBBD"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EGI/KE</w:t>
            </w:r>
          </w:p>
        </w:tc>
        <w:tc>
          <w:tcPr>
            <w:tcW w:w="6520" w:type="dxa"/>
          </w:tcPr>
          <w:p w14:paraId="34CA4036" w14:textId="7B6AD564"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To collect the list of people who want privileges to update tickets and give them the permissions</w:t>
            </w:r>
          </w:p>
        </w:tc>
        <w:tc>
          <w:tcPr>
            <w:tcW w:w="1009" w:type="dxa"/>
          </w:tcPr>
          <w:p w14:paraId="4E0E1F06" w14:textId="4C896553" w:rsidR="002B1913" w:rsidRPr="00E0297E" w:rsidRDefault="002B1913" w:rsidP="002B1913">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NEW</w:t>
            </w:r>
          </w:p>
        </w:tc>
      </w:tr>
      <w:tr w:rsidR="002B1913" w:rsidRPr="00E0297E" w14:paraId="44CBA0CC"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01D22A4E" w14:textId="030F73F6" w:rsidR="002B1913" w:rsidRPr="00E0297E" w:rsidRDefault="002B1913" w:rsidP="002B1913">
            <w:pPr>
              <w:rPr>
                <w:lang w:val="en-GB"/>
              </w:rPr>
            </w:pPr>
            <w:r w:rsidRPr="00E0297E">
              <w:rPr>
                <w:lang w:val="en-GB"/>
              </w:rPr>
              <w:t>10/03</w:t>
            </w:r>
          </w:p>
        </w:tc>
        <w:tc>
          <w:tcPr>
            <w:tcW w:w="1276" w:type="dxa"/>
          </w:tcPr>
          <w:p w14:paraId="02E04E68" w14:textId="77777777"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EMI/BK</w:t>
            </w:r>
          </w:p>
          <w:p w14:paraId="3453F63E" w14:textId="77777777"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IGE/HH</w:t>
            </w:r>
          </w:p>
          <w:p w14:paraId="583BB921" w14:textId="77777777"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SAGA/AK</w:t>
            </w:r>
          </w:p>
          <w:p w14:paraId="76ADB193" w14:textId="7A8F1310"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proofErr w:type="spellStart"/>
            <w:r w:rsidRPr="00E0297E">
              <w:rPr>
                <w:lang w:val="en-GB"/>
              </w:rPr>
              <w:t>StratusLab</w:t>
            </w:r>
            <w:proofErr w:type="spellEnd"/>
            <w:r w:rsidRPr="00E0297E">
              <w:rPr>
                <w:lang w:val="en-GB"/>
              </w:rPr>
              <w:t>/CL</w:t>
            </w:r>
          </w:p>
        </w:tc>
        <w:tc>
          <w:tcPr>
            <w:tcW w:w="6520" w:type="dxa"/>
          </w:tcPr>
          <w:p w14:paraId="008239F0" w14:textId="6A903113"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 xml:space="preserve">To provide the list of components that are reasonably safe to be tested in an IPv6 </w:t>
            </w:r>
            <w:proofErr w:type="spellStart"/>
            <w:r w:rsidRPr="00E0297E">
              <w:rPr>
                <w:lang w:val="en-GB"/>
              </w:rPr>
              <w:t>testbed</w:t>
            </w:r>
            <w:proofErr w:type="spellEnd"/>
          </w:p>
        </w:tc>
        <w:tc>
          <w:tcPr>
            <w:tcW w:w="1009" w:type="dxa"/>
          </w:tcPr>
          <w:p w14:paraId="1EF55507" w14:textId="38B7A116" w:rsidR="002B1913" w:rsidRPr="00E0297E" w:rsidRDefault="002B1913" w:rsidP="002B1913">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NEW</w:t>
            </w:r>
          </w:p>
        </w:tc>
      </w:tr>
      <w:tr w:rsidR="002B1913" w:rsidRPr="00E0297E" w14:paraId="31969522"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C10F7F3" w14:textId="02E797FC" w:rsidR="002B1913" w:rsidRPr="00E0297E" w:rsidRDefault="002B1913" w:rsidP="002B1913">
            <w:pPr>
              <w:rPr>
                <w:lang w:val="en-GB"/>
              </w:rPr>
            </w:pPr>
            <w:r w:rsidRPr="00E0297E">
              <w:rPr>
                <w:lang w:val="en-GB"/>
              </w:rPr>
              <w:t>10/04</w:t>
            </w:r>
          </w:p>
        </w:tc>
        <w:tc>
          <w:tcPr>
            <w:tcW w:w="1276" w:type="dxa"/>
          </w:tcPr>
          <w:p w14:paraId="12051D3E" w14:textId="400083DA"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w:t>
            </w:r>
            <w:r w:rsidRPr="00361E29">
              <w:rPr>
                <w:lang w:val="en-GB"/>
              </w:rPr>
              <w:t>M</w:t>
            </w:r>
            <w:r w:rsidR="00687568">
              <w:rPr>
                <w:lang w:val="en-GB"/>
              </w:rPr>
              <w:t>R</w:t>
            </w:r>
          </w:p>
        </w:tc>
        <w:tc>
          <w:tcPr>
            <w:tcW w:w="6520" w:type="dxa"/>
          </w:tcPr>
          <w:p w14:paraId="693F9695" w14:textId="4C14FB44" w:rsidR="002B1913" w:rsidRPr="00E0297E" w:rsidRDefault="00687568" w:rsidP="0068756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Mario </w:t>
            </w:r>
            <w:proofErr w:type="spellStart"/>
            <w:r>
              <w:rPr>
                <w:lang w:val="en-GB"/>
              </w:rPr>
              <w:t>Reale</w:t>
            </w:r>
            <w:proofErr w:type="spellEnd"/>
            <w:r>
              <w:rPr>
                <w:lang w:val="en-GB"/>
              </w:rPr>
              <w:t xml:space="preserve"> to propose appropriate </w:t>
            </w:r>
            <w:r w:rsidR="002B1913" w:rsidRPr="00E0297E">
              <w:rPr>
                <w:lang w:val="en-GB"/>
              </w:rPr>
              <w:t xml:space="preserve">GGUS </w:t>
            </w:r>
            <w:r>
              <w:rPr>
                <w:lang w:val="en-GB"/>
              </w:rPr>
              <w:t xml:space="preserve">support unit creation for IPv6 </w:t>
            </w:r>
            <w:proofErr w:type="spellStart"/>
            <w:r>
              <w:rPr>
                <w:lang w:val="en-GB"/>
              </w:rPr>
              <w:t>testbed</w:t>
            </w:r>
            <w:proofErr w:type="spellEnd"/>
            <w:r>
              <w:rPr>
                <w:lang w:val="en-GB"/>
              </w:rPr>
              <w:t xml:space="preserve"> in collaboration with GGUS and EGI Operations</w:t>
            </w:r>
          </w:p>
        </w:tc>
        <w:tc>
          <w:tcPr>
            <w:tcW w:w="1009" w:type="dxa"/>
          </w:tcPr>
          <w:p w14:paraId="4780C1C6" w14:textId="0561A423" w:rsidR="002B1913" w:rsidRPr="00E0297E" w:rsidRDefault="002B1913" w:rsidP="002B1913">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NEW</w:t>
            </w:r>
          </w:p>
        </w:tc>
      </w:tr>
      <w:tr w:rsidR="002B1913" w:rsidRPr="00E0297E" w14:paraId="4080C504"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1909DC87" w14:textId="2729A59F" w:rsidR="002B1913" w:rsidRPr="00E0297E" w:rsidRDefault="002B1913" w:rsidP="002B1913">
            <w:pPr>
              <w:rPr>
                <w:lang w:val="en-GB"/>
              </w:rPr>
            </w:pPr>
            <w:r w:rsidRPr="00E0297E">
              <w:rPr>
                <w:lang w:val="en-GB"/>
              </w:rPr>
              <w:t>10/05</w:t>
            </w:r>
          </w:p>
        </w:tc>
        <w:tc>
          <w:tcPr>
            <w:tcW w:w="1276" w:type="dxa"/>
          </w:tcPr>
          <w:p w14:paraId="2A5DEDDA" w14:textId="03C384FB"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EGI/SN</w:t>
            </w:r>
          </w:p>
        </w:tc>
        <w:tc>
          <w:tcPr>
            <w:tcW w:w="6520" w:type="dxa"/>
          </w:tcPr>
          <w:p w14:paraId="707A9EFD" w14:textId="7ED137D8"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Discuss with DMSU solution to high number of less urgent tickets</w:t>
            </w:r>
          </w:p>
        </w:tc>
        <w:tc>
          <w:tcPr>
            <w:tcW w:w="1009" w:type="dxa"/>
          </w:tcPr>
          <w:p w14:paraId="2B323750" w14:textId="3B584F2F" w:rsidR="002B1913" w:rsidRPr="00E0297E" w:rsidRDefault="002B1913" w:rsidP="002B1913">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NEW</w:t>
            </w:r>
          </w:p>
        </w:tc>
      </w:tr>
      <w:tr w:rsidR="002B1913" w:rsidRPr="00E0297E" w14:paraId="5E3C5442"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359F7F7" w14:textId="7D1C3AF1" w:rsidR="002B1913" w:rsidRPr="00E0297E" w:rsidRDefault="002B1913" w:rsidP="002B1913">
            <w:pPr>
              <w:rPr>
                <w:lang w:val="en-GB"/>
              </w:rPr>
            </w:pPr>
            <w:r w:rsidRPr="00E0297E">
              <w:rPr>
                <w:lang w:val="en-GB"/>
              </w:rPr>
              <w:t>10/06</w:t>
            </w:r>
          </w:p>
        </w:tc>
        <w:tc>
          <w:tcPr>
            <w:tcW w:w="1276" w:type="dxa"/>
          </w:tcPr>
          <w:p w14:paraId="0D8AA396" w14:textId="3F0E3A78"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EGI/MT</w:t>
            </w:r>
          </w:p>
        </w:tc>
        <w:tc>
          <w:tcPr>
            <w:tcW w:w="6520" w:type="dxa"/>
          </w:tcPr>
          <w:p w14:paraId="1AB277B4" w14:textId="02E5B844"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 xml:space="preserve">To inform SN about what TPs need to do in order to enable a demo from the </w:t>
            </w:r>
            <w:proofErr w:type="spellStart"/>
            <w:r w:rsidRPr="00E0297E">
              <w:rPr>
                <w:lang w:val="en-GB"/>
              </w:rPr>
              <w:t>FedCloud</w:t>
            </w:r>
            <w:proofErr w:type="spellEnd"/>
            <w:r w:rsidRPr="00E0297E">
              <w:rPr>
                <w:lang w:val="en-GB"/>
              </w:rPr>
              <w:t xml:space="preserve"> for CF12</w:t>
            </w:r>
          </w:p>
        </w:tc>
        <w:tc>
          <w:tcPr>
            <w:tcW w:w="1009" w:type="dxa"/>
          </w:tcPr>
          <w:p w14:paraId="4BA6EF6F" w14:textId="1D1EF50B" w:rsidR="002B1913" w:rsidRPr="00E0297E" w:rsidRDefault="002B1913" w:rsidP="002B1913">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NEW</w:t>
            </w:r>
          </w:p>
        </w:tc>
      </w:tr>
      <w:tr w:rsidR="002B1913" w:rsidRPr="00E0297E" w14:paraId="248172A6"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6EA949B8" w14:textId="346A3741" w:rsidR="002B1913" w:rsidRPr="00E0297E" w:rsidRDefault="002B1913" w:rsidP="002B1913">
            <w:pPr>
              <w:rPr>
                <w:lang w:val="en-GB"/>
              </w:rPr>
            </w:pPr>
            <w:r w:rsidRPr="00E0297E">
              <w:rPr>
                <w:lang w:val="en-GB"/>
              </w:rPr>
              <w:t>10/07</w:t>
            </w:r>
          </w:p>
        </w:tc>
        <w:tc>
          <w:tcPr>
            <w:tcW w:w="1276" w:type="dxa"/>
          </w:tcPr>
          <w:p w14:paraId="6F7E13FF" w14:textId="69D68C4E"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EGI/SN</w:t>
            </w:r>
          </w:p>
        </w:tc>
        <w:tc>
          <w:tcPr>
            <w:tcW w:w="6520" w:type="dxa"/>
          </w:tcPr>
          <w:p w14:paraId="52D21D17" w14:textId="02B6993B" w:rsidR="002B1913" w:rsidRPr="00E0297E" w:rsidRDefault="002B1913" w:rsidP="002B1913">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To circulate EGI strategy plan (draft) to policy boards for contribution</w:t>
            </w:r>
          </w:p>
        </w:tc>
        <w:tc>
          <w:tcPr>
            <w:tcW w:w="1009" w:type="dxa"/>
          </w:tcPr>
          <w:p w14:paraId="61B2D425" w14:textId="3221241B" w:rsidR="002B1913" w:rsidRPr="00E0297E" w:rsidRDefault="002B1913" w:rsidP="002B1913">
            <w:pPr>
              <w:jc w:val="cente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NEW</w:t>
            </w:r>
          </w:p>
        </w:tc>
      </w:tr>
      <w:tr w:rsidR="002B1913" w:rsidRPr="00E0297E" w14:paraId="4F87F491"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1CEB930" w14:textId="5ABB8D23" w:rsidR="002B1913" w:rsidRPr="00E0297E" w:rsidRDefault="002B1913" w:rsidP="002B1913">
            <w:pPr>
              <w:rPr>
                <w:lang w:val="en-GB"/>
              </w:rPr>
            </w:pPr>
            <w:r w:rsidRPr="00E0297E">
              <w:rPr>
                <w:lang w:val="en-GB"/>
              </w:rPr>
              <w:t>10/08</w:t>
            </w:r>
          </w:p>
        </w:tc>
        <w:tc>
          <w:tcPr>
            <w:tcW w:w="1276" w:type="dxa"/>
          </w:tcPr>
          <w:p w14:paraId="72A32560" w14:textId="4D1A1671"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EMI/AM</w:t>
            </w:r>
          </w:p>
        </w:tc>
        <w:tc>
          <w:tcPr>
            <w:tcW w:w="6520" w:type="dxa"/>
          </w:tcPr>
          <w:p w14:paraId="77DDC3E4" w14:textId="7CDBC28A" w:rsidR="002B1913" w:rsidRPr="00E0297E" w:rsidRDefault="002B1913" w:rsidP="002B1913">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 xml:space="preserve">Alberto Di </w:t>
            </w:r>
            <w:proofErr w:type="spellStart"/>
            <w:r w:rsidRPr="00E0297E">
              <w:rPr>
                <w:lang w:val="en-GB"/>
              </w:rPr>
              <w:t>Meglio</w:t>
            </w:r>
            <w:proofErr w:type="spellEnd"/>
            <w:r w:rsidRPr="00E0297E">
              <w:rPr>
                <w:lang w:val="en-GB"/>
              </w:rPr>
              <w:t xml:space="preserve"> to report on </w:t>
            </w:r>
            <w:proofErr w:type="spellStart"/>
            <w:r w:rsidRPr="00E0297E">
              <w:rPr>
                <w:lang w:val="en-GB"/>
              </w:rPr>
              <w:t>ScienceSoft</w:t>
            </w:r>
            <w:proofErr w:type="spellEnd"/>
            <w:r w:rsidRPr="00E0297E">
              <w:rPr>
                <w:lang w:val="en-GB"/>
              </w:rPr>
              <w:t xml:space="preserve"> </w:t>
            </w:r>
          </w:p>
        </w:tc>
        <w:tc>
          <w:tcPr>
            <w:tcW w:w="1009" w:type="dxa"/>
          </w:tcPr>
          <w:p w14:paraId="11B107E1" w14:textId="15C33201" w:rsidR="002B1913" w:rsidRPr="00E0297E" w:rsidRDefault="002B1913" w:rsidP="002B1913">
            <w:pPr>
              <w:jc w:val="cente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NEW</w:t>
            </w:r>
          </w:p>
        </w:tc>
      </w:tr>
    </w:tbl>
    <w:p w14:paraId="48E911F9" w14:textId="77777777" w:rsidR="00C603B0" w:rsidRPr="00E0297E" w:rsidRDefault="00C603B0" w:rsidP="00C603B0">
      <w:pPr>
        <w:rPr>
          <w:lang w:val="en-GB"/>
        </w:rPr>
      </w:pPr>
    </w:p>
    <w:p w14:paraId="4CC414FA" w14:textId="77777777" w:rsidR="00C603B0" w:rsidRPr="00E0297E" w:rsidRDefault="00C603B0" w:rsidP="00C603B0">
      <w:pPr>
        <w:rPr>
          <w:lang w:val="en-GB"/>
        </w:rPr>
      </w:pPr>
    </w:p>
    <w:p w14:paraId="1965A49F" w14:textId="77777777" w:rsidR="00C603B0" w:rsidRPr="00E0297E" w:rsidRDefault="00C603B0" w:rsidP="00C603B0">
      <w:pPr>
        <w:rPr>
          <w:lang w:val="en-GB"/>
        </w:rPr>
      </w:pPr>
    </w:p>
    <w:p w14:paraId="6B692D85" w14:textId="77777777" w:rsidR="00C603B0" w:rsidRPr="00E0297E" w:rsidRDefault="00C603B0" w:rsidP="00C603B0">
      <w:pPr>
        <w:rPr>
          <w:lang w:val="en-GB"/>
        </w:rPr>
      </w:pPr>
    </w:p>
    <w:p w14:paraId="0D6C49DD" w14:textId="6F1FE7E4" w:rsidR="007F04BA" w:rsidRPr="00E0297E" w:rsidRDefault="007F04BA">
      <w:pPr>
        <w:spacing w:after="200"/>
        <w:jc w:val="left"/>
        <w:rPr>
          <w:rFonts w:ascii="Arial" w:hAnsi="Arial" w:cs="Arial"/>
          <w:lang w:val="en-GB"/>
        </w:rPr>
      </w:pPr>
    </w:p>
    <w:p w14:paraId="4FD8341C" w14:textId="77777777" w:rsidR="00361E29" w:rsidRDefault="00361E29">
      <w:pPr>
        <w:spacing w:after="200"/>
        <w:jc w:val="left"/>
        <w:rPr>
          <w:rFonts w:ascii="Arial" w:hAnsi="Arial" w:cs="Arial"/>
          <w:lang w:val="en-GB"/>
        </w:rPr>
      </w:pPr>
      <w:r>
        <w:rPr>
          <w:rFonts w:ascii="Arial" w:hAnsi="Arial" w:cs="Arial"/>
          <w:lang w:val="en-GB"/>
        </w:rPr>
        <w:br w:type="page"/>
      </w:r>
    </w:p>
    <w:p w14:paraId="0E5A6DC4" w14:textId="36ED7CC4" w:rsidR="00406E03" w:rsidRPr="00E0297E" w:rsidRDefault="00410F8C" w:rsidP="00826108">
      <w:pPr>
        <w:spacing w:after="200"/>
        <w:jc w:val="left"/>
        <w:rPr>
          <w:rFonts w:ascii="Arial" w:hAnsi="Arial" w:cs="Arial"/>
          <w:lang w:val="en-GB"/>
        </w:rPr>
      </w:pPr>
      <w:r w:rsidRPr="00E0297E">
        <w:rPr>
          <w:rFonts w:ascii="Arial" w:hAnsi="Arial" w:cs="Arial"/>
          <w:lang w:val="en-GB"/>
        </w:rPr>
        <w:lastRenderedPageBreak/>
        <w:t>Minutes prepared</w:t>
      </w:r>
      <w:r w:rsidR="00280756" w:rsidRPr="00E0297E">
        <w:rPr>
          <w:rFonts w:ascii="Arial" w:hAnsi="Arial" w:cs="Arial"/>
          <w:lang w:val="en-GB"/>
        </w:rPr>
        <w:t xml:space="preserve"> by</w:t>
      </w:r>
      <w:r w:rsidR="001A2E14" w:rsidRPr="00E0297E">
        <w:rPr>
          <w:rFonts w:ascii="Arial" w:hAnsi="Arial" w:cs="Arial"/>
          <w:lang w:val="en-GB"/>
        </w:rPr>
        <w:t xml:space="preserve"> </w:t>
      </w:r>
      <w:r w:rsidR="002B1913">
        <w:rPr>
          <w:rFonts w:ascii="Arial" w:hAnsi="Arial" w:cs="Arial"/>
          <w:lang w:val="en-GB"/>
        </w:rPr>
        <w:t xml:space="preserve">       Sergio Andreozzi, 21.02.2012</w:t>
      </w:r>
    </w:p>
    <w:p w14:paraId="3E31C0CF" w14:textId="77777777" w:rsidR="00406E03" w:rsidRPr="00E0297E" w:rsidRDefault="00406E03" w:rsidP="00406E03">
      <w:pPr>
        <w:rPr>
          <w:rFonts w:ascii="Arial" w:hAnsi="Arial" w:cs="Arial"/>
          <w:lang w:val="en-GB"/>
        </w:rPr>
      </w:pPr>
    </w:p>
    <w:p w14:paraId="15BE9F6A" w14:textId="77777777" w:rsidR="00406E03" w:rsidRPr="00E0297E" w:rsidRDefault="00410F8C" w:rsidP="00406E03">
      <w:pPr>
        <w:rPr>
          <w:rFonts w:ascii="Arial" w:hAnsi="Arial" w:cs="Arial"/>
          <w:lang w:val="en-GB"/>
        </w:rPr>
      </w:pPr>
      <w:r w:rsidRPr="00E0297E">
        <w:rPr>
          <w:rFonts w:ascii="Arial" w:hAnsi="Arial" w:cs="Arial"/>
          <w:lang w:val="en-GB"/>
        </w:rPr>
        <w:t xml:space="preserve">Minutes Approved           </w:t>
      </w:r>
      <w:r w:rsidR="00280756" w:rsidRPr="00E0297E">
        <w:rPr>
          <w:rFonts w:ascii="Arial" w:hAnsi="Arial" w:cs="Arial"/>
          <w:lang w:val="en-GB"/>
        </w:rPr>
        <w:t>TCB</w:t>
      </w:r>
      <w:r w:rsidR="009D34A2" w:rsidRPr="00E0297E">
        <w:rPr>
          <w:rFonts w:ascii="Arial" w:hAnsi="Arial" w:cs="Arial"/>
          <w:lang w:val="en-GB"/>
        </w:rPr>
        <w:t xml:space="preserve"> </w:t>
      </w:r>
      <w:r w:rsidRPr="00E0297E">
        <w:rPr>
          <w:rFonts w:ascii="Arial" w:hAnsi="Arial" w:cs="Arial"/>
          <w:lang w:val="en-GB"/>
        </w:rPr>
        <w:t>Chair Ste</w:t>
      </w:r>
      <w:r w:rsidR="00280756" w:rsidRPr="00E0297E">
        <w:rPr>
          <w:rFonts w:ascii="Arial" w:hAnsi="Arial" w:cs="Arial"/>
          <w:lang w:val="en-GB"/>
        </w:rPr>
        <w:t>ven Newhouse</w:t>
      </w:r>
    </w:p>
    <w:p w14:paraId="4CF673A8" w14:textId="77777777" w:rsidR="00410F8C" w:rsidRPr="00E0297E" w:rsidRDefault="00410F8C" w:rsidP="00406E03">
      <w:pPr>
        <w:rPr>
          <w:rFonts w:ascii="Arial" w:hAnsi="Arial" w:cs="Arial"/>
          <w:lang w:val="en-GB"/>
        </w:rPr>
      </w:pPr>
      <w:r w:rsidRPr="00E0297E">
        <w:rPr>
          <w:rFonts w:ascii="Arial" w:hAnsi="Arial" w:cs="Arial"/>
          <w:lang w:val="en-GB"/>
        </w:rPr>
        <w:t xml:space="preserve">                                        __________________</w:t>
      </w:r>
      <w:r w:rsidR="00CE471A" w:rsidRPr="00E0297E">
        <w:rPr>
          <w:rFonts w:ascii="Arial" w:hAnsi="Arial" w:cs="Arial"/>
          <w:lang w:val="en-GB"/>
        </w:rPr>
        <w:t>_</w:t>
      </w:r>
      <w:r w:rsidR="009D34A2" w:rsidRPr="00E0297E">
        <w:rPr>
          <w:rFonts w:ascii="Arial" w:hAnsi="Arial" w:cs="Arial"/>
          <w:lang w:val="en-GB"/>
        </w:rPr>
        <w:t>____</w:t>
      </w:r>
    </w:p>
    <w:p w14:paraId="25BFDF2E" w14:textId="77777777" w:rsidR="00EB0FC7" w:rsidRPr="00E0297E" w:rsidRDefault="00EB0FC7" w:rsidP="00406E03">
      <w:pPr>
        <w:rPr>
          <w:rFonts w:ascii="Arial" w:hAnsi="Arial" w:cs="Arial"/>
          <w:lang w:val="en-GB"/>
        </w:rPr>
      </w:pPr>
    </w:p>
    <w:p w14:paraId="4CE1B7CF" w14:textId="77777777" w:rsidR="001B7DC6" w:rsidRPr="00E0297E" w:rsidRDefault="001B7DC6" w:rsidP="00406E03">
      <w:pPr>
        <w:rPr>
          <w:rFonts w:ascii="Arial" w:hAnsi="Arial" w:cs="Arial"/>
          <w:lang w:val="en-GB"/>
        </w:rPr>
      </w:pPr>
    </w:p>
    <w:p w14:paraId="0A5560B6" w14:textId="77777777" w:rsidR="005474CA" w:rsidRPr="00E0297E" w:rsidRDefault="005474CA" w:rsidP="00406E03">
      <w:pPr>
        <w:rPr>
          <w:rFonts w:ascii="Arial" w:hAnsi="Arial" w:cs="Arial"/>
          <w:lang w:val="en-GB"/>
        </w:rPr>
      </w:pPr>
    </w:p>
    <w:p w14:paraId="086BD7CC" w14:textId="77777777" w:rsidR="005474CA" w:rsidRPr="00E0297E" w:rsidRDefault="005474CA" w:rsidP="00406E03">
      <w:pPr>
        <w:rPr>
          <w:rFonts w:ascii="Arial" w:hAnsi="Arial" w:cs="Arial"/>
          <w:lang w:val="en-GB"/>
        </w:rPr>
      </w:pPr>
    </w:p>
    <w:p w14:paraId="2C4270FF" w14:textId="77777777" w:rsidR="005474CA" w:rsidRPr="00E0297E" w:rsidRDefault="005474CA" w:rsidP="00406E03">
      <w:pPr>
        <w:rPr>
          <w:rFonts w:ascii="Arial" w:hAnsi="Arial" w:cs="Arial"/>
          <w:lang w:val="en-GB"/>
        </w:rPr>
      </w:pPr>
    </w:p>
    <w:p w14:paraId="0BF5AFD8" w14:textId="77777777" w:rsidR="005474CA" w:rsidRPr="00E0297E" w:rsidRDefault="005474CA" w:rsidP="00406E03">
      <w:pPr>
        <w:rPr>
          <w:rFonts w:ascii="Arial" w:hAnsi="Arial" w:cs="Arial"/>
          <w:lang w:val="en-GB"/>
        </w:rPr>
      </w:pPr>
    </w:p>
    <w:p w14:paraId="6B67B6B3" w14:textId="77777777" w:rsidR="005474CA" w:rsidRPr="00E0297E" w:rsidRDefault="005474CA" w:rsidP="00406E03">
      <w:pPr>
        <w:rPr>
          <w:rFonts w:ascii="Arial" w:hAnsi="Arial" w:cs="Arial"/>
          <w:lang w:val="en-GB"/>
        </w:rPr>
      </w:pPr>
    </w:p>
    <w:p w14:paraId="04D8EAF1" w14:textId="77777777" w:rsidR="005474CA" w:rsidRPr="00E0297E" w:rsidRDefault="005474CA" w:rsidP="00406E03">
      <w:pPr>
        <w:rPr>
          <w:rFonts w:ascii="Arial" w:hAnsi="Arial" w:cs="Arial"/>
          <w:lang w:val="en-GB"/>
        </w:rPr>
      </w:pPr>
    </w:p>
    <w:p w14:paraId="5BBD229C" w14:textId="77777777" w:rsidR="005474CA" w:rsidRPr="00E0297E" w:rsidRDefault="005474CA" w:rsidP="00406E03">
      <w:pPr>
        <w:rPr>
          <w:rFonts w:ascii="Arial" w:hAnsi="Arial" w:cs="Arial"/>
          <w:lang w:val="en-GB"/>
        </w:rPr>
      </w:pPr>
    </w:p>
    <w:p w14:paraId="01E5A214" w14:textId="77777777" w:rsidR="005474CA" w:rsidRPr="00E0297E" w:rsidRDefault="005474CA" w:rsidP="00406E03">
      <w:pPr>
        <w:rPr>
          <w:rFonts w:ascii="Arial" w:hAnsi="Arial" w:cs="Arial"/>
          <w:lang w:val="en-GB"/>
        </w:rPr>
      </w:pPr>
    </w:p>
    <w:p w14:paraId="61877FDA" w14:textId="77777777" w:rsidR="002E5E8C" w:rsidRPr="00E0297E" w:rsidRDefault="002E5E8C" w:rsidP="00406E03">
      <w:pPr>
        <w:rPr>
          <w:rFonts w:ascii="Arial" w:hAnsi="Arial" w:cs="Arial"/>
          <w:lang w:val="en-GB"/>
        </w:rPr>
      </w:pPr>
    </w:p>
    <w:p w14:paraId="2640BCF2" w14:textId="77777777" w:rsidR="002E5E8C" w:rsidRPr="00E0297E" w:rsidRDefault="002E5E8C" w:rsidP="00406E03">
      <w:pPr>
        <w:rPr>
          <w:rFonts w:ascii="Arial" w:hAnsi="Arial" w:cs="Arial"/>
          <w:lang w:val="en-GB"/>
        </w:rPr>
      </w:pPr>
    </w:p>
    <w:p w14:paraId="1C9D45DD" w14:textId="77777777" w:rsidR="002E5E8C" w:rsidRPr="00E0297E" w:rsidRDefault="002E5E8C" w:rsidP="00406E03">
      <w:pPr>
        <w:rPr>
          <w:rFonts w:ascii="Arial" w:hAnsi="Arial" w:cs="Arial"/>
          <w:lang w:val="en-GB"/>
        </w:rPr>
      </w:pPr>
    </w:p>
    <w:p w14:paraId="588E00BB" w14:textId="77777777" w:rsidR="00030325" w:rsidRPr="00E0297E" w:rsidRDefault="00030325" w:rsidP="00406E03">
      <w:pPr>
        <w:rPr>
          <w:rFonts w:ascii="Arial" w:hAnsi="Arial" w:cs="Arial"/>
          <w:lang w:val="en-GB"/>
        </w:rPr>
      </w:pPr>
    </w:p>
    <w:p w14:paraId="5ABEF0C8" w14:textId="77777777" w:rsidR="00030325" w:rsidRPr="00E0297E" w:rsidRDefault="00030325" w:rsidP="00406E03">
      <w:pPr>
        <w:rPr>
          <w:rFonts w:ascii="Arial" w:hAnsi="Arial" w:cs="Arial"/>
          <w:lang w:val="en-GB"/>
        </w:rPr>
      </w:pPr>
    </w:p>
    <w:p w14:paraId="6A28033E" w14:textId="77777777" w:rsidR="00EB0FC7" w:rsidRPr="00E0297E" w:rsidRDefault="00280756" w:rsidP="00280756">
      <w:pPr>
        <w:rPr>
          <w:rFonts w:ascii="Arial" w:hAnsi="Arial" w:cs="Arial"/>
          <w:lang w:val="en-GB"/>
        </w:rPr>
      </w:pPr>
      <w:r w:rsidRPr="00E0297E">
        <w:rPr>
          <w:rFonts w:ascii="Arial" w:hAnsi="Arial" w:cs="Arial"/>
          <w:lang w:val="en-GB"/>
        </w:rPr>
        <w:t>CO</w:t>
      </w:r>
      <w:r w:rsidR="00EB0FC7" w:rsidRPr="00E0297E">
        <w:rPr>
          <w:rFonts w:ascii="Arial" w:hAnsi="Arial" w:cs="Arial"/>
          <w:lang w:val="en-GB"/>
        </w:rPr>
        <w:t>PYRIGHT NOTICE</w:t>
      </w:r>
    </w:p>
    <w:p w14:paraId="1C115285" w14:textId="77777777" w:rsidR="00EB0FC7" w:rsidRPr="00E0297E" w:rsidRDefault="00EB0FC7" w:rsidP="00EB0FC7">
      <w:pPr>
        <w:rPr>
          <w:rFonts w:ascii="Arial" w:hAnsi="Arial" w:cs="Arial"/>
          <w:lang w:val="en-GB"/>
        </w:rPr>
      </w:pPr>
      <w:r w:rsidRPr="00E0297E">
        <w:rPr>
          <w:rFonts w:ascii="Arial" w:hAnsi="Arial" w:cs="Arial"/>
          <w:lang w:val="en-GB"/>
        </w:rPr>
        <w:t>Copyright © EGI.eu. This work is licensed under the Creative Commons Attribution-</w:t>
      </w:r>
      <w:proofErr w:type="spellStart"/>
      <w:r w:rsidRPr="00E0297E">
        <w:rPr>
          <w:rFonts w:ascii="Arial" w:hAnsi="Arial" w:cs="Arial"/>
          <w:lang w:val="en-GB"/>
        </w:rPr>
        <w:t>NonCommercial</w:t>
      </w:r>
      <w:proofErr w:type="spellEnd"/>
      <w:r w:rsidRPr="00E0297E">
        <w:rPr>
          <w:rFonts w:ascii="Arial" w:hAnsi="Arial" w:cs="Arial"/>
          <w:lang w:val="en-GB"/>
        </w:rPr>
        <w:t>-</w:t>
      </w:r>
      <w:proofErr w:type="spellStart"/>
      <w:r w:rsidRPr="00E0297E">
        <w:rPr>
          <w:rFonts w:ascii="Arial" w:hAnsi="Arial" w:cs="Arial"/>
          <w:lang w:val="en-GB"/>
        </w:rPr>
        <w:t>NoDerivs</w:t>
      </w:r>
      <w:proofErr w:type="spellEnd"/>
      <w:r w:rsidRPr="00E0297E">
        <w:rPr>
          <w:rFonts w:ascii="Arial" w:hAnsi="Arial" w:cs="Arial"/>
          <w:lang w:val="en-GB"/>
        </w:rPr>
        <w:t xml:space="preserve"> 3.0 </w:t>
      </w:r>
      <w:proofErr w:type="spellStart"/>
      <w:r w:rsidRPr="00E0297E">
        <w:rPr>
          <w:rFonts w:ascii="Arial" w:hAnsi="Arial" w:cs="Arial"/>
          <w:lang w:val="en-GB"/>
        </w:rPr>
        <w:t>Unported</w:t>
      </w:r>
      <w:proofErr w:type="spellEnd"/>
      <w:r w:rsidRPr="00E0297E">
        <w:rPr>
          <w:rFonts w:ascii="Arial" w:hAnsi="Arial" w:cs="Arial"/>
          <w:lang w:val="en-GB"/>
        </w:rPr>
        <w:t xml:space="preserve"> License. To view a copy of this license, visit http://creativecommons.org/licenses/by-nc/3.0/ or send a letter to Creative Commons, 171 Second Street, Suite 300, San Francisco, California, 94105, </w:t>
      </w:r>
      <w:proofErr w:type="gramStart"/>
      <w:r w:rsidRPr="00E0297E">
        <w:rPr>
          <w:rFonts w:ascii="Arial" w:hAnsi="Arial" w:cs="Arial"/>
          <w:lang w:val="en-GB"/>
        </w:rPr>
        <w:t>USA</w:t>
      </w:r>
      <w:proofErr w:type="gramEnd"/>
      <w:r w:rsidRPr="00E0297E">
        <w:rPr>
          <w:rFonts w:ascii="Arial" w:hAnsi="Arial" w:cs="Arial"/>
          <w:lang w:val="en-GB"/>
        </w:rPr>
        <w:t>.</w:t>
      </w:r>
    </w:p>
    <w:p w14:paraId="5F97687E" w14:textId="77777777" w:rsidR="00EB0FC7" w:rsidRPr="00E0297E" w:rsidRDefault="00EB0FC7" w:rsidP="00030325">
      <w:pPr>
        <w:rPr>
          <w:rFonts w:ascii="Arial" w:hAnsi="Arial" w:cs="Arial"/>
          <w:lang w:val="en-GB"/>
        </w:rPr>
      </w:pPr>
      <w:proofErr w:type="gramStart"/>
      <w:r w:rsidRPr="00E0297E">
        <w:rPr>
          <w:rFonts w:ascii="Arial" w:hAnsi="Arial" w:cs="Arial"/>
          <w:lang w:val="en-GB"/>
        </w:rPr>
        <w:t>The work must be attributed by attaching the following reference to the copied elements</w:t>
      </w:r>
      <w:proofErr w:type="gramEnd"/>
      <w:r w:rsidRPr="00E0297E">
        <w:rPr>
          <w:rFonts w:ascii="Arial" w:hAnsi="Arial" w:cs="Arial"/>
          <w:lang w:val="en-GB"/>
        </w:rPr>
        <w:t xml:space="preserve">: “Copyright © EGI.eu (www.egi.eu). Using this document in a way and/or for purposes not foreseen in the </w:t>
      </w:r>
      <w:proofErr w:type="gramStart"/>
      <w:r w:rsidRPr="00E0297E">
        <w:rPr>
          <w:rFonts w:ascii="Arial" w:hAnsi="Arial" w:cs="Arial"/>
          <w:lang w:val="en-GB"/>
        </w:rPr>
        <w:t>license,</w:t>
      </w:r>
      <w:proofErr w:type="gramEnd"/>
      <w:r w:rsidRPr="00E0297E">
        <w:rPr>
          <w:rFonts w:ascii="Arial" w:hAnsi="Arial" w:cs="Arial"/>
          <w:lang w:val="en-GB"/>
        </w:rPr>
        <w:t xml:space="preserve"> requires the prior written permission of the copyright holders. The information contained in this document represents the views of the copyright holders as of the date such views are published.</w:t>
      </w:r>
    </w:p>
    <w:sectPr w:rsidR="00EB0FC7" w:rsidRPr="00E0297E" w:rsidSect="00C34D36">
      <w:headerReference w:type="default" r:id="rId17"/>
      <w:footerReference w:type="defaul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3608" w14:textId="77777777" w:rsidR="00101595" w:rsidRDefault="00101595" w:rsidP="00D360F3">
      <w:pPr>
        <w:spacing w:after="0" w:line="240" w:lineRule="auto"/>
      </w:pPr>
      <w:r>
        <w:separator/>
      </w:r>
    </w:p>
  </w:endnote>
  <w:endnote w:type="continuationSeparator" w:id="0">
    <w:p w14:paraId="09BAFB15" w14:textId="77777777" w:rsidR="00101595" w:rsidRDefault="00101595"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77777777" w:rsidR="00101595" w:rsidRPr="00B84C1F" w:rsidRDefault="00101595">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6D51F4" w:rsidRPr="006D51F4">
          <w:rPr>
            <w:rFonts w:cs="Arial"/>
            <w:noProof/>
            <w:sz w:val="20"/>
            <w:szCs w:val="20"/>
          </w:rPr>
          <w:t>8</w:t>
        </w:r>
        <w:r w:rsidRPr="00B84C1F">
          <w:rPr>
            <w:rFonts w:ascii="Arial" w:hAnsi="Arial" w:cs="Arial"/>
            <w:noProof/>
            <w:sz w:val="20"/>
            <w:szCs w:val="20"/>
          </w:rPr>
          <w:fldChar w:fldCharType="end"/>
        </w:r>
      </w:p>
    </w:sdtContent>
  </w:sdt>
  <w:p w14:paraId="3E9711CC" w14:textId="77777777" w:rsidR="00101595" w:rsidRDefault="001015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77847" w14:textId="77777777" w:rsidR="00101595" w:rsidRDefault="00101595" w:rsidP="00D360F3">
      <w:pPr>
        <w:spacing w:after="0" w:line="240" w:lineRule="auto"/>
      </w:pPr>
      <w:r>
        <w:separator/>
      </w:r>
    </w:p>
  </w:footnote>
  <w:footnote w:type="continuationSeparator" w:id="0">
    <w:p w14:paraId="2DD737DC" w14:textId="77777777" w:rsidR="00101595" w:rsidRDefault="00101595"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101595" w14:paraId="14D55B53" w14:textId="77777777" w:rsidTr="009B3D32">
      <w:trPr>
        <w:trHeight w:val="1131"/>
      </w:trPr>
      <w:tc>
        <w:tcPr>
          <w:tcW w:w="2559" w:type="dxa"/>
        </w:tcPr>
        <w:p w14:paraId="3C215CC2" w14:textId="77777777" w:rsidR="00101595" w:rsidRDefault="00101595"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101595" w:rsidRDefault="00101595"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777777" w:rsidR="00101595" w:rsidRDefault="00101595" w:rsidP="009B3D32">
          <w:pPr>
            <w:pStyle w:val="Header"/>
            <w:tabs>
              <w:tab w:val="right" w:pos="9072"/>
            </w:tabs>
            <w:jc w:val="right"/>
          </w:pPr>
          <w:r>
            <w:rPr>
              <w:noProof/>
            </w:rPr>
            <w:drawing>
              <wp:inline distT="0" distB="0" distL="0" distR="0" wp14:anchorId="423ED7A2" wp14:editId="7FE3486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581D3ED7" w14:textId="77777777" w:rsidR="00101595" w:rsidRDefault="00101595">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91A"/>
    <w:multiLevelType w:val="hybridMultilevel"/>
    <w:tmpl w:val="6AFA9982"/>
    <w:lvl w:ilvl="0" w:tplc="2F2879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50D43"/>
    <w:multiLevelType w:val="hybridMultilevel"/>
    <w:tmpl w:val="04FA52C4"/>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E4B1D"/>
    <w:multiLevelType w:val="hybridMultilevel"/>
    <w:tmpl w:val="A81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44506"/>
    <w:multiLevelType w:val="hybridMultilevel"/>
    <w:tmpl w:val="7B82C88E"/>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E5954"/>
    <w:multiLevelType w:val="hybridMultilevel"/>
    <w:tmpl w:val="D4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F49E9"/>
    <w:multiLevelType w:val="hybridMultilevel"/>
    <w:tmpl w:val="630C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C4923"/>
    <w:multiLevelType w:val="hybridMultilevel"/>
    <w:tmpl w:val="9B70C85C"/>
    <w:lvl w:ilvl="0" w:tplc="9A4844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E7B5FEF"/>
    <w:multiLevelType w:val="hybridMultilevel"/>
    <w:tmpl w:val="9B50C6D8"/>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363AB"/>
    <w:multiLevelType w:val="hybridMultilevel"/>
    <w:tmpl w:val="B97683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3BCC3B4A"/>
    <w:multiLevelType w:val="hybridMultilevel"/>
    <w:tmpl w:val="A66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E2178"/>
    <w:multiLevelType w:val="hybridMultilevel"/>
    <w:tmpl w:val="3EC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1196E"/>
    <w:multiLevelType w:val="hybridMultilevel"/>
    <w:tmpl w:val="FA123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D6B8E"/>
    <w:multiLevelType w:val="hybridMultilevel"/>
    <w:tmpl w:val="F0CA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3"/>
  </w:num>
  <w:num w:numId="4">
    <w:abstractNumId w:val="19"/>
  </w:num>
  <w:num w:numId="5">
    <w:abstractNumId w:val="22"/>
  </w:num>
  <w:num w:numId="6">
    <w:abstractNumId w:val="14"/>
  </w:num>
  <w:num w:numId="7">
    <w:abstractNumId w:val="6"/>
  </w:num>
  <w:num w:numId="8">
    <w:abstractNumId w:val="20"/>
  </w:num>
  <w:num w:numId="9">
    <w:abstractNumId w:val="15"/>
  </w:num>
  <w:num w:numId="10">
    <w:abstractNumId w:val="18"/>
  </w:num>
  <w:num w:numId="11">
    <w:abstractNumId w:val="8"/>
  </w:num>
  <w:num w:numId="12">
    <w:abstractNumId w:val="11"/>
  </w:num>
  <w:num w:numId="13">
    <w:abstractNumId w:val="4"/>
  </w:num>
  <w:num w:numId="14">
    <w:abstractNumId w:val="7"/>
  </w:num>
  <w:num w:numId="15">
    <w:abstractNumId w:val="5"/>
  </w:num>
  <w:num w:numId="16">
    <w:abstractNumId w:val="16"/>
  </w:num>
  <w:num w:numId="17">
    <w:abstractNumId w:val="21"/>
  </w:num>
  <w:num w:numId="18">
    <w:abstractNumId w:val="13"/>
  </w:num>
  <w:num w:numId="19">
    <w:abstractNumId w:val="12"/>
  </w:num>
  <w:num w:numId="20">
    <w:abstractNumId w:val="2"/>
  </w:num>
  <w:num w:numId="21">
    <w:abstractNumId w:val="0"/>
  </w:num>
  <w:num w:numId="22">
    <w:abstractNumId w:val="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DC7"/>
    <w:rsid w:val="0000406F"/>
    <w:rsid w:val="00005968"/>
    <w:rsid w:val="00017E20"/>
    <w:rsid w:val="00020309"/>
    <w:rsid w:val="00023E97"/>
    <w:rsid w:val="00030325"/>
    <w:rsid w:val="0004004E"/>
    <w:rsid w:val="00046785"/>
    <w:rsid w:val="00046D76"/>
    <w:rsid w:val="000472A4"/>
    <w:rsid w:val="000505C0"/>
    <w:rsid w:val="00053EFD"/>
    <w:rsid w:val="00056618"/>
    <w:rsid w:val="0005681F"/>
    <w:rsid w:val="00064086"/>
    <w:rsid w:val="00066CD3"/>
    <w:rsid w:val="00072E45"/>
    <w:rsid w:val="0007375F"/>
    <w:rsid w:val="000743AC"/>
    <w:rsid w:val="00076904"/>
    <w:rsid w:val="00076A9B"/>
    <w:rsid w:val="00076EB1"/>
    <w:rsid w:val="00077E62"/>
    <w:rsid w:val="000948E9"/>
    <w:rsid w:val="000A13AA"/>
    <w:rsid w:val="000A5EE4"/>
    <w:rsid w:val="000A60B9"/>
    <w:rsid w:val="000B0D4F"/>
    <w:rsid w:val="000B2159"/>
    <w:rsid w:val="000B679D"/>
    <w:rsid w:val="000B7FEB"/>
    <w:rsid w:val="000C0338"/>
    <w:rsid w:val="000C0836"/>
    <w:rsid w:val="000C0C79"/>
    <w:rsid w:val="000C3474"/>
    <w:rsid w:val="000C62D9"/>
    <w:rsid w:val="000D0583"/>
    <w:rsid w:val="000D5110"/>
    <w:rsid w:val="000E14EA"/>
    <w:rsid w:val="000E4FA6"/>
    <w:rsid w:val="000E63E1"/>
    <w:rsid w:val="000F3A90"/>
    <w:rsid w:val="000F671D"/>
    <w:rsid w:val="00101595"/>
    <w:rsid w:val="00103601"/>
    <w:rsid w:val="001059BE"/>
    <w:rsid w:val="00106EA0"/>
    <w:rsid w:val="00112125"/>
    <w:rsid w:val="00116141"/>
    <w:rsid w:val="001245E0"/>
    <w:rsid w:val="00130131"/>
    <w:rsid w:val="00131507"/>
    <w:rsid w:val="00137E0B"/>
    <w:rsid w:val="0014315A"/>
    <w:rsid w:val="00147969"/>
    <w:rsid w:val="00147A15"/>
    <w:rsid w:val="001511EF"/>
    <w:rsid w:val="00152A37"/>
    <w:rsid w:val="00154441"/>
    <w:rsid w:val="00160170"/>
    <w:rsid w:val="00160E04"/>
    <w:rsid w:val="00167AD9"/>
    <w:rsid w:val="00174CF8"/>
    <w:rsid w:val="0017674A"/>
    <w:rsid w:val="00183D1A"/>
    <w:rsid w:val="001845D6"/>
    <w:rsid w:val="0018724B"/>
    <w:rsid w:val="00195369"/>
    <w:rsid w:val="001A011C"/>
    <w:rsid w:val="001A2E14"/>
    <w:rsid w:val="001A44DC"/>
    <w:rsid w:val="001A4C01"/>
    <w:rsid w:val="001A5011"/>
    <w:rsid w:val="001A6D2D"/>
    <w:rsid w:val="001B4FFE"/>
    <w:rsid w:val="001B5635"/>
    <w:rsid w:val="001B7DC6"/>
    <w:rsid w:val="001C4968"/>
    <w:rsid w:val="001C7C7B"/>
    <w:rsid w:val="001D04C8"/>
    <w:rsid w:val="001D189A"/>
    <w:rsid w:val="001D54D3"/>
    <w:rsid w:val="001D7CD9"/>
    <w:rsid w:val="001E4F27"/>
    <w:rsid w:val="001F5947"/>
    <w:rsid w:val="002030B8"/>
    <w:rsid w:val="0020574B"/>
    <w:rsid w:val="00207AEF"/>
    <w:rsid w:val="0021004F"/>
    <w:rsid w:val="00211E88"/>
    <w:rsid w:val="0021496A"/>
    <w:rsid w:val="00220E33"/>
    <w:rsid w:val="0022465E"/>
    <w:rsid w:val="002302A5"/>
    <w:rsid w:val="002315C7"/>
    <w:rsid w:val="00231E33"/>
    <w:rsid w:val="00234E1C"/>
    <w:rsid w:val="002353CA"/>
    <w:rsid w:val="00237CE8"/>
    <w:rsid w:val="00240B1D"/>
    <w:rsid w:val="00241958"/>
    <w:rsid w:val="00241A31"/>
    <w:rsid w:val="002427E7"/>
    <w:rsid w:val="00250F1B"/>
    <w:rsid w:val="00260201"/>
    <w:rsid w:val="00260DEF"/>
    <w:rsid w:val="00262FCD"/>
    <w:rsid w:val="002662BC"/>
    <w:rsid w:val="002804C6"/>
    <w:rsid w:val="00280756"/>
    <w:rsid w:val="0028276F"/>
    <w:rsid w:val="00283D5E"/>
    <w:rsid w:val="00284268"/>
    <w:rsid w:val="0028612C"/>
    <w:rsid w:val="002876AD"/>
    <w:rsid w:val="00293479"/>
    <w:rsid w:val="002A2E06"/>
    <w:rsid w:val="002A5C5D"/>
    <w:rsid w:val="002A6A32"/>
    <w:rsid w:val="002B1913"/>
    <w:rsid w:val="002B213B"/>
    <w:rsid w:val="002B5E35"/>
    <w:rsid w:val="002B6F36"/>
    <w:rsid w:val="002C280F"/>
    <w:rsid w:val="002C3D71"/>
    <w:rsid w:val="002D2434"/>
    <w:rsid w:val="002D397E"/>
    <w:rsid w:val="002D4DCB"/>
    <w:rsid w:val="002D5ADA"/>
    <w:rsid w:val="002D76ED"/>
    <w:rsid w:val="002E2532"/>
    <w:rsid w:val="002E27B7"/>
    <w:rsid w:val="002E297F"/>
    <w:rsid w:val="002E3337"/>
    <w:rsid w:val="002E5E8C"/>
    <w:rsid w:val="002E6409"/>
    <w:rsid w:val="002E6CC4"/>
    <w:rsid w:val="002F1567"/>
    <w:rsid w:val="002F3A39"/>
    <w:rsid w:val="002F489A"/>
    <w:rsid w:val="002F4B75"/>
    <w:rsid w:val="002F4EF1"/>
    <w:rsid w:val="002F75EF"/>
    <w:rsid w:val="0030069E"/>
    <w:rsid w:val="00303880"/>
    <w:rsid w:val="0030494D"/>
    <w:rsid w:val="00313121"/>
    <w:rsid w:val="00316DDD"/>
    <w:rsid w:val="00317AA2"/>
    <w:rsid w:val="00324BFB"/>
    <w:rsid w:val="00326CBF"/>
    <w:rsid w:val="003324B1"/>
    <w:rsid w:val="00337DC4"/>
    <w:rsid w:val="00341D0F"/>
    <w:rsid w:val="0034656C"/>
    <w:rsid w:val="00351985"/>
    <w:rsid w:val="003569B4"/>
    <w:rsid w:val="00361D6C"/>
    <w:rsid w:val="00361E29"/>
    <w:rsid w:val="00364F7F"/>
    <w:rsid w:val="00367B27"/>
    <w:rsid w:val="00370B92"/>
    <w:rsid w:val="003729DB"/>
    <w:rsid w:val="00374087"/>
    <w:rsid w:val="00377339"/>
    <w:rsid w:val="00383D77"/>
    <w:rsid w:val="00391F7A"/>
    <w:rsid w:val="0039481C"/>
    <w:rsid w:val="00395C28"/>
    <w:rsid w:val="00396A07"/>
    <w:rsid w:val="003A06B5"/>
    <w:rsid w:val="003A3098"/>
    <w:rsid w:val="003A64AF"/>
    <w:rsid w:val="003A78CF"/>
    <w:rsid w:val="003B1DE4"/>
    <w:rsid w:val="003B24EC"/>
    <w:rsid w:val="003B38F5"/>
    <w:rsid w:val="003C1B23"/>
    <w:rsid w:val="003C2419"/>
    <w:rsid w:val="003C4393"/>
    <w:rsid w:val="003C4439"/>
    <w:rsid w:val="003C6006"/>
    <w:rsid w:val="003C7A22"/>
    <w:rsid w:val="003E2317"/>
    <w:rsid w:val="003E3121"/>
    <w:rsid w:val="003E5C64"/>
    <w:rsid w:val="003E78B6"/>
    <w:rsid w:val="003F355D"/>
    <w:rsid w:val="003F5A7D"/>
    <w:rsid w:val="00401B69"/>
    <w:rsid w:val="004049E2"/>
    <w:rsid w:val="00404F22"/>
    <w:rsid w:val="00406E03"/>
    <w:rsid w:val="00407C20"/>
    <w:rsid w:val="00407C5F"/>
    <w:rsid w:val="00410F8C"/>
    <w:rsid w:val="004140B4"/>
    <w:rsid w:val="004175AD"/>
    <w:rsid w:val="00434457"/>
    <w:rsid w:val="00435C93"/>
    <w:rsid w:val="004378DA"/>
    <w:rsid w:val="004453B5"/>
    <w:rsid w:val="004464E9"/>
    <w:rsid w:val="00456B49"/>
    <w:rsid w:val="00460C61"/>
    <w:rsid w:val="00466442"/>
    <w:rsid w:val="00471A68"/>
    <w:rsid w:val="00474B3D"/>
    <w:rsid w:val="00477782"/>
    <w:rsid w:val="004815F9"/>
    <w:rsid w:val="00482965"/>
    <w:rsid w:val="00482A13"/>
    <w:rsid w:val="004A0E65"/>
    <w:rsid w:val="004A1B2A"/>
    <w:rsid w:val="004A3E2A"/>
    <w:rsid w:val="004A47F0"/>
    <w:rsid w:val="004A61AC"/>
    <w:rsid w:val="004A6316"/>
    <w:rsid w:val="004A75FA"/>
    <w:rsid w:val="004B1588"/>
    <w:rsid w:val="004B4882"/>
    <w:rsid w:val="004B7EF7"/>
    <w:rsid w:val="004C4485"/>
    <w:rsid w:val="004D01B1"/>
    <w:rsid w:val="004D18AB"/>
    <w:rsid w:val="004E3961"/>
    <w:rsid w:val="004F047D"/>
    <w:rsid w:val="004F2ECD"/>
    <w:rsid w:val="004F3783"/>
    <w:rsid w:val="004F514D"/>
    <w:rsid w:val="0050047E"/>
    <w:rsid w:val="005006F7"/>
    <w:rsid w:val="00503BC8"/>
    <w:rsid w:val="00504352"/>
    <w:rsid w:val="00504981"/>
    <w:rsid w:val="0051272E"/>
    <w:rsid w:val="00512D28"/>
    <w:rsid w:val="00516EB6"/>
    <w:rsid w:val="005205C4"/>
    <w:rsid w:val="00520E96"/>
    <w:rsid w:val="005221C2"/>
    <w:rsid w:val="00523F74"/>
    <w:rsid w:val="005258AE"/>
    <w:rsid w:val="00534BA7"/>
    <w:rsid w:val="005356A7"/>
    <w:rsid w:val="00536958"/>
    <w:rsid w:val="005433FE"/>
    <w:rsid w:val="00544760"/>
    <w:rsid w:val="005474CA"/>
    <w:rsid w:val="00553133"/>
    <w:rsid w:val="005537C5"/>
    <w:rsid w:val="005615F4"/>
    <w:rsid w:val="005754CC"/>
    <w:rsid w:val="005834D4"/>
    <w:rsid w:val="00584594"/>
    <w:rsid w:val="00590B51"/>
    <w:rsid w:val="00597F2D"/>
    <w:rsid w:val="005A0E30"/>
    <w:rsid w:val="005A217F"/>
    <w:rsid w:val="005A5CCE"/>
    <w:rsid w:val="005B37DB"/>
    <w:rsid w:val="005B3ABA"/>
    <w:rsid w:val="005B689B"/>
    <w:rsid w:val="005C580D"/>
    <w:rsid w:val="005C6240"/>
    <w:rsid w:val="005C6C06"/>
    <w:rsid w:val="005C6EA2"/>
    <w:rsid w:val="005D04D9"/>
    <w:rsid w:val="005D76CB"/>
    <w:rsid w:val="005E1774"/>
    <w:rsid w:val="005E596B"/>
    <w:rsid w:val="005E6EFC"/>
    <w:rsid w:val="005E72A1"/>
    <w:rsid w:val="005E753F"/>
    <w:rsid w:val="005F1C87"/>
    <w:rsid w:val="005F2343"/>
    <w:rsid w:val="005F475C"/>
    <w:rsid w:val="005F4A0F"/>
    <w:rsid w:val="005F62B3"/>
    <w:rsid w:val="005F6F01"/>
    <w:rsid w:val="006043AA"/>
    <w:rsid w:val="0060632E"/>
    <w:rsid w:val="0060707D"/>
    <w:rsid w:val="006161F8"/>
    <w:rsid w:val="00616DEF"/>
    <w:rsid w:val="00621B67"/>
    <w:rsid w:val="00623F7D"/>
    <w:rsid w:val="0064387E"/>
    <w:rsid w:val="00646916"/>
    <w:rsid w:val="00650C52"/>
    <w:rsid w:val="00652F9E"/>
    <w:rsid w:val="0065394B"/>
    <w:rsid w:val="00653C8E"/>
    <w:rsid w:val="006576F6"/>
    <w:rsid w:val="00660CF8"/>
    <w:rsid w:val="00661506"/>
    <w:rsid w:val="00662AB0"/>
    <w:rsid w:val="00666116"/>
    <w:rsid w:val="00677BF5"/>
    <w:rsid w:val="00687568"/>
    <w:rsid w:val="00697B62"/>
    <w:rsid w:val="006B1D9B"/>
    <w:rsid w:val="006B280C"/>
    <w:rsid w:val="006B5409"/>
    <w:rsid w:val="006C3C49"/>
    <w:rsid w:val="006C7008"/>
    <w:rsid w:val="006D2220"/>
    <w:rsid w:val="006D51F4"/>
    <w:rsid w:val="006D706C"/>
    <w:rsid w:val="006D7196"/>
    <w:rsid w:val="006E14A6"/>
    <w:rsid w:val="006E1BEC"/>
    <w:rsid w:val="006F0BF5"/>
    <w:rsid w:val="006F3162"/>
    <w:rsid w:val="007000B2"/>
    <w:rsid w:val="007032A4"/>
    <w:rsid w:val="00704B62"/>
    <w:rsid w:val="007056AC"/>
    <w:rsid w:val="0070640B"/>
    <w:rsid w:val="0071285A"/>
    <w:rsid w:val="00722874"/>
    <w:rsid w:val="0072396A"/>
    <w:rsid w:val="00723AB0"/>
    <w:rsid w:val="00730D5A"/>
    <w:rsid w:val="00734B9E"/>
    <w:rsid w:val="00744A4A"/>
    <w:rsid w:val="00744C40"/>
    <w:rsid w:val="00753BC7"/>
    <w:rsid w:val="00754950"/>
    <w:rsid w:val="00774B1B"/>
    <w:rsid w:val="00775423"/>
    <w:rsid w:val="00776E21"/>
    <w:rsid w:val="007776A6"/>
    <w:rsid w:val="0078779B"/>
    <w:rsid w:val="00787E69"/>
    <w:rsid w:val="0079231F"/>
    <w:rsid w:val="007A26B8"/>
    <w:rsid w:val="007A2DBD"/>
    <w:rsid w:val="007B25A1"/>
    <w:rsid w:val="007B5BA7"/>
    <w:rsid w:val="007C13AC"/>
    <w:rsid w:val="007C231B"/>
    <w:rsid w:val="007C2EBF"/>
    <w:rsid w:val="007C5F6E"/>
    <w:rsid w:val="007D2522"/>
    <w:rsid w:val="007D27EE"/>
    <w:rsid w:val="007D2AE7"/>
    <w:rsid w:val="007E01D7"/>
    <w:rsid w:val="007E36D8"/>
    <w:rsid w:val="007E39BA"/>
    <w:rsid w:val="007E49DA"/>
    <w:rsid w:val="007F04BA"/>
    <w:rsid w:val="0080032E"/>
    <w:rsid w:val="00800DFE"/>
    <w:rsid w:val="00806061"/>
    <w:rsid w:val="00817CDC"/>
    <w:rsid w:val="0082509A"/>
    <w:rsid w:val="00825955"/>
    <w:rsid w:val="00826108"/>
    <w:rsid w:val="00826F18"/>
    <w:rsid w:val="008357AC"/>
    <w:rsid w:val="00836391"/>
    <w:rsid w:val="008460E3"/>
    <w:rsid w:val="008473E1"/>
    <w:rsid w:val="00850814"/>
    <w:rsid w:val="00851D4F"/>
    <w:rsid w:val="00851EB0"/>
    <w:rsid w:val="0085345C"/>
    <w:rsid w:val="00855AF6"/>
    <w:rsid w:val="00855C63"/>
    <w:rsid w:val="00856587"/>
    <w:rsid w:val="008702BC"/>
    <w:rsid w:val="008711EB"/>
    <w:rsid w:val="00871E2B"/>
    <w:rsid w:val="008722B2"/>
    <w:rsid w:val="00873782"/>
    <w:rsid w:val="0087461A"/>
    <w:rsid w:val="0087506F"/>
    <w:rsid w:val="00877567"/>
    <w:rsid w:val="00880C84"/>
    <w:rsid w:val="008838D5"/>
    <w:rsid w:val="008858C2"/>
    <w:rsid w:val="00885DFD"/>
    <w:rsid w:val="00893324"/>
    <w:rsid w:val="00893726"/>
    <w:rsid w:val="00894AB6"/>
    <w:rsid w:val="008974E9"/>
    <w:rsid w:val="008A1465"/>
    <w:rsid w:val="008A35F7"/>
    <w:rsid w:val="008A654C"/>
    <w:rsid w:val="008B0585"/>
    <w:rsid w:val="008B133D"/>
    <w:rsid w:val="008B3E40"/>
    <w:rsid w:val="008B5A03"/>
    <w:rsid w:val="008C002B"/>
    <w:rsid w:val="008C261B"/>
    <w:rsid w:val="008C6A89"/>
    <w:rsid w:val="008D0657"/>
    <w:rsid w:val="008D0C33"/>
    <w:rsid w:val="008D30A5"/>
    <w:rsid w:val="008D3FF9"/>
    <w:rsid w:val="008D4591"/>
    <w:rsid w:val="008D4C4E"/>
    <w:rsid w:val="008E3CE6"/>
    <w:rsid w:val="008E62CA"/>
    <w:rsid w:val="0090199F"/>
    <w:rsid w:val="00913A56"/>
    <w:rsid w:val="0091658D"/>
    <w:rsid w:val="00920F00"/>
    <w:rsid w:val="00921F50"/>
    <w:rsid w:val="0092438C"/>
    <w:rsid w:val="009257C2"/>
    <w:rsid w:val="0093116A"/>
    <w:rsid w:val="00931ACD"/>
    <w:rsid w:val="00931DE5"/>
    <w:rsid w:val="00935BF6"/>
    <w:rsid w:val="00942854"/>
    <w:rsid w:val="009475B2"/>
    <w:rsid w:val="0095174A"/>
    <w:rsid w:val="00952538"/>
    <w:rsid w:val="00952E9A"/>
    <w:rsid w:val="009544F2"/>
    <w:rsid w:val="00954EEA"/>
    <w:rsid w:val="009609F0"/>
    <w:rsid w:val="009710C4"/>
    <w:rsid w:val="00972921"/>
    <w:rsid w:val="0097373A"/>
    <w:rsid w:val="0097542B"/>
    <w:rsid w:val="0098605D"/>
    <w:rsid w:val="00991097"/>
    <w:rsid w:val="0099145B"/>
    <w:rsid w:val="009917AB"/>
    <w:rsid w:val="009A3DEF"/>
    <w:rsid w:val="009A49AC"/>
    <w:rsid w:val="009A5DBB"/>
    <w:rsid w:val="009A6262"/>
    <w:rsid w:val="009A6F28"/>
    <w:rsid w:val="009A6FAF"/>
    <w:rsid w:val="009A7FF3"/>
    <w:rsid w:val="009B3D32"/>
    <w:rsid w:val="009B3D6A"/>
    <w:rsid w:val="009C1430"/>
    <w:rsid w:val="009C2F14"/>
    <w:rsid w:val="009D34A2"/>
    <w:rsid w:val="009E0C7D"/>
    <w:rsid w:val="009E14DD"/>
    <w:rsid w:val="009E1C07"/>
    <w:rsid w:val="009E5571"/>
    <w:rsid w:val="009F5A8F"/>
    <w:rsid w:val="009F6AED"/>
    <w:rsid w:val="009F7E43"/>
    <w:rsid w:val="00A00050"/>
    <w:rsid w:val="00A05176"/>
    <w:rsid w:val="00A07ECB"/>
    <w:rsid w:val="00A1292A"/>
    <w:rsid w:val="00A1333B"/>
    <w:rsid w:val="00A14E42"/>
    <w:rsid w:val="00A16D2F"/>
    <w:rsid w:val="00A20D1D"/>
    <w:rsid w:val="00A22232"/>
    <w:rsid w:val="00A262EC"/>
    <w:rsid w:val="00A31905"/>
    <w:rsid w:val="00A32A12"/>
    <w:rsid w:val="00A36A74"/>
    <w:rsid w:val="00A4367D"/>
    <w:rsid w:val="00A450F1"/>
    <w:rsid w:val="00A46A37"/>
    <w:rsid w:val="00A52C7E"/>
    <w:rsid w:val="00A600A1"/>
    <w:rsid w:val="00A67540"/>
    <w:rsid w:val="00A70140"/>
    <w:rsid w:val="00A71BED"/>
    <w:rsid w:val="00A73031"/>
    <w:rsid w:val="00A73169"/>
    <w:rsid w:val="00A7341E"/>
    <w:rsid w:val="00A7479F"/>
    <w:rsid w:val="00A80BA4"/>
    <w:rsid w:val="00A8136E"/>
    <w:rsid w:val="00A83DCD"/>
    <w:rsid w:val="00A84F64"/>
    <w:rsid w:val="00A940DC"/>
    <w:rsid w:val="00AA2CE8"/>
    <w:rsid w:val="00AA331E"/>
    <w:rsid w:val="00AB1B97"/>
    <w:rsid w:val="00AB57F2"/>
    <w:rsid w:val="00AB5EA3"/>
    <w:rsid w:val="00AB7337"/>
    <w:rsid w:val="00AB7A00"/>
    <w:rsid w:val="00AC310B"/>
    <w:rsid w:val="00AC588D"/>
    <w:rsid w:val="00AC609D"/>
    <w:rsid w:val="00AC65F4"/>
    <w:rsid w:val="00AD0DDC"/>
    <w:rsid w:val="00AD2D77"/>
    <w:rsid w:val="00AD32D3"/>
    <w:rsid w:val="00AD50AC"/>
    <w:rsid w:val="00AD6E9D"/>
    <w:rsid w:val="00AE0451"/>
    <w:rsid w:val="00AE24E3"/>
    <w:rsid w:val="00AE2FF0"/>
    <w:rsid w:val="00AE5055"/>
    <w:rsid w:val="00AE5317"/>
    <w:rsid w:val="00AF0E4C"/>
    <w:rsid w:val="00AF5846"/>
    <w:rsid w:val="00AF620C"/>
    <w:rsid w:val="00AF63C0"/>
    <w:rsid w:val="00AF6D09"/>
    <w:rsid w:val="00B073F6"/>
    <w:rsid w:val="00B14C88"/>
    <w:rsid w:val="00B203BD"/>
    <w:rsid w:val="00B21F6B"/>
    <w:rsid w:val="00B225BD"/>
    <w:rsid w:val="00B34CA3"/>
    <w:rsid w:val="00B40C2D"/>
    <w:rsid w:val="00B40D66"/>
    <w:rsid w:val="00B41D98"/>
    <w:rsid w:val="00B424DD"/>
    <w:rsid w:val="00B45113"/>
    <w:rsid w:val="00B473C4"/>
    <w:rsid w:val="00B4750D"/>
    <w:rsid w:val="00B516A9"/>
    <w:rsid w:val="00B5263F"/>
    <w:rsid w:val="00B5302F"/>
    <w:rsid w:val="00B54C87"/>
    <w:rsid w:val="00B55946"/>
    <w:rsid w:val="00B56E60"/>
    <w:rsid w:val="00B61ABE"/>
    <w:rsid w:val="00B62EA4"/>
    <w:rsid w:val="00B6567A"/>
    <w:rsid w:val="00B67AA5"/>
    <w:rsid w:val="00B715E6"/>
    <w:rsid w:val="00B73374"/>
    <w:rsid w:val="00B7486B"/>
    <w:rsid w:val="00B81DA8"/>
    <w:rsid w:val="00B84C1F"/>
    <w:rsid w:val="00B86165"/>
    <w:rsid w:val="00B9047B"/>
    <w:rsid w:val="00B928F3"/>
    <w:rsid w:val="00B94955"/>
    <w:rsid w:val="00BA2273"/>
    <w:rsid w:val="00BA52C4"/>
    <w:rsid w:val="00BA671D"/>
    <w:rsid w:val="00BA6EE3"/>
    <w:rsid w:val="00BB3E23"/>
    <w:rsid w:val="00BB607E"/>
    <w:rsid w:val="00BC2557"/>
    <w:rsid w:val="00BD4894"/>
    <w:rsid w:val="00BD4F80"/>
    <w:rsid w:val="00BD5897"/>
    <w:rsid w:val="00BD6CB3"/>
    <w:rsid w:val="00BE2FE8"/>
    <w:rsid w:val="00BE3546"/>
    <w:rsid w:val="00BE67BD"/>
    <w:rsid w:val="00BF53BC"/>
    <w:rsid w:val="00BF5E37"/>
    <w:rsid w:val="00BF7E7B"/>
    <w:rsid w:val="00C00863"/>
    <w:rsid w:val="00C00B3B"/>
    <w:rsid w:val="00C02078"/>
    <w:rsid w:val="00C0580F"/>
    <w:rsid w:val="00C076A2"/>
    <w:rsid w:val="00C11E46"/>
    <w:rsid w:val="00C14790"/>
    <w:rsid w:val="00C21AA6"/>
    <w:rsid w:val="00C228F3"/>
    <w:rsid w:val="00C23CB2"/>
    <w:rsid w:val="00C24F3D"/>
    <w:rsid w:val="00C26151"/>
    <w:rsid w:val="00C2792B"/>
    <w:rsid w:val="00C30CCB"/>
    <w:rsid w:val="00C32899"/>
    <w:rsid w:val="00C34D36"/>
    <w:rsid w:val="00C354DF"/>
    <w:rsid w:val="00C427DD"/>
    <w:rsid w:val="00C45AA0"/>
    <w:rsid w:val="00C47D44"/>
    <w:rsid w:val="00C56C0A"/>
    <w:rsid w:val="00C603B0"/>
    <w:rsid w:val="00C61440"/>
    <w:rsid w:val="00C64374"/>
    <w:rsid w:val="00C67D9F"/>
    <w:rsid w:val="00C76210"/>
    <w:rsid w:val="00C76E59"/>
    <w:rsid w:val="00C82191"/>
    <w:rsid w:val="00C8241A"/>
    <w:rsid w:val="00C829C1"/>
    <w:rsid w:val="00C928C3"/>
    <w:rsid w:val="00C961B8"/>
    <w:rsid w:val="00CA35EA"/>
    <w:rsid w:val="00CA39C5"/>
    <w:rsid w:val="00CA5AF3"/>
    <w:rsid w:val="00CB139F"/>
    <w:rsid w:val="00CB4200"/>
    <w:rsid w:val="00CC1F8E"/>
    <w:rsid w:val="00CC531C"/>
    <w:rsid w:val="00CC75C4"/>
    <w:rsid w:val="00CD451C"/>
    <w:rsid w:val="00CE1943"/>
    <w:rsid w:val="00CE471A"/>
    <w:rsid w:val="00CE5C3D"/>
    <w:rsid w:val="00CF0AD0"/>
    <w:rsid w:val="00CF2BF7"/>
    <w:rsid w:val="00CF34D1"/>
    <w:rsid w:val="00CF64E4"/>
    <w:rsid w:val="00D05BD8"/>
    <w:rsid w:val="00D0737C"/>
    <w:rsid w:val="00D07EEA"/>
    <w:rsid w:val="00D317C2"/>
    <w:rsid w:val="00D33730"/>
    <w:rsid w:val="00D360F3"/>
    <w:rsid w:val="00D40459"/>
    <w:rsid w:val="00D42FE7"/>
    <w:rsid w:val="00D4658F"/>
    <w:rsid w:val="00D53EEF"/>
    <w:rsid w:val="00D6574D"/>
    <w:rsid w:val="00D67E32"/>
    <w:rsid w:val="00D741FC"/>
    <w:rsid w:val="00D75C84"/>
    <w:rsid w:val="00D76CB4"/>
    <w:rsid w:val="00D77595"/>
    <w:rsid w:val="00D777EB"/>
    <w:rsid w:val="00D77EFB"/>
    <w:rsid w:val="00D85621"/>
    <w:rsid w:val="00D91FC6"/>
    <w:rsid w:val="00D93212"/>
    <w:rsid w:val="00DA795A"/>
    <w:rsid w:val="00DB2815"/>
    <w:rsid w:val="00DC5763"/>
    <w:rsid w:val="00DC7E0C"/>
    <w:rsid w:val="00DD2F22"/>
    <w:rsid w:val="00DD3FFE"/>
    <w:rsid w:val="00DD51E7"/>
    <w:rsid w:val="00DD6508"/>
    <w:rsid w:val="00DE3B15"/>
    <w:rsid w:val="00DE41F0"/>
    <w:rsid w:val="00DE4A96"/>
    <w:rsid w:val="00DF02FA"/>
    <w:rsid w:val="00DF078D"/>
    <w:rsid w:val="00DF1CC4"/>
    <w:rsid w:val="00DF5348"/>
    <w:rsid w:val="00DF7052"/>
    <w:rsid w:val="00E0297C"/>
    <w:rsid w:val="00E0297E"/>
    <w:rsid w:val="00E05E94"/>
    <w:rsid w:val="00E06725"/>
    <w:rsid w:val="00E07174"/>
    <w:rsid w:val="00E11AD2"/>
    <w:rsid w:val="00E13728"/>
    <w:rsid w:val="00E16AC2"/>
    <w:rsid w:val="00E202D5"/>
    <w:rsid w:val="00E25059"/>
    <w:rsid w:val="00E379B8"/>
    <w:rsid w:val="00E37EF3"/>
    <w:rsid w:val="00E4198E"/>
    <w:rsid w:val="00E42792"/>
    <w:rsid w:val="00E42D44"/>
    <w:rsid w:val="00E4366C"/>
    <w:rsid w:val="00E473EC"/>
    <w:rsid w:val="00E538A1"/>
    <w:rsid w:val="00E538CE"/>
    <w:rsid w:val="00E603BC"/>
    <w:rsid w:val="00E60697"/>
    <w:rsid w:val="00E637DF"/>
    <w:rsid w:val="00E709AD"/>
    <w:rsid w:val="00E70B19"/>
    <w:rsid w:val="00E825F8"/>
    <w:rsid w:val="00E9588A"/>
    <w:rsid w:val="00E974AA"/>
    <w:rsid w:val="00E975EC"/>
    <w:rsid w:val="00EA585D"/>
    <w:rsid w:val="00EB0FC7"/>
    <w:rsid w:val="00EB6CDB"/>
    <w:rsid w:val="00EC42B4"/>
    <w:rsid w:val="00EC5AF9"/>
    <w:rsid w:val="00ED17B9"/>
    <w:rsid w:val="00ED3AD1"/>
    <w:rsid w:val="00ED531C"/>
    <w:rsid w:val="00EE17BD"/>
    <w:rsid w:val="00EE4B02"/>
    <w:rsid w:val="00EE4E46"/>
    <w:rsid w:val="00EE7F6F"/>
    <w:rsid w:val="00EE7F88"/>
    <w:rsid w:val="00EF14B4"/>
    <w:rsid w:val="00F07AF9"/>
    <w:rsid w:val="00F10F98"/>
    <w:rsid w:val="00F168BB"/>
    <w:rsid w:val="00F41A7D"/>
    <w:rsid w:val="00F43417"/>
    <w:rsid w:val="00F43AD4"/>
    <w:rsid w:val="00F4476B"/>
    <w:rsid w:val="00F44DC3"/>
    <w:rsid w:val="00F50DC1"/>
    <w:rsid w:val="00F5360D"/>
    <w:rsid w:val="00F54500"/>
    <w:rsid w:val="00F55807"/>
    <w:rsid w:val="00F566D0"/>
    <w:rsid w:val="00F61D53"/>
    <w:rsid w:val="00F62013"/>
    <w:rsid w:val="00F67752"/>
    <w:rsid w:val="00F74590"/>
    <w:rsid w:val="00F83543"/>
    <w:rsid w:val="00F9483F"/>
    <w:rsid w:val="00FA2C5A"/>
    <w:rsid w:val="00FA3630"/>
    <w:rsid w:val="00FA7771"/>
    <w:rsid w:val="00FB028E"/>
    <w:rsid w:val="00FB02B8"/>
    <w:rsid w:val="00FB1BCC"/>
    <w:rsid w:val="00FB3C6B"/>
    <w:rsid w:val="00FB6AD9"/>
    <w:rsid w:val="00FC0AF7"/>
    <w:rsid w:val="00FC333F"/>
    <w:rsid w:val="00FC375B"/>
    <w:rsid w:val="00FC58E7"/>
    <w:rsid w:val="00FD6EEB"/>
    <w:rsid w:val="00FD7AFD"/>
    <w:rsid w:val="00FE3BFF"/>
    <w:rsid w:val="00FE3F5D"/>
    <w:rsid w:val="00FF192A"/>
    <w:rsid w:val="00FF461D"/>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rid.ncsa.illinois.edu/myproxy/ha/" TargetMode="External"/><Relationship Id="rId20" Type="http://schemas.openxmlformats.org/officeDocument/2006/relationships/theme" Target="theme/theme1.xml"/><Relationship Id="rId10" Type="http://schemas.openxmlformats.org/officeDocument/2006/relationships/hyperlink" Target="https://wiki.egi.eu/wiki/TSA2.5_Deployed_Middleware_Support_Unit#Urgent_and_Less_Urgent" TargetMode="External"/><Relationship Id="rId11" Type="http://schemas.openxmlformats.org/officeDocument/2006/relationships/hyperlink" Target="https://mailman.egi.eu/mailman/private/tcb-discuss/2011-November/000293.html" TargetMode="External"/><Relationship Id="rId12" Type="http://schemas.openxmlformats.org/officeDocument/2006/relationships/hyperlink" Target="http://go.egi.eu/TCB-9" TargetMode="External"/><Relationship Id="rId13" Type="http://schemas.openxmlformats.org/officeDocument/2006/relationships/hyperlink" Target="https://wiki.egi.eu/wiki/Track_UMD_Requirements" TargetMode="External"/><Relationship Id="rId14" Type="http://schemas.openxmlformats.org/officeDocument/2006/relationships/hyperlink" Target="http://www.egi.eu/results/newsletters/Inspired_Winter_2012/sustainability_next_steps.html" TargetMode="External"/><Relationship Id="rId15" Type="http://schemas.openxmlformats.org/officeDocument/2006/relationships/hyperlink" Target="http://indico.cern.ch/conferenceDisplay.py?confId=160503" TargetMode="External"/><Relationship Id="rId16" Type="http://schemas.openxmlformats.org/officeDocument/2006/relationships/hyperlink" Target="http://doodle.com/6erb9bis5mksu6da"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D341-B90E-5140-8E1F-65FF7AEC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3084</Words>
  <Characters>17582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6</cp:revision>
  <cp:lastPrinted>2012-02-21T14:10:00Z</cp:lastPrinted>
  <dcterms:created xsi:type="dcterms:W3CDTF">2012-02-21T14:02:00Z</dcterms:created>
  <dcterms:modified xsi:type="dcterms:W3CDTF">2012-02-21T14:14:00Z</dcterms:modified>
</cp:coreProperties>
</file>