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pPr w:leftFromText="180" w:rightFromText="180" w:vertAnchor="page" w:horzAnchor="page" w:tblpX="1549" w:tblpY="2521"/>
        <w:tblW w:w="918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450"/>
        <w:gridCol w:w="7730"/>
      </w:tblGrid>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F4EF6" w:rsidRDefault="00FF4EF6" w:rsidP="00E63109">
            <w:pPr>
              <w:pStyle w:val="Default"/>
              <w:jc w:val="left"/>
            </w:pPr>
            <w:r>
              <w:rPr>
                <w:rFonts w:ascii="Calibri" w:hAnsi="Calibri"/>
                <w:sz w:val="20"/>
              </w:rPr>
              <w:t>Unique ID of the requirement</w:t>
            </w:r>
          </w:p>
        </w:tc>
        <w:tc>
          <w:tcPr>
            <w:tcW w:w="773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F4EF6" w:rsidRDefault="00FF4EF6" w:rsidP="00E63109">
            <w:pPr>
              <w:pStyle w:val="Default"/>
              <w:jc w:val="left"/>
            </w:pPr>
            <w:r>
              <w:rPr>
                <w:rFonts w:ascii="Calibri" w:hAnsi="Calibri"/>
                <w:bCs/>
                <w:sz w:val="20"/>
              </w:rPr>
              <w:t>#924</w:t>
            </w:r>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F4EF6" w:rsidRDefault="00FF4EF6" w:rsidP="00E63109">
            <w:pPr>
              <w:pStyle w:val="Default"/>
              <w:jc w:val="left"/>
            </w:pPr>
            <w:r>
              <w:rPr>
                <w:rFonts w:ascii="Calibri" w:hAnsi="Calibri"/>
                <w:sz w:val="20"/>
              </w:rPr>
              <w:t>Title of requirement</w:t>
            </w:r>
          </w:p>
        </w:tc>
        <w:tc>
          <w:tcPr>
            <w:tcW w:w="773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F4EF6" w:rsidRDefault="00FF4EF6" w:rsidP="00E63109">
            <w:pPr>
              <w:pStyle w:val="Default"/>
              <w:jc w:val="left"/>
            </w:pPr>
            <w:r>
              <w:rPr>
                <w:rFonts w:ascii="Calibri" w:hAnsi="Calibri"/>
                <w:sz w:val="20"/>
              </w:rPr>
              <w:t>File updates</w:t>
            </w:r>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F4EF6" w:rsidRDefault="00FF4EF6" w:rsidP="00E63109">
            <w:pPr>
              <w:pStyle w:val="Default"/>
              <w:jc w:val="left"/>
            </w:pPr>
            <w:r>
              <w:rPr>
                <w:rFonts w:ascii="Calibri" w:hAnsi="Calibri"/>
                <w:sz w:val="20"/>
              </w:rPr>
              <w:t>Reference</w:t>
            </w:r>
          </w:p>
        </w:tc>
        <w:tc>
          <w:tcPr>
            <w:tcW w:w="773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F4EF6" w:rsidRDefault="00FF4EF6" w:rsidP="00E63109">
            <w:pPr>
              <w:pStyle w:val="Default"/>
              <w:jc w:val="left"/>
            </w:pPr>
            <w:hyperlink r:id="rId4">
              <w:r>
                <w:rPr>
                  <w:rStyle w:val="InternetLink"/>
                  <w:rFonts w:ascii="Calibri" w:hAnsi="Calibri"/>
                </w:rPr>
                <w:t>https://rt.egi.eu/guest/Ticket/Display.html?id=924</w:t>
              </w:r>
            </w:hyperlink>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lang w:eastAsia="en-GB"/>
              </w:rPr>
              <w:t>Priority</w:t>
            </w:r>
          </w:p>
        </w:tc>
        <w:tc>
          <w:tcPr>
            <w:tcW w:w="7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bCs/>
                <w:sz w:val="20"/>
              </w:rPr>
              <w:t>4</w:t>
            </w:r>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Submitter</w:t>
            </w:r>
          </w:p>
        </w:tc>
        <w:tc>
          <w:tcPr>
            <w:tcW w:w="7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 xml:space="preserve">Life Sciences Grid Community (LSGC VRC -  </w:t>
            </w:r>
            <w:hyperlink r:id="rId5">
              <w:r>
                <w:rPr>
                  <w:rStyle w:val="InternetLink"/>
                  <w:rFonts w:ascii="Calibri" w:hAnsi="Calibri"/>
                  <w:sz w:val="20"/>
                </w:rPr>
                <w:t>http://www.egi.eu/collaboration/LSGC.html</w:t>
              </w:r>
            </w:hyperlink>
            <w:r>
              <w:rPr>
                <w:rFonts w:ascii="Calibri" w:hAnsi="Calibri"/>
                <w:sz w:val="20"/>
              </w:rPr>
              <w:t xml:space="preserve">) </w:t>
            </w:r>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lang w:eastAsia="en-GB"/>
              </w:rPr>
              <w:t>Status at TCB</w:t>
            </w:r>
          </w:p>
        </w:tc>
        <w:tc>
          <w:tcPr>
            <w:tcW w:w="7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lang w:eastAsia="en-GB"/>
              </w:rPr>
              <w:t xml:space="preserve">Endorsed (At TCB-9, 15/11/2011) </w:t>
            </w:r>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lang w:eastAsia="en-GB"/>
              </w:rPr>
              <w:t>RT ticket belonging to this requirement</w:t>
            </w:r>
          </w:p>
        </w:tc>
        <w:tc>
          <w:tcPr>
            <w:tcW w:w="7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File updates</w:t>
            </w:r>
            <w:r>
              <w:rPr>
                <w:rFonts w:ascii="Calibri" w:hAnsi="Calibri"/>
              </w:rPr>
              <w:t xml:space="preserve">: </w:t>
            </w:r>
            <w:hyperlink r:id="rId6">
              <w:r>
                <w:rPr>
                  <w:rStyle w:val="InternetLink"/>
                  <w:rFonts w:ascii="Calibri" w:hAnsi="Calibri"/>
                </w:rPr>
                <w:t>https://rt.egi.eu/guest/Ticket/Display.html?id=924</w:t>
              </w:r>
            </w:hyperlink>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 xml:space="preserve">Description of the requirement </w:t>
            </w:r>
          </w:p>
        </w:tc>
        <w:tc>
          <w:tcPr>
            <w:tcW w:w="7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rPr>
              <w:t xml:space="preserve">It should be possible to update an existing file content, including all its replicas (rather than removing and re-creating a file). </w:t>
            </w:r>
          </w:p>
          <w:p w:rsidR="00FF4EF6" w:rsidRDefault="00FF4EF6" w:rsidP="00E63109">
            <w:pPr>
              <w:pStyle w:val="Default"/>
              <w:jc w:val="left"/>
            </w:pPr>
            <w:r>
              <w:rPr>
                <w:rFonts w:ascii="Calibri" w:hAnsi="Calibri"/>
              </w:rPr>
              <w:t>We would like to have 'rsync' style file updates and automatic update of all its replicas.</w:t>
            </w:r>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 xml:space="preserve">Related tickets in the EGI Helpdesk </w:t>
            </w:r>
          </w:p>
        </w:tc>
        <w:tc>
          <w:tcPr>
            <w:tcW w:w="7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bCs/>
                <w:sz w:val="20"/>
              </w:rPr>
              <w:t>GGUS ticket:</w:t>
            </w:r>
          </w:p>
          <w:p w:rsidR="00FF4EF6" w:rsidRDefault="00FF4EF6" w:rsidP="00E63109">
            <w:pPr>
              <w:pStyle w:val="Default"/>
              <w:jc w:val="left"/>
            </w:pPr>
            <w:hyperlink r:id="rId7">
              <w:r>
                <w:rPr>
                  <w:rStyle w:val="InternetLink"/>
                  <w:rFonts w:ascii="Calibri" w:hAnsi="Calibri"/>
                  <w:bCs/>
                  <w:sz w:val="20"/>
                </w:rPr>
                <w:t>https://ggus.eu/ws/ticket_info.php?ticket=76058</w:t>
              </w:r>
            </w:hyperlink>
          </w:p>
          <w:p w:rsidR="00FF4EF6" w:rsidRDefault="00FF4EF6" w:rsidP="00E63109">
            <w:pPr>
              <w:pStyle w:val="Default"/>
              <w:jc w:val="left"/>
            </w:pPr>
          </w:p>
          <w:p w:rsidR="00FF4EF6" w:rsidRDefault="00FF4EF6" w:rsidP="00E63109">
            <w:pPr>
              <w:pStyle w:val="Default"/>
              <w:jc w:val="left"/>
            </w:pPr>
            <w:r>
              <w:rPr>
                <w:rFonts w:ascii="Calibri" w:hAnsi="Calibri"/>
                <w:bCs/>
                <w:sz w:val="20"/>
              </w:rPr>
              <w:t>BUG at savannah:</w:t>
            </w:r>
          </w:p>
          <w:p w:rsidR="00FF4EF6" w:rsidRDefault="00FF4EF6" w:rsidP="00E63109">
            <w:pPr>
              <w:pStyle w:val="Default"/>
              <w:jc w:val="left"/>
            </w:pPr>
            <w:hyperlink r:id="rId8">
              <w:r>
                <w:rPr>
                  <w:rStyle w:val="InternetLink"/>
                  <w:rFonts w:ascii="Calibri" w:hAnsi="Calibri"/>
                  <w:bCs/>
                  <w:sz w:val="20"/>
                </w:rPr>
                <w:t>https://savannah.cern.ch/bugs/?89637</w:t>
              </w:r>
            </w:hyperlink>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Goals and objectives</w:t>
            </w:r>
          </w:p>
        </w:tc>
        <w:tc>
          <w:tcPr>
            <w:tcW w:w="7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To shorten the time and additional work for updating files and synchronizing replicas.</w:t>
            </w:r>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Impact</w:t>
            </w:r>
          </w:p>
        </w:tc>
        <w:tc>
          <w:tcPr>
            <w:tcW w:w="7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Takes too much time and additional work for updating files and their replicas.</w:t>
            </w:r>
          </w:p>
        </w:tc>
      </w:tr>
      <w:tr w:rsidR="00FF4EF6">
        <w:tblPrEx>
          <w:tblCellMar>
            <w:top w:w="0" w:type="dxa"/>
            <w:bottom w:w="0" w:type="dxa"/>
          </w:tblCellMar>
        </w:tblPrEx>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jc w:val="left"/>
            </w:pPr>
            <w:r>
              <w:rPr>
                <w:rFonts w:ascii="Calibri" w:hAnsi="Calibri"/>
                <w:sz w:val="20"/>
              </w:rPr>
              <w:t>Affected services</w:t>
            </w:r>
          </w:p>
        </w:tc>
        <w:tc>
          <w:tcPr>
            <w:tcW w:w="7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4EF6" w:rsidRDefault="00FF4EF6" w:rsidP="00E63109">
            <w:pPr>
              <w:pStyle w:val="Default"/>
              <w:spacing w:before="28" w:after="28"/>
              <w:jc w:val="left"/>
            </w:pPr>
            <w:bookmarkStart w:id="0" w:name="_GoBack"/>
            <w:bookmarkEnd w:id="0"/>
            <w:r>
              <w:rPr>
                <w:rFonts w:ascii="Calibri" w:hAnsi="Calibri"/>
                <w:bCs/>
                <w:sz w:val="20"/>
                <w:lang w:val="en-US" w:eastAsia="en-US"/>
              </w:rPr>
              <w:t>GFAL/lcg_util v.1.11.18</w:t>
            </w:r>
          </w:p>
        </w:tc>
      </w:tr>
    </w:tbl>
    <w:p w:rsidR="00E63109" w:rsidRDefault="00E63109" w:rsidP="00E63109">
      <w:pPr>
        <w:jc w:val="center"/>
        <w:rPr>
          <w:b/>
          <w:sz w:val="32"/>
        </w:rPr>
      </w:pPr>
      <w:r w:rsidRPr="00E63109">
        <w:rPr>
          <w:b/>
          <w:sz w:val="32"/>
        </w:rPr>
        <w:t>SoS, File updates (924)</w:t>
      </w:r>
    </w:p>
    <w:p w:rsidR="00E63109" w:rsidRDefault="00E63109" w:rsidP="00E63109">
      <w:pPr>
        <w:jc w:val="center"/>
        <w:rPr>
          <w:b/>
          <w:sz w:val="32"/>
        </w:rPr>
      </w:pPr>
    </w:p>
    <w:p w:rsidR="00E63109" w:rsidRDefault="00E63109" w:rsidP="00E63109">
      <w:pPr>
        <w:jc w:val="center"/>
        <w:rPr>
          <w:b/>
          <w:sz w:val="32"/>
        </w:rPr>
      </w:pPr>
    </w:p>
    <w:p w:rsidR="00E63109" w:rsidRDefault="00E63109" w:rsidP="00E63109">
      <w:pPr>
        <w:rPr>
          <w:b/>
        </w:rPr>
      </w:pPr>
      <w:r>
        <w:rPr>
          <w:b/>
        </w:rPr>
        <w:t xml:space="preserve">Name: </w:t>
      </w:r>
      <w:r>
        <w:rPr>
          <w:rFonts w:ascii="Calibri" w:hAnsi="Calibri"/>
          <w:bCs/>
        </w:rPr>
        <w:t>File updates</w:t>
      </w:r>
    </w:p>
    <w:p w:rsidR="00E63109" w:rsidRPr="000A1A01" w:rsidRDefault="00E63109" w:rsidP="00E63109"/>
    <w:p w:rsidR="00E63109" w:rsidRPr="00766088" w:rsidRDefault="00E63109" w:rsidP="00E63109">
      <w:pPr>
        <w:rPr>
          <w:b/>
        </w:rPr>
      </w:pPr>
      <w:r>
        <w:rPr>
          <w:b/>
        </w:rPr>
        <w:t>Assessed Requirements</w:t>
      </w:r>
    </w:p>
    <w:p w:rsidR="00E63109" w:rsidRDefault="00E63109" w:rsidP="00E63109">
      <w:pPr>
        <w:pStyle w:val="Default"/>
        <w:framePr w:hSpace="180" w:wrap="around" w:vAnchor="page" w:hAnchor="page" w:x="1549" w:y="2521"/>
        <w:jc w:val="left"/>
      </w:pPr>
      <w:r>
        <w:rPr>
          <w:rFonts w:ascii="Calibri" w:hAnsi="Calibri"/>
        </w:rPr>
        <w:t xml:space="preserve">It should be possible to update an existing file content, including all its replicas (rather than removing and re-creating a file). </w:t>
      </w:r>
    </w:p>
    <w:p w:rsidR="00E63109" w:rsidRPr="00E63109" w:rsidRDefault="00E63109" w:rsidP="00E63109">
      <w:pPr>
        <w:pStyle w:val="Default"/>
        <w:jc w:val="left"/>
        <w:rPr>
          <w:sz w:val="24"/>
        </w:rPr>
      </w:pPr>
      <w:r w:rsidRPr="00E63109">
        <w:rPr>
          <w:rFonts w:ascii="Calibri" w:hAnsi="Calibri"/>
          <w:sz w:val="24"/>
        </w:rPr>
        <w:t xml:space="preserve">It should be possible to update an existing file content, including all its replicas (rather than removing and re-creating a file). </w:t>
      </w:r>
      <w:r>
        <w:rPr>
          <w:rFonts w:ascii="Calibri" w:hAnsi="Calibri"/>
          <w:sz w:val="24"/>
        </w:rPr>
        <w:t xml:space="preserve"> </w:t>
      </w:r>
      <w:r w:rsidRPr="00E63109">
        <w:rPr>
          <w:rFonts w:ascii="Calibri" w:hAnsi="Calibri"/>
          <w:sz w:val="24"/>
        </w:rPr>
        <w:t>We would like to have 'rsync' style file updates and automatic update of all its replicas.</w:t>
      </w:r>
    </w:p>
    <w:p w:rsidR="00E63109" w:rsidRDefault="00E63109" w:rsidP="00E63109"/>
    <w:p w:rsidR="00E63109" w:rsidRDefault="00E63109" w:rsidP="00E63109">
      <w:pPr>
        <w:rPr>
          <w:b/>
        </w:rPr>
      </w:pPr>
      <w:r>
        <w:rPr>
          <w:b/>
        </w:rPr>
        <w:t>Executive Summary</w:t>
      </w:r>
    </w:p>
    <w:p w:rsidR="00E63109" w:rsidRDefault="00E63109" w:rsidP="00E63109">
      <w:r>
        <w:t>Grid data management has been optimized for a mo</w:t>
      </w:r>
      <w:r w:rsidR="00C95712">
        <w:t>del, which does not allow modification of existing files</w:t>
      </w:r>
      <w:r>
        <w:t xml:space="preserve"> in a replicated environment. Reversing this decision would be very expensive and is currently not in the scope </w:t>
      </w:r>
      <w:r w:rsidR="001E6BD7">
        <w:t>of the related product team</w:t>
      </w:r>
      <w:r>
        <w:t xml:space="preserve">. </w:t>
      </w:r>
      <w:r w:rsidR="00C95712">
        <w:t xml:space="preserve">The reasons are manifold. As the deployed system only loosely coupled replicas, there is now way to guaranty consistency of the same dataset amount different SE’s. Moreover, some SE’s are able storage data on tape. Modifying data after the file has been archived would result in invalidating data on tape, which is a rather expensive operation. </w:t>
      </w:r>
      <w:r>
        <w:t xml:space="preserve"> </w:t>
      </w:r>
      <w:r w:rsidR="00C95712">
        <w:t xml:space="preserve">As </w:t>
      </w:r>
      <w:r>
        <w:t>StoRM is build on</w:t>
      </w:r>
      <w:r w:rsidR="00C95712">
        <w:t>-top of</w:t>
      </w:r>
      <w:r>
        <w:t xml:space="preserve"> regular file systems, it would al</w:t>
      </w:r>
      <w:r w:rsidR="001E6BD7">
        <w:t>low for modify/write operations on the SE level.</w:t>
      </w:r>
      <w:r>
        <w:t xml:space="preserve"> However, in a </w:t>
      </w:r>
      <w:r w:rsidR="001E6BD7">
        <w:t>completely distributed file environment, as provided by EMI, modifying file</w:t>
      </w:r>
      <w:r w:rsidR="00C95712">
        <w:t>s</w:t>
      </w:r>
      <w:r w:rsidR="001E6BD7">
        <w:t xml:space="preserve"> won’t </w:t>
      </w:r>
      <w:r w:rsidR="00C95712">
        <w:t>be</w:t>
      </w:r>
      <w:r w:rsidR="001E6BD7">
        <w:t xml:space="preserve"> possible. For the same technical reasons, Amazon S3 only provides a PUT/GET/REMOVE interface and doesn’t allow modifying </w:t>
      </w:r>
      <w:r w:rsidR="00C95712">
        <w:t xml:space="preserve">existing </w:t>
      </w:r>
      <w:r w:rsidR="001E6BD7">
        <w:t>data.</w:t>
      </w:r>
    </w:p>
    <w:p w:rsidR="00E63109" w:rsidRDefault="00E63109" w:rsidP="00E63109"/>
    <w:p w:rsidR="001E6BD7" w:rsidRDefault="00E63109" w:rsidP="00E63109">
      <w:pPr>
        <w:rPr>
          <w:b/>
        </w:rPr>
      </w:pPr>
      <w:r w:rsidRPr="00FC6F86">
        <w:rPr>
          <w:b/>
        </w:rPr>
        <w:t>Efforts assessment</w:t>
      </w:r>
    </w:p>
    <w:p w:rsidR="00C95712" w:rsidRDefault="00C95712" w:rsidP="00E63109">
      <w:r>
        <w:t>Working an a system which allows modifying existing files in a distributed environment is not reasonable with the resource available in our community.</w:t>
      </w:r>
    </w:p>
    <w:p w:rsidR="00E63109" w:rsidRPr="001E6BD7" w:rsidRDefault="00E63109" w:rsidP="00E63109"/>
    <w:p w:rsidR="001E6BD7" w:rsidRDefault="00E63109" w:rsidP="00E63109">
      <w:pPr>
        <w:rPr>
          <w:b/>
        </w:rPr>
      </w:pPr>
      <w:r>
        <w:rPr>
          <w:b/>
        </w:rPr>
        <w:t>Milestones and timelines</w:t>
      </w:r>
    </w:p>
    <w:p w:rsidR="00E63109" w:rsidRPr="001E6BD7" w:rsidRDefault="001E6BD7" w:rsidP="00E63109">
      <w:r w:rsidRPr="001E6BD7">
        <w:t>N.A.</w:t>
      </w:r>
    </w:p>
    <w:p w:rsidR="001E6BD7" w:rsidRDefault="00E63109" w:rsidP="00E63109">
      <w:pPr>
        <w:rPr>
          <w:b/>
        </w:rPr>
      </w:pPr>
      <w:r>
        <w:rPr>
          <w:b/>
        </w:rPr>
        <w:t>Resources</w:t>
      </w:r>
    </w:p>
    <w:p w:rsidR="00E63109" w:rsidRPr="001E6BD7" w:rsidRDefault="001E6BD7" w:rsidP="00E63109">
      <w:r w:rsidRPr="001E6BD7">
        <w:t>N.A.</w:t>
      </w:r>
    </w:p>
    <w:p w:rsidR="001E6BD7" w:rsidRDefault="00E63109" w:rsidP="00E63109">
      <w:pPr>
        <w:rPr>
          <w:b/>
        </w:rPr>
      </w:pPr>
      <w:r>
        <w:rPr>
          <w:b/>
        </w:rPr>
        <w:t>Risks</w:t>
      </w:r>
    </w:p>
    <w:p w:rsidR="00E63109" w:rsidRPr="001E6BD7" w:rsidRDefault="001E6BD7" w:rsidP="00E63109">
      <w:r w:rsidRPr="001E6BD7">
        <w:t>N.A.</w:t>
      </w:r>
    </w:p>
    <w:p w:rsidR="001E6BD7" w:rsidRDefault="00E63109" w:rsidP="00E63109">
      <w:pPr>
        <w:rPr>
          <w:b/>
        </w:rPr>
      </w:pPr>
      <w:r>
        <w:rPr>
          <w:b/>
        </w:rPr>
        <w:t>Constraints</w:t>
      </w:r>
    </w:p>
    <w:p w:rsidR="00E63109" w:rsidRPr="001E6BD7" w:rsidRDefault="001E6BD7" w:rsidP="00E63109">
      <w:r w:rsidRPr="001E6BD7">
        <w:t>N.A.</w:t>
      </w:r>
    </w:p>
    <w:p w:rsidR="001E6BD7" w:rsidRDefault="00E63109" w:rsidP="00E63109">
      <w:pPr>
        <w:rPr>
          <w:b/>
        </w:rPr>
      </w:pPr>
      <w:r>
        <w:rPr>
          <w:b/>
        </w:rPr>
        <w:t>Assumptions</w:t>
      </w:r>
    </w:p>
    <w:p w:rsidR="00E63109" w:rsidRPr="001E6BD7" w:rsidRDefault="001E6BD7" w:rsidP="00E63109">
      <w:r w:rsidRPr="001E6BD7">
        <w:t>N.A.</w:t>
      </w:r>
    </w:p>
    <w:p w:rsidR="00E63109" w:rsidRDefault="00E63109" w:rsidP="00E63109"/>
    <w:p w:rsidR="00E63109" w:rsidRPr="00E63109" w:rsidRDefault="00E63109" w:rsidP="00E63109">
      <w:pPr>
        <w:jc w:val="center"/>
        <w:rPr>
          <w:b/>
          <w:sz w:val="32"/>
        </w:rPr>
      </w:pPr>
    </w:p>
    <w:sectPr w:rsidR="00E63109" w:rsidRPr="00E63109" w:rsidSect="00E6310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4EF6"/>
    <w:rsid w:val="001E6BD7"/>
    <w:rsid w:val="00C95712"/>
    <w:rsid w:val="00E63109"/>
    <w:rsid w:val="00FF4EF6"/>
  </w:rsids>
  <m:mathPr>
    <m:mathFont m:val="Liberatio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F6"/>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FF4EF6"/>
    <w:pPr>
      <w:tabs>
        <w:tab w:val="left" w:pos="709"/>
      </w:tabs>
      <w:suppressAutoHyphens/>
      <w:spacing w:before="40" w:after="40" w:line="100" w:lineRule="atLeast"/>
      <w:jc w:val="both"/>
    </w:pPr>
    <w:rPr>
      <w:rFonts w:ascii="Times New Roman" w:eastAsia="Times New Roman" w:hAnsi="Times New Roman" w:cs="Times New Roman"/>
      <w:sz w:val="22"/>
      <w:szCs w:val="20"/>
      <w:lang w:val="en-GB" w:eastAsia="fr-FR"/>
    </w:rPr>
  </w:style>
  <w:style w:type="character" w:customStyle="1" w:styleId="InternetLink">
    <w:name w:val="Internet Link"/>
    <w:basedOn w:val="DefaultParagraphFont"/>
    <w:rsid w:val="00FF4EF6"/>
    <w:rPr>
      <w:color w:val="0000FF"/>
      <w:u w:val="single"/>
      <w:lang w:val="en-US" w:eastAsia="en-US"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rt.egi.eu/guest/Ticket/Display.html?id=924" TargetMode="External"/><Relationship Id="rId5" Type="http://schemas.openxmlformats.org/officeDocument/2006/relationships/hyperlink" Target="http://www.egi.eu/collaboration/LSGC.html" TargetMode="External"/><Relationship Id="rId6" Type="http://schemas.openxmlformats.org/officeDocument/2006/relationships/hyperlink" Target="https://rt.egi.eu/guest/Ticket/Display.html?id=924" TargetMode="External"/><Relationship Id="rId7" Type="http://schemas.openxmlformats.org/officeDocument/2006/relationships/hyperlink" Target="https://ggus.eu/ws/ticket_info.php?ticket=76058" TargetMode="External"/><Relationship Id="rId8" Type="http://schemas.openxmlformats.org/officeDocument/2006/relationships/hyperlink" Target="https://savannah.cern.ch/bugs/?8963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320</Words>
  <Characters>1824</Characters>
  <Application>Microsoft Word 12.1.0</Application>
  <DocSecurity>0</DocSecurity>
  <Lines>15</Lines>
  <Paragraphs>3</Paragraphs>
  <ScaleCrop>false</ScaleCrop>
  <Company>DESY</Company>
  <LinksUpToDate>false</LinksUpToDate>
  <CharactersWithSpaces>2240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Fuhrmann</dc:creator>
  <cp:keywords/>
  <cp:lastModifiedBy>Patrick Fuhrmann</cp:lastModifiedBy>
  <cp:revision>3</cp:revision>
  <dcterms:created xsi:type="dcterms:W3CDTF">2012-02-08T21:36:00Z</dcterms:created>
  <dcterms:modified xsi:type="dcterms:W3CDTF">2012-02-09T07:42:00Z</dcterms:modified>
</cp:coreProperties>
</file>