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Borders>
          <w:top w:val="outset" w:sz="6" w:space="0" w:color="auto"/>
          <w:left w:val="outset" w:sz="6" w:space="0" w:color="auto"/>
          <w:bottom w:val="inset" w:sz="6" w:space="0" w:color="auto"/>
          <w:right w:val="inset" w:sz="6" w:space="0" w:color="auto"/>
        </w:tblBorders>
        <w:tblLook w:val="00A0" w:firstRow="1" w:lastRow="0" w:firstColumn="1" w:lastColumn="0" w:noHBand="0" w:noVBand="0"/>
      </w:tblPr>
      <w:tblGrid>
        <w:gridCol w:w="2057"/>
        <w:gridCol w:w="7629"/>
      </w:tblGrid>
      <w:tr w:rsidR="00E44FF9" w:rsidRPr="008B7142">
        <w:trPr>
          <w:tblCellSpacing w:w="20" w:type="dxa"/>
        </w:trPr>
        <w:tc>
          <w:tcPr>
            <w:tcW w:w="1998" w:type="dxa"/>
            <w:tcBorders>
              <w:top w:val="outset" w:sz="6" w:space="0" w:color="auto"/>
            </w:tcBorders>
          </w:tcPr>
          <w:p w:rsidR="00E44FF9" w:rsidRPr="008B7142" w:rsidRDefault="00B505CB" w:rsidP="00E44FF9">
            <w:pPr>
              <w:rPr>
                <w:rFonts w:ascii="Arial" w:hAnsi="Arial" w:cs="Arial"/>
                <w:color w:val="1F497D"/>
              </w:rPr>
            </w:pPr>
            <w:r>
              <w:rPr>
                <w:rFonts w:ascii="Arial" w:hAnsi="Arial" w:cs="Arial"/>
                <w:color w:val="1F497D"/>
              </w:rPr>
              <w:t>Meeting</w:t>
            </w:r>
          </w:p>
        </w:tc>
        <w:tc>
          <w:tcPr>
            <w:tcW w:w="7578" w:type="dxa"/>
            <w:tcBorders>
              <w:top w:val="outset" w:sz="6" w:space="0" w:color="auto"/>
            </w:tcBorders>
          </w:tcPr>
          <w:p w:rsidR="00E44FF9" w:rsidRPr="008B7142" w:rsidRDefault="00B505CB" w:rsidP="00E44FF9">
            <w:pPr>
              <w:rPr>
                <w:rFonts w:ascii="Arial" w:hAnsi="Arial" w:cs="Arial"/>
              </w:rPr>
            </w:pPr>
            <w:r>
              <w:rPr>
                <w:rFonts w:ascii="Arial" w:hAnsi="Arial" w:cs="Arial"/>
              </w:rPr>
              <w:t>P</w:t>
            </w:r>
            <w:r w:rsidR="00E44FF9" w:rsidRPr="008B7142">
              <w:rPr>
                <w:rFonts w:ascii="Arial" w:hAnsi="Arial" w:cs="Arial"/>
              </w:rPr>
              <w:t>MB</w:t>
            </w:r>
            <w:r w:rsidR="00141E75">
              <w:rPr>
                <w:rFonts w:ascii="Arial" w:hAnsi="Arial" w:cs="Arial"/>
              </w:rPr>
              <w:t xml:space="preserve">, </w:t>
            </w:r>
            <w:proofErr w:type="spellStart"/>
            <w:r w:rsidR="00141E75">
              <w:rPr>
                <w:rFonts w:ascii="Arial" w:hAnsi="Arial" w:cs="Arial"/>
              </w:rPr>
              <w:t>Telcon</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Editor</w:t>
            </w:r>
          </w:p>
        </w:tc>
        <w:tc>
          <w:tcPr>
            <w:tcW w:w="7578" w:type="dxa"/>
          </w:tcPr>
          <w:p w:rsidR="00E44FF9" w:rsidRPr="008B7142" w:rsidRDefault="00E44FF9" w:rsidP="00E44FF9">
            <w:pPr>
              <w:rPr>
                <w:rFonts w:ascii="Arial" w:hAnsi="Arial" w:cs="Arial"/>
                <w:lang w:val="sv-SE"/>
              </w:rPr>
            </w:pPr>
            <w:r w:rsidRPr="008B7142">
              <w:rPr>
                <w:rFonts w:ascii="Arial" w:hAnsi="Arial" w:cs="Arial"/>
                <w:lang w:val="sv-SE"/>
              </w:rPr>
              <w:t>Catherine Gater</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Meeting date</w:t>
            </w:r>
          </w:p>
        </w:tc>
        <w:tc>
          <w:tcPr>
            <w:tcW w:w="7578" w:type="dxa"/>
          </w:tcPr>
          <w:p w:rsidR="00E44FF9" w:rsidRPr="008B7142" w:rsidRDefault="00141E75" w:rsidP="00141E75">
            <w:pPr>
              <w:rPr>
                <w:rFonts w:ascii="Arial" w:hAnsi="Arial" w:cs="Arial"/>
              </w:rPr>
            </w:pPr>
            <w:r>
              <w:rPr>
                <w:rFonts w:ascii="Arial" w:hAnsi="Arial" w:cs="Arial"/>
              </w:rPr>
              <w:t>17</w:t>
            </w:r>
            <w:r w:rsidR="00467B23">
              <w:rPr>
                <w:rFonts w:ascii="Arial" w:hAnsi="Arial" w:cs="Arial"/>
              </w:rPr>
              <w:t xml:space="preserve"> </w:t>
            </w:r>
            <w:r>
              <w:rPr>
                <w:rFonts w:ascii="Arial" w:hAnsi="Arial" w:cs="Arial"/>
              </w:rPr>
              <w:t>January, 2012</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Attendees</w:t>
            </w:r>
          </w:p>
        </w:tc>
        <w:tc>
          <w:tcPr>
            <w:tcW w:w="7578" w:type="dxa"/>
          </w:tcPr>
          <w:p w:rsidR="00E44FF9" w:rsidRPr="008B7142" w:rsidRDefault="00B505CB" w:rsidP="00E44FF9">
            <w:pPr>
              <w:rPr>
                <w:rFonts w:ascii="Arial" w:hAnsi="Arial" w:cs="Arial"/>
                <w:lang w:val="sv-SE"/>
              </w:rPr>
            </w:pPr>
            <w:r>
              <w:rPr>
                <w:rFonts w:ascii="Arial" w:hAnsi="Arial" w:cs="Arial"/>
                <w:lang w:val="sv-SE"/>
              </w:rPr>
              <w:t>EGI.eu</w:t>
            </w:r>
            <w:r w:rsidR="00E44FF9" w:rsidRPr="008B7142">
              <w:rPr>
                <w:rFonts w:ascii="Arial" w:hAnsi="Arial" w:cs="Arial"/>
                <w:lang w:val="sv-SE"/>
              </w:rPr>
              <w:t xml:space="preserve">: Steven Newhouse, </w:t>
            </w:r>
            <w:r w:rsidR="00E44FF9" w:rsidRPr="00B505CB">
              <w:rPr>
                <w:rFonts w:ascii="Arial" w:hAnsi="Arial" w:cs="Arial"/>
                <w:lang w:val="nl-NL"/>
              </w:rPr>
              <w:t>Catherine Gater</w:t>
            </w:r>
          </w:p>
          <w:p w:rsidR="00E44FF9" w:rsidRPr="00B505CB" w:rsidRDefault="00B505CB" w:rsidP="00E44FF9">
            <w:pPr>
              <w:rPr>
                <w:rFonts w:ascii="Arial" w:hAnsi="Arial" w:cs="Arial"/>
              </w:rPr>
            </w:pPr>
            <w:r w:rsidRPr="00B505CB">
              <w:rPr>
                <w:rFonts w:ascii="Arial" w:hAnsi="Arial" w:cs="Arial"/>
              </w:rPr>
              <w:t>QMUL</w:t>
            </w:r>
            <w:r w:rsidR="00E44FF9" w:rsidRPr="00B505CB">
              <w:rPr>
                <w:rFonts w:ascii="Arial" w:hAnsi="Arial" w:cs="Arial"/>
              </w:rPr>
              <w:t xml:space="preserve">: </w:t>
            </w:r>
            <w:r w:rsidR="00467B23">
              <w:rPr>
                <w:rFonts w:ascii="Arial" w:hAnsi="Arial" w:cs="Arial"/>
              </w:rPr>
              <w:t>Steve Lloyd</w:t>
            </w:r>
          </w:p>
          <w:p w:rsidR="00E44FF9" w:rsidRDefault="00B505CB" w:rsidP="00E44FF9">
            <w:pPr>
              <w:rPr>
                <w:rFonts w:ascii="Arial" w:hAnsi="Arial" w:cs="Arial"/>
              </w:rPr>
            </w:pPr>
            <w:r>
              <w:rPr>
                <w:rFonts w:ascii="Arial" w:hAnsi="Arial" w:cs="Arial"/>
              </w:rPr>
              <w:t>APO</w:t>
            </w:r>
            <w:r w:rsidR="00E44FF9" w:rsidRPr="008B7142">
              <w:rPr>
                <w:rFonts w:ascii="Arial" w:hAnsi="Arial" w:cs="Arial"/>
              </w:rPr>
              <w:t xml:space="preserve">: </w:t>
            </w:r>
            <w:r>
              <w:rPr>
                <w:rFonts w:ascii="Arial" w:hAnsi="Arial" w:cs="Arial"/>
              </w:rPr>
              <w:t>Andre-Pierre Olivier</w:t>
            </w:r>
          </w:p>
          <w:p w:rsidR="00467B23" w:rsidRDefault="00467B23" w:rsidP="00E44FF9">
            <w:pPr>
              <w:rPr>
                <w:rFonts w:ascii="Arial" w:hAnsi="Arial" w:cs="Arial"/>
              </w:rPr>
            </w:pPr>
            <w:r>
              <w:rPr>
                <w:rFonts w:ascii="Arial" w:hAnsi="Arial" w:cs="Arial"/>
              </w:rPr>
              <w:t>CERN: Bob Jones</w:t>
            </w:r>
          </w:p>
          <w:p w:rsidR="00E44FF9" w:rsidRPr="008B7142" w:rsidRDefault="00E44FF9" w:rsidP="0012063B">
            <w:pPr>
              <w:rPr>
                <w:rFonts w:ascii="Arial" w:hAnsi="Arial" w:cs="Arial"/>
              </w:rPr>
            </w:pP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Apologies</w:t>
            </w:r>
          </w:p>
        </w:tc>
        <w:tc>
          <w:tcPr>
            <w:tcW w:w="7578" w:type="dxa"/>
          </w:tcPr>
          <w:p w:rsidR="00E44FF9" w:rsidRPr="008B7142" w:rsidRDefault="00300C37" w:rsidP="0000259B">
            <w:pPr>
              <w:rPr>
                <w:rFonts w:ascii="Arial" w:hAnsi="Arial" w:cs="Arial"/>
              </w:rPr>
            </w:pPr>
            <w:r>
              <w:rPr>
                <w:rFonts w:ascii="Arial" w:hAnsi="Arial" w:cs="Arial"/>
              </w:rPr>
              <w:t xml:space="preserve">Imperial: Dave </w:t>
            </w:r>
            <w:proofErr w:type="spellStart"/>
            <w:r>
              <w:rPr>
                <w:rFonts w:ascii="Arial" w:hAnsi="Arial" w:cs="Arial"/>
              </w:rPr>
              <w:t>Colling</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Absent</w:t>
            </w:r>
          </w:p>
        </w:tc>
        <w:tc>
          <w:tcPr>
            <w:tcW w:w="7578" w:type="dxa"/>
          </w:tcPr>
          <w:p w:rsidR="00E44FF9" w:rsidRPr="008B7142" w:rsidRDefault="00E44FF9" w:rsidP="00E44FF9">
            <w:pPr>
              <w:rPr>
                <w:rFonts w:ascii="Arial" w:hAnsi="Arial" w:cs="Arial"/>
              </w:rPr>
            </w:pP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Distribution</w:t>
            </w:r>
          </w:p>
        </w:tc>
        <w:tc>
          <w:tcPr>
            <w:tcW w:w="7578" w:type="dxa"/>
          </w:tcPr>
          <w:p w:rsidR="00E44FF9" w:rsidRPr="008B7142" w:rsidRDefault="00CD7849" w:rsidP="00E44FF9">
            <w:pPr>
              <w:rPr>
                <w:rFonts w:ascii="Arial" w:hAnsi="Arial" w:cs="Arial"/>
              </w:rPr>
            </w:pPr>
            <w:r>
              <w:rPr>
                <w:rFonts w:ascii="Arial" w:hAnsi="Arial" w:cs="Arial"/>
              </w:rPr>
              <w:t>P</w:t>
            </w:r>
            <w:r w:rsidR="00E44FF9" w:rsidRPr="008B7142">
              <w:rPr>
                <w:rFonts w:ascii="Arial" w:hAnsi="Arial" w:cs="Arial"/>
              </w:rPr>
              <w:t>MB members</w:t>
            </w:r>
          </w:p>
        </w:tc>
      </w:tr>
      <w:tr w:rsidR="00E44FF9" w:rsidRPr="008B7142">
        <w:trPr>
          <w:tblCellSpacing w:w="20" w:type="dxa"/>
        </w:trPr>
        <w:tc>
          <w:tcPr>
            <w:tcW w:w="1998" w:type="dxa"/>
            <w:tcBorders>
              <w:bottom w:val="inset" w:sz="6" w:space="0" w:color="auto"/>
            </w:tcBorders>
          </w:tcPr>
          <w:p w:rsidR="00E44FF9" w:rsidRPr="008B7142" w:rsidRDefault="00E44FF9" w:rsidP="00E44FF9">
            <w:pPr>
              <w:rPr>
                <w:rFonts w:ascii="Arial" w:hAnsi="Arial" w:cs="Arial"/>
                <w:color w:val="1F497D"/>
              </w:rPr>
            </w:pPr>
          </w:p>
        </w:tc>
        <w:tc>
          <w:tcPr>
            <w:tcW w:w="7578" w:type="dxa"/>
            <w:tcBorders>
              <w:bottom w:val="inset" w:sz="6" w:space="0" w:color="auto"/>
            </w:tcBorders>
          </w:tcPr>
          <w:p w:rsidR="00E44FF9" w:rsidRPr="008B7142" w:rsidRDefault="00E44FF9" w:rsidP="00E44FF9">
            <w:pPr>
              <w:rPr>
                <w:rFonts w:ascii="Arial" w:hAnsi="Arial" w:cs="Arial"/>
              </w:rPr>
            </w:pPr>
          </w:p>
        </w:tc>
      </w:tr>
    </w:tbl>
    <w:p w:rsidR="00FA67EA" w:rsidRPr="00961527" w:rsidRDefault="00FA67EA" w:rsidP="00961527">
      <w:pPr>
        <w:rPr>
          <w:rFonts w:ascii="Arial" w:hAnsi="Arial" w:cs="Arial"/>
          <w:bCs/>
        </w:rPr>
      </w:pPr>
      <w:bookmarkStart w:id="0" w:name="OLE_LINK21"/>
      <w:bookmarkStart w:id="1" w:name="OLE_LINK24"/>
      <w:bookmarkStart w:id="2" w:name="OLE_LINK23"/>
      <w:bookmarkEnd w:id="0"/>
      <w:bookmarkEnd w:id="1"/>
      <w:bookmarkEnd w:id="2"/>
    </w:p>
    <w:p w:rsidR="00FA67EA" w:rsidRDefault="00FA67EA" w:rsidP="00E44FF9">
      <w:pPr>
        <w:rPr>
          <w:rFonts w:ascii="Arial" w:hAnsi="Arial" w:cs="Arial"/>
          <w:bCs/>
          <w:color w:val="1F497D"/>
        </w:rPr>
      </w:pPr>
    </w:p>
    <w:p w:rsidR="00E44FF9" w:rsidRPr="008B7142" w:rsidRDefault="00961527" w:rsidP="00E44FF9">
      <w:pPr>
        <w:rPr>
          <w:rFonts w:ascii="Arial" w:hAnsi="Arial" w:cs="Arial"/>
          <w:bCs/>
          <w:color w:val="1F497D"/>
        </w:rPr>
      </w:pPr>
      <w:r>
        <w:rPr>
          <w:rFonts w:ascii="Arial" w:hAnsi="Arial" w:cs="Arial"/>
          <w:bCs/>
          <w:color w:val="1F497D"/>
        </w:rPr>
        <w:t>1</w:t>
      </w:r>
      <w:r w:rsidR="00E44FF9" w:rsidRPr="008B7142">
        <w:rPr>
          <w:rFonts w:ascii="Arial" w:hAnsi="Arial" w:cs="Arial"/>
          <w:bCs/>
          <w:color w:val="1F497D"/>
        </w:rPr>
        <w:t xml:space="preserve">. </w:t>
      </w:r>
      <w:r w:rsidR="00D83C69">
        <w:rPr>
          <w:rFonts w:ascii="Arial" w:hAnsi="Arial" w:cs="Arial"/>
          <w:bCs/>
          <w:color w:val="1F497D"/>
        </w:rPr>
        <w:t>Minutes of the last meeting</w:t>
      </w:r>
    </w:p>
    <w:p w:rsidR="00FA67EA" w:rsidRDefault="00FA67EA" w:rsidP="00FA67EA">
      <w:pPr>
        <w:spacing w:after="200" w:line="276" w:lineRule="auto"/>
        <w:ind w:left="66"/>
        <w:rPr>
          <w:rFonts w:ascii="Arial" w:hAnsi="Arial" w:cs="Arial"/>
        </w:rPr>
      </w:pPr>
    </w:p>
    <w:p w:rsidR="00D83C69" w:rsidRPr="00E11834" w:rsidRDefault="0012063B" w:rsidP="00E11834">
      <w:pPr>
        <w:pStyle w:val="ListParagraph"/>
        <w:numPr>
          <w:ilvl w:val="0"/>
          <w:numId w:val="37"/>
        </w:numPr>
        <w:spacing w:after="200" w:line="276" w:lineRule="auto"/>
        <w:rPr>
          <w:rFonts w:ascii="Arial" w:hAnsi="Arial" w:cs="Arial"/>
        </w:rPr>
      </w:pPr>
      <w:r w:rsidRPr="00FA67EA">
        <w:rPr>
          <w:rFonts w:ascii="Arial" w:hAnsi="Arial" w:cs="Arial"/>
        </w:rPr>
        <w:t>No corrections to the previous meeting</w:t>
      </w:r>
      <w:r w:rsidR="000D6036">
        <w:rPr>
          <w:rFonts w:ascii="Arial" w:hAnsi="Arial" w:cs="Arial"/>
        </w:rPr>
        <w:t xml:space="preserve"> minutes.</w:t>
      </w:r>
      <w:r w:rsidR="00467B23" w:rsidRPr="00E11834">
        <w:rPr>
          <w:rFonts w:ascii="Arial" w:hAnsi="Arial" w:cs="Arial"/>
          <w:bCs/>
          <w:lang w:val="en-GB"/>
        </w:rPr>
        <w:tab/>
      </w:r>
    </w:p>
    <w:p w:rsidR="00E44FF9" w:rsidRPr="008B7142" w:rsidRDefault="00E44FF9" w:rsidP="00E44FF9">
      <w:pPr>
        <w:rPr>
          <w:rFonts w:ascii="Arial" w:hAnsi="Arial" w:cs="Arial"/>
          <w:bCs/>
          <w:color w:val="1F497D"/>
        </w:rPr>
      </w:pPr>
      <w:r w:rsidRPr="008B7142">
        <w:rPr>
          <w:rFonts w:ascii="Arial" w:hAnsi="Arial" w:cs="Arial"/>
          <w:bCs/>
          <w:color w:val="1F497D"/>
        </w:rPr>
        <w:t xml:space="preserve"> </w:t>
      </w:r>
    </w:p>
    <w:p w:rsidR="00E44FF9" w:rsidRPr="008B7142" w:rsidRDefault="00961527" w:rsidP="00E44FF9">
      <w:pPr>
        <w:rPr>
          <w:rFonts w:ascii="Arial" w:hAnsi="Arial" w:cs="Arial"/>
          <w:bCs/>
          <w:color w:val="1F497D"/>
        </w:rPr>
      </w:pPr>
      <w:r>
        <w:rPr>
          <w:rFonts w:ascii="Arial" w:hAnsi="Arial" w:cs="Arial"/>
          <w:bCs/>
          <w:color w:val="1F497D"/>
        </w:rPr>
        <w:t>2</w:t>
      </w:r>
      <w:r w:rsidR="00E44FF9" w:rsidRPr="008B7142">
        <w:rPr>
          <w:rFonts w:ascii="Arial" w:hAnsi="Arial" w:cs="Arial"/>
          <w:bCs/>
          <w:color w:val="1F497D"/>
        </w:rPr>
        <w:t xml:space="preserve">. </w:t>
      </w:r>
      <w:bookmarkStart w:id="3" w:name="OLE_LINK20"/>
      <w:bookmarkStart w:id="4" w:name="OLE_LINK19"/>
      <w:bookmarkStart w:id="5" w:name="OLE_LINK18"/>
      <w:bookmarkStart w:id="6" w:name="OLE_LINK16"/>
      <w:bookmarkStart w:id="7" w:name="OLE_LINK6"/>
      <w:bookmarkStart w:id="8" w:name="OLE_LINK5"/>
      <w:bookmarkStart w:id="9" w:name="OLE_LINK2"/>
      <w:bookmarkStart w:id="10" w:name="OLE_LINK1"/>
      <w:bookmarkStart w:id="11" w:name="OLE_LINK7"/>
      <w:bookmarkStart w:id="12" w:name="OLE_LINK4"/>
      <w:bookmarkStart w:id="13" w:name="OLE_LINK3"/>
      <w:bookmarkStart w:id="14" w:name="OLE_LINK15"/>
      <w:bookmarkEnd w:id="3"/>
      <w:bookmarkEnd w:id="4"/>
      <w:bookmarkEnd w:id="5"/>
      <w:bookmarkEnd w:id="6"/>
      <w:bookmarkEnd w:id="7"/>
      <w:bookmarkEnd w:id="8"/>
      <w:bookmarkEnd w:id="9"/>
      <w:bookmarkEnd w:id="10"/>
      <w:bookmarkEnd w:id="11"/>
      <w:bookmarkEnd w:id="12"/>
      <w:bookmarkEnd w:id="13"/>
      <w:bookmarkEnd w:id="14"/>
      <w:r w:rsidR="00D83C69">
        <w:rPr>
          <w:rFonts w:ascii="Arial" w:hAnsi="Arial" w:cs="Arial"/>
          <w:bCs/>
          <w:color w:val="1F497D"/>
        </w:rPr>
        <w:t>Actions from the last meeting</w:t>
      </w:r>
    </w:p>
    <w:p w:rsidR="00D83C69" w:rsidRDefault="00D83C69" w:rsidP="00D83C69">
      <w:pPr>
        <w:rPr>
          <w:b/>
        </w:rPr>
      </w:pPr>
    </w:p>
    <w:tbl>
      <w:tblPr>
        <w:tblW w:w="10169" w:type="dxa"/>
        <w:tblLayout w:type="fixed"/>
        <w:tblCellMar>
          <w:left w:w="0" w:type="dxa"/>
          <w:right w:w="0" w:type="dxa"/>
        </w:tblCellMar>
        <w:tblLook w:val="00A0" w:firstRow="1" w:lastRow="0" w:firstColumn="1" w:lastColumn="0" w:noHBand="0" w:noVBand="0"/>
      </w:tblPr>
      <w:tblGrid>
        <w:gridCol w:w="1522"/>
        <w:gridCol w:w="2410"/>
        <w:gridCol w:w="1851"/>
        <w:gridCol w:w="1267"/>
        <w:gridCol w:w="3119"/>
      </w:tblGrid>
      <w:tr w:rsidR="00961527" w:rsidRPr="00961527" w:rsidTr="00961527">
        <w:trPr>
          <w:trHeight w:val="480"/>
        </w:trPr>
        <w:tc>
          <w:tcPr>
            <w:tcW w:w="1522"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ACTION</w:t>
            </w:r>
          </w:p>
        </w:tc>
        <w:tc>
          <w:tcPr>
            <w:tcW w:w="2410"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DESCRIPTION</w:t>
            </w:r>
          </w:p>
        </w:tc>
        <w:tc>
          <w:tcPr>
            <w:tcW w:w="1851"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RESPONSIBLE</w:t>
            </w:r>
          </w:p>
        </w:tc>
        <w:tc>
          <w:tcPr>
            <w:tcW w:w="1267"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DATE</w:t>
            </w:r>
          </w:p>
        </w:tc>
        <w:tc>
          <w:tcPr>
            <w:tcW w:w="3119" w:type="dxa"/>
            <w:tcBorders>
              <w:top w:val="single" w:sz="8" w:space="0" w:color="000000"/>
              <w:left w:val="single" w:sz="8" w:space="0" w:color="000000"/>
              <w:bottom w:val="single" w:sz="8" w:space="0" w:color="000000"/>
              <w:right w:val="single" w:sz="8" w:space="0" w:color="000000"/>
            </w:tcBorders>
            <w:shd w:val="clear" w:color="auto" w:fill="FF6600"/>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lang w:val="en-GB"/>
              </w:rPr>
              <w:t>STATUS</w:t>
            </w:r>
          </w:p>
        </w:tc>
      </w:tr>
      <w:tr w:rsidR="00961527" w:rsidRPr="00961527" w:rsidTr="00961527">
        <w:trPr>
          <w:trHeight w:val="747"/>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20110127:2</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Establish a plan for working with the Digital Library</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 xml:space="preserve">Catherine </w:t>
            </w:r>
            <w:proofErr w:type="spellStart"/>
            <w:r w:rsidRPr="00961527">
              <w:rPr>
                <w:rFonts w:ascii="Arial" w:hAnsi="Arial" w:cs="Arial"/>
              </w:rPr>
              <w:t>Gater</w:t>
            </w:r>
            <w:proofErr w:type="spellEnd"/>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 </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961527" w:rsidRPr="00961527" w:rsidRDefault="00141E75" w:rsidP="00961527">
            <w:pPr>
              <w:spacing w:after="200" w:line="276" w:lineRule="auto"/>
              <w:ind w:left="66"/>
              <w:rPr>
                <w:rFonts w:ascii="Arial" w:hAnsi="Arial" w:cs="Arial"/>
                <w:lang w:val="en-GB"/>
              </w:rPr>
            </w:pPr>
            <w:r>
              <w:rPr>
                <w:rFonts w:ascii="Arial" w:hAnsi="Arial" w:cs="Arial"/>
              </w:rPr>
              <w:t>Support for DL will end in May 2012.</w:t>
            </w:r>
          </w:p>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OPEN</w:t>
            </w:r>
          </w:p>
        </w:tc>
      </w:tr>
      <w:tr w:rsidR="00961527" w:rsidRPr="00961527" w:rsidTr="00961527">
        <w:trPr>
          <w:trHeight w:val="1205"/>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20110127:4</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Request profile pages based on the SSO database from CESNET</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 xml:space="preserve">Catherine </w:t>
            </w:r>
            <w:proofErr w:type="spellStart"/>
            <w:r w:rsidRPr="00961527">
              <w:rPr>
                <w:rFonts w:ascii="Arial" w:hAnsi="Arial" w:cs="Arial"/>
              </w:rPr>
              <w:t>Gater</w:t>
            </w:r>
            <w:proofErr w:type="spellEnd"/>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 </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961527" w:rsidRPr="00961527" w:rsidRDefault="00141E75" w:rsidP="00961527">
            <w:pPr>
              <w:spacing w:after="200" w:line="276" w:lineRule="auto"/>
              <w:ind w:left="66"/>
              <w:rPr>
                <w:rFonts w:ascii="Arial" w:hAnsi="Arial" w:cs="Arial"/>
                <w:lang w:val="en-GB"/>
              </w:rPr>
            </w:pPr>
            <w:r>
              <w:rPr>
                <w:rFonts w:ascii="Arial" w:hAnsi="Arial" w:cs="Arial"/>
              </w:rPr>
              <w:t>People Bay to be discussed at project F2F meeting, 17 Jan, exact requirements to be sent to CESNET</w:t>
            </w:r>
          </w:p>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OPEN</w:t>
            </w:r>
          </w:p>
        </w:tc>
      </w:tr>
      <w:tr w:rsidR="00961527" w:rsidRPr="00961527" w:rsidTr="00961527">
        <w:trPr>
          <w:trHeight w:val="1232"/>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b/>
                <w:bCs/>
              </w:rPr>
              <w:t>20110511:5</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Contact EUDAT and ESFRI cluster projects via PMB contacts</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Catherine / PMB</w:t>
            </w:r>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961527">
            <w:pPr>
              <w:spacing w:after="200" w:line="276" w:lineRule="auto"/>
              <w:ind w:left="66"/>
              <w:rPr>
                <w:rFonts w:ascii="Arial" w:hAnsi="Arial" w:cs="Arial"/>
                <w:lang w:val="en-GB"/>
              </w:rPr>
            </w:pPr>
            <w:r w:rsidRPr="00961527">
              <w:rPr>
                <w:rFonts w:ascii="Arial" w:hAnsi="Arial" w:cs="Arial"/>
              </w:rPr>
              <w:t>Next PMB</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hideMark/>
          </w:tcPr>
          <w:p w:rsidR="0084767B" w:rsidRPr="00961527" w:rsidRDefault="00961527" w:rsidP="00141E75">
            <w:pPr>
              <w:spacing w:after="200" w:line="276" w:lineRule="auto"/>
              <w:ind w:left="66"/>
              <w:rPr>
                <w:rFonts w:ascii="Arial" w:hAnsi="Arial" w:cs="Arial"/>
                <w:lang w:val="en-GB"/>
              </w:rPr>
            </w:pPr>
            <w:r w:rsidRPr="00961527">
              <w:rPr>
                <w:rFonts w:ascii="Arial" w:hAnsi="Arial" w:cs="Arial"/>
              </w:rPr>
              <w:t xml:space="preserve">Discussions with </w:t>
            </w:r>
            <w:proofErr w:type="spellStart"/>
            <w:r w:rsidRPr="00961527">
              <w:rPr>
                <w:rFonts w:ascii="Arial" w:hAnsi="Arial" w:cs="Arial"/>
              </w:rPr>
              <w:t>BioMedBridges</w:t>
            </w:r>
            <w:proofErr w:type="spellEnd"/>
            <w:r w:rsidRPr="00961527">
              <w:rPr>
                <w:rFonts w:ascii="Arial" w:hAnsi="Arial" w:cs="Arial"/>
              </w:rPr>
              <w:t xml:space="preserve"> and ENVRI. No response yet from CRISP. </w:t>
            </w:r>
            <w:r w:rsidR="00141E75">
              <w:rPr>
                <w:rFonts w:ascii="Arial" w:hAnsi="Arial" w:cs="Arial"/>
              </w:rPr>
              <w:t>Signed with</w:t>
            </w:r>
            <w:r w:rsidRPr="00961527">
              <w:rPr>
                <w:rFonts w:ascii="Arial" w:hAnsi="Arial" w:cs="Arial"/>
              </w:rPr>
              <w:t xml:space="preserve"> EUDAT and SHIWA. </w:t>
            </w:r>
            <w:r w:rsidRPr="00961527">
              <w:rPr>
                <w:rFonts w:ascii="Arial" w:hAnsi="Arial" w:cs="Arial"/>
                <w:b/>
                <w:bCs/>
              </w:rPr>
              <w:t>OPEN</w:t>
            </w:r>
          </w:p>
        </w:tc>
      </w:tr>
      <w:tr w:rsidR="00E67ACF" w:rsidRPr="00961527" w:rsidTr="00961527">
        <w:trPr>
          <w:trHeight w:val="1232"/>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tcPr>
          <w:p w:rsidR="00E67ACF" w:rsidRDefault="00E67ACF" w:rsidP="009F6300">
            <w:pPr>
              <w:suppressAutoHyphens/>
              <w:spacing w:before="40" w:after="40"/>
              <w:jc w:val="both"/>
              <w:rPr>
                <w:rFonts w:ascii="Arial" w:hAnsi="Arial" w:cs="Arial"/>
                <w:szCs w:val="24"/>
                <w:lang w:eastAsia="fr-FR"/>
              </w:rPr>
            </w:pPr>
            <w:r>
              <w:rPr>
                <w:rFonts w:ascii="Arial" w:hAnsi="Arial" w:cs="Arial"/>
                <w:szCs w:val="24"/>
                <w:lang w:eastAsia="fr-FR"/>
              </w:rPr>
              <w:lastRenderedPageBreak/>
              <w:t>20111018:1</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jc w:val="both"/>
              <w:rPr>
                <w:rFonts w:ascii="Arial" w:hAnsi="Arial" w:cs="Arial"/>
              </w:rPr>
            </w:pPr>
            <w:r w:rsidRPr="00546400">
              <w:rPr>
                <w:rFonts w:ascii="Arial" w:hAnsi="Arial" w:cs="Arial"/>
              </w:rPr>
              <w:t>Allocate checking the trademarking and copyright actions to a member of staff.</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Bob Jones</w:t>
            </w:r>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Next PMB</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300C37" w:rsidRPr="00300C37" w:rsidRDefault="00300C37" w:rsidP="009F6300">
            <w:pPr>
              <w:suppressAutoHyphens/>
              <w:spacing w:before="40" w:after="40"/>
              <w:rPr>
                <w:rFonts w:ascii="Arial" w:hAnsi="Arial" w:cs="Arial"/>
              </w:rPr>
            </w:pPr>
            <w:r>
              <w:rPr>
                <w:rFonts w:ascii="Arial" w:hAnsi="Arial" w:cs="Arial"/>
              </w:rPr>
              <w:t>Member of staff dealing with this left. Task will be reallocated.</w:t>
            </w:r>
          </w:p>
          <w:p w:rsidR="00E67ACF" w:rsidRPr="00E67ACF" w:rsidRDefault="00E67ACF" w:rsidP="009F6300">
            <w:pPr>
              <w:suppressAutoHyphens/>
              <w:spacing w:before="40" w:after="40"/>
              <w:rPr>
                <w:rFonts w:ascii="Arial" w:hAnsi="Arial" w:cs="Arial"/>
                <w:b/>
              </w:rPr>
            </w:pPr>
            <w:r w:rsidRPr="00E67ACF">
              <w:rPr>
                <w:rFonts w:ascii="Arial" w:hAnsi="Arial" w:cs="Arial"/>
                <w:b/>
              </w:rPr>
              <w:t>OPEN</w:t>
            </w:r>
          </w:p>
        </w:tc>
      </w:tr>
      <w:tr w:rsidR="00E67ACF" w:rsidRPr="00961527" w:rsidTr="00961527">
        <w:trPr>
          <w:trHeight w:val="1232"/>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tcPr>
          <w:p w:rsidR="00E67ACF" w:rsidRDefault="00E67ACF" w:rsidP="009F6300">
            <w:pPr>
              <w:suppressAutoHyphens/>
              <w:spacing w:before="40" w:after="40"/>
              <w:jc w:val="both"/>
              <w:rPr>
                <w:rFonts w:ascii="Arial" w:hAnsi="Arial" w:cs="Arial"/>
                <w:szCs w:val="24"/>
                <w:lang w:eastAsia="fr-FR"/>
              </w:rPr>
            </w:pPr>
            <w:r>
              <w:rPr>
                <w:rFonts w:ascii="Arial" w:hAnsi="Arial" w:cs="Arial"/>
                <w:szCs w:val="24"/>
                <w:lang w:eastAsia="fr-FR"/>
              </w:rPr>
              <w:t>20111018:2</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Pr="00546400" w:rsidRDefault="00E67ACF" w:rsidP="009F6300">
            <w:pPr>
              <w:rPr>
                <w:rFonts w:ascii="Arial" w:hAnsi="Arial" w:cs="Arial"/>
              </w:rPr>
            </w:pPr>
            <w:r>
              <w:rPr>
                <w:rFonts w:ascii="Arial" w:hAnsi="Arial" w:cs="Arial"/>
              </w:rPr>
              <w:t>A</w:t>
            </w:r>
            <w:r w:rsidRPr="00825F50">
              <w:rPr>
                <w:rFonts w:ascii="Arial" w:hAnsi="Arial" w:cs="Arial"/>
              </w:rPr>
              <w:t xml:space="preserve">dvertise the translated </w:t>
            </w:r>
            <w:proofErr w:type="spellStart"/>
            <w:r w:rsidRPr="00825F50">
              <w:rPr>
                <w:rFonts w:ascii="Arial" w:hAnsi="Arial" w:cs="Arial"/>
              </w:rPr>
              <w:t>GridCafé</w:t>
            </w:r>
            <w:proofErr w:type="spellEnd"/>
            <w:r w:rsidRPr="00825F50">
              <w:rPr>
                <w:rFonts w:ascii="Arial" w:hAnsi="Arial" w:cs="Arial"/>
              </w:rPr>
              <w:t xml:space="preserve"> sites to CHAIN, GISELA and </w:t>
            </w:r>
            <w:proofErr w:type="spellStart"/>
            <w:r w:rsidRPr="00825F50">
              <w:rPr>
                <w:rFonts w:ascii="Arial" w:hAnsi="Arial" w:cs="Arial"/>
              </w:rPr>
              <w:t>SAGrid</w:t>
            </w:r>
            <w:proofErr w:type="spellEnd"/>
            <w:r w:rsidRPr="00825F50">
              <w:rPr>
                <w:rFonts w:ascii="Arial" w:hAnsi="Arial" w:cs="Arial"/>
              </w:rPr>
              <w:t>.</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Next PMB</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E67ACF">
            <w:pPr>
              <w:suppressAutoHyphens/>
              <w:spacing w:before="40" w:after="40"/>
              <w:rPr>
                <w:rFonts w:ascii="Arial" w:hAnsi="Arial" w:cs="Arial"/>
              </w:rPr>
            </w:pPr>
            <w:r>
              <w:rPr>
                <w:rFonts w:ascii="Arial" w:hAnsi="Arial" w:cs="Arial"/>
              </w:rPr>
              <w:t>Advertising campaign planned for e-</w:t>
            </w:r>
            <w:proofErr w:type="spellStart"/>
            <w:r>
              <w:rPr>
                <w:rFonts w:ascii="Arial" w:hAnsi="Arial" w:cs="Arial"/>
              </w:rPr>
              <w:t>ScienceCity</w:t>
            </w:r>
            <w:proofErr w:type="spellEnd"/>
            <w:r>
              <w:rPr>
                <w:rFonts w:ascii="Arial" w:hAnsi="Arial" w:cs="Arial"/>
              </w:rPr>
              <w:t xml:space="preserve"> and translated sites. </w:t>
            </w:r>
            <w:r w:rsidRPr="00E67ACF">
              <w:rPr>
                <w:rFonts w:ascii="Arial" w:hAnsi="Arial" w:cs="Arial"/>
                <w:b/>
              </w:rPr>
              <w:t>OPEN</w:t>
            </w:r>
          </w:p>
        </w:tc>
      </w:tr>
      <w:tr w:rsidR="00E67ACF" w:rsidRPr="00961527" w:rsidTr="00961527">
        <w:trPr>
          <w:trHeight w:val="1232"/>
        </w:trPr>
        <w:tc>
          <w:tcPr>
            <w:tcW w:w="1522" w:type="dxa"/>
            <w:tcBorders>
              <w:top w:val="single" w:sz="8" w:space="0" w:color="000000"/>
              <w:left w:val="single" w:sz="8" w:space="0" w:color="000000"/>
              <w:bottom w:val="single" w:sz="8" w:space="0" w:color="000000"/>
              <w:right w:val="single" w:sz="8" w:space="0" w:color="000000"/>
            </w:tcBorders>
            <w:shd w:val="clear" w:color="auto" w:fill="FF9966"/>
            <w:tcMar>
              <w:top w:w="15" w:type="dxa"/>
              <w:left w:w="104" w:type="dxa"/>
              <w:bottom w:w="0" w:type="dxa"/>
              <w:right w:w="104" w:type="dxa"/>
            </w:tcMar>
          </w:tcPr>
          <w:p w:rsidR="00E67ACF" w:rsidRDefault="00E67ACF" w:rsidP="009F6300">
            <w:pPr>
              <w:suppressAutoHyphens/>
              <w:spacing w:before="40" w:after="40"/>
              <w:jc w:val="both"/>
              <w:rPr>
                <w:rFonts w:ascii="Arial" w:hAnsi="Arial" w:cs="Arial"/>
                <w:szCs w:val="24"/>
                <w:lang w:eastAsia="fr-FR"/>
              </w:rPr>
            </w:pPr>
            <w:r>
              <w:rPr>
                <w:rFonts w:ascii="Arial" w:hAnsi="Arial" w:cs="Arial"/>
                <w:szCs w:val="24"/>
                <w:lang w:eastAsia="fr-FR"/>
              </w:rPr>
              <w:t>20111018:3</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Pr="00A13E7F" w:rsidRDefault="00E67ACF" w:rsidP="009F6300">
            <w:pPr>
              <w:rPr>
                <w:rFonts w:ascii="Arial" w:hAnsi="Arial" w:cs="Arial"/>
                <w:bCs/>
              </w:rPr>
            </w:pPr>
            <w:r>
              <w:rPr>
                <w:rFonts w:ascii="Arial" w:hAnsi="Arial" w:cs="Arial"/>
                <w:bCs/>
              </w:rPr>
              <w:t xml:space="preserve">Send </w:t>
            </w:r>
            <w:proofErr w:type="gramStart"/>
            <w:r>
              <w:rPr>
                <w:rFonts w:ascii="Arial" w:hAnsi="Arial" w:cs="Arial"/>
                <w:bCs/>
              </w:rPr>
              <w:t>an</w:t>
            </w:r>
            <w:proofErr w:type="gramEnd"/>
            <w:r>
              <w:rPr>
                <w:rFonts w:ascii="Arial" w:hAnsi="Arial" w:cs="Arial"/>
                <w:bCs/>
              </w:rPr>
              <w:t xml:space="preserve"> </w:t>
            </w:r>
            <w:proofErr w:type="spellStart"/>
            <w:r>
              <w:rPr>
                <w:rFonts w:ascii="Arial" w:hAnsi="Arial" w:cs="Arial"/>
                <w:bCs/>
              </w:rPr>
              <w:t>MoU</w:t>
            </w:r>
            <w:proofErr w:type="spellEnd"/>
            <w:r>
              <w:rPr>
                <w:rFonts w:ascii="Arial" w:hAnsi="Arial" w:cs="Arial"/>
                <w:bCs/>
              </w:rPr>
              <w:t xml:space="preserve"> template or letter of intent to </w:t>
            </w:r>
            <w:proofErr w:type="spellStart"/>
            <w:r>
              <w:rPr>
                <w:rFonts w:ascii="Arial" w:hAnsi="Arial" w:cs="Arial"/>
                <w:bCs/>
              </w:rPr>
              <w:t>NewWorldGrid</w:t>
            </w:r>
            <w:proofErr w:type="spellEnd"/>
            <w:r>
              <w:rPr>
                <w:rFonts w:ascii="Arial" w:hAnsi="Arial" w:cs="Arial"/>
                <w:bCs/>
              </w:rPr>
              <w:t xml:space="preserve"> via APO.</w:t>
            </w:r>
          </w:p>
        </w:tc>
        <w:tc>
          <w:tcPr>
            <w:tcW w:w="1851"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67"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szCs w:val="24"/>
                <w:lang w:eastAsia="fr-FR"/>
              </w:rPr>
            </w:pPr>
            <w:r>
              <w:rPr>
                <w:rFonts w:ascii="Arial" w:hAnsi="Arial" w:cs="Arial"/>
                <w:szCs w:val="24"/>
                <w:lang w:eastAsia="fr-FR"/>
              </w:rPr>
              <w:t>Next PMB</w:t>
            </w:r>
          </w:p>
        </w:tc>
        <w:tc>
          <w:tcPr>
            <w:tcW w:w="31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4" w:type="dxa"/>
              <w:bottom w:w="0" w:type="dxa"/>
              <w:right w:w="104" w:type="dxa"/>
            </w:tcMar>
          </w:tcPr>
          <w:p w:rsidR="00E67ACF" w:rsidRDefault="00E67ACF" w:rsidP="009F6300">
            <w:pPr>
              <w:suppressAutoHyphens/>
              <w:spacing w:before="40" w:after="40"/>
              <w:rPr>
                <w:rFonts w:ascii="Arial" w:hAnsi="Arial" w:cs="Arial"/>
              </w:rPr>
            </w:pPr>
            <w:r>
              <w:rPr>
                <w:rFonts w:ascii="Arial" w:hAnsi="Arial" w:cs="Arial"/>
              </w:rPr>
              <w:t xml:space="preserve">Template sent but no response so far. </w:t>
            </w:r>
            <w:r w:rsidRPr="00E67ACF">
              <w:rPr>
                <w:rFonts w:ascii="Arial" w:hAnsi="Arial" w:cs="Arial"/>
                <w:b/>
              </w:rPr>
              <w:t>OPEN</w:t>
            </w:r>
          </w:p>
        </w:tc>
      </w:tr>
    </w:tbl>
    <w:p w:rsidR="00546400" w:rsidRDefault="00546400" w:rsidP="00546400">
      <w:pPr>
        <w:spacing w:after="200" w:line="276" w:lineRule="auto"/>
        <w:rPr>
          <w:rFonts w:ascii="Arial" w:hAnsi="Arial" w:cs="Arial"/>
          <w:b/>
        </w:rPr>
      </w:pPr>
    </w:p>
    <w:p w:rsidR="00546400" w:rsidRDefault="00546400" w:rsidP="00546400">
      <w:pPr>
        <w:spacing w:after="200" w:line="276" w:lineRule="auto"/>
        <w:rPr>
          <w:rFonts w:ascii="Arial" w:hAnsi="Arial" w:cs="Arial"/>
          <w:b/>
        </w:rPr>
      </w:pPr>
      <w:r>
        <w:rPr>
          <w:rFonts w:ascii="Arial" w:hAnsi="Arial" w:cs="Arial"/>
          <w:b/>
        </w:rPr>
        <w:t>DISCUSSION</w:t>
      </w:r>
    </w:p>
    <w:p w:rsidR="00546400" w:rsidRDefault="00546400" w:rsidP="00546400">
      <w:pPr>
        <w:spacing w:after="200" w:line="276" w:lineRule="auto"/>
        <w:rPr>
          <w:rFonts w:ascii="Arial" w:hAnsi="Arial" w:cs="Arial"/>
          <w:b/>
        </w:rPr>
      </w:pPr>
      <w:r>
        <w:rPr>
          <w:rFonts w:ascii="Arial" w:hAnsi="Arial" w:cs="Arial"/>
          <w:b/>
        </w:rPr>
        <w:t>Digital Library</w:t>
      </w:r>
    </w:p>
    <w:p w:rsidR="002E11A9" w:rsidRDefault="00A461AF" w:rsidP="00546400">
      <w:pPr>
        <w:spacing w:after="200" w:line="276" w:lineRule="auto"/>
        <w:rPr>
          <w:rFonts w:ascii="Arial" w:hAnsi="Arial" w:cs="Arial"/>
        </w:rPr>
      </w:pPr>
      <w:r>
        <w:rPr>
          <w:rFonts w:ascii="Arial" w:hAnsi="Arial" w:cs="Arial"/>
        </w:rPr>
        <w:t>Support for this by the BELIEF-II consortium will end at the end of May 2012. Board does not recommend taking over the library maintenance within e-</w:t>
      </w:r>
      <w:proofErr w:type="spellStart"/>
      <w:r>
        <w:rPr>
          <w:rFonts w:ascii="Arial" w:hAnsi="Arial" w:cs="Arial"/>
        </w:rPr>
        <w:t>ScienceTalk</w:t>
      </w:r>
      <w:proofErr w:type="spellEnd"/>
      <w:r>
        <w:rPr>
          <w:rFonts w:ascii="Arial" w:hAnsi="Arial" w:cs="Arial"/>
        </w:rPr>
        <w:t xml:space="preserve">. </w:t>
      </w:r>
    </w:p>
    <w:p w:rsidR="00A461AF" w:rsidRDefault="00A461AF" w:rsidP="00546400">
      <w:pPr>
        <w:spacing w:after="200" w:line="276" w:lineRule="auto"/>
        <w:rPr>
          <w:rFonts w:ascii="Arial" w:hAnsi="Arial" w:cs="Arial"/>
        </w:rPr>
      </w:pPr>
      <w:r w:rsidRPr="00957E7D">
        <w:rPr>
          <w:rFonts w:ascii="Arial" w:hAnsi="Arial" w:cs="Arial"/>
          <w:b/>
          <w:highlight w:val="yellow"/>
        </w:rPr>
        <w:t>ACTION</w:t>
      </w:r>
      <w:r w:rsidRPr="00957E7D">
        <w:rPr>
          <w:rFonts w:ascii="Arial" w:hAnsi="Arial" w:cs="Arial"/>
          <w:highlight w:val="yellow"/>
        </w:rPr>
        <w:t>: CG will notify the EC and BJ will speak to Tim Smith at CERN regarding us</w:t>
      </w:r>
      <w:r w:rsidR="00957E7D">
        <w:rPr>
          <w:rFonts w:ascii="Arial" w:hAnsi="Arial" w:cs="Arial"/>
          <w:highlight w:val="yellow"/>
        </w:rPr>
        <w:t xml:space="preserve">ing </w:t>
      </w:r>
      <w:proofErr w:type="spellStart"/>
      <w:r w:rsidR="00957E7D">
        <w:rPr>
          <w:rFonts w:ascii="Arial" w:hAnsi="Arial" w:cs="Arial"/>
          <w:highlight w:val="yellow"/>
        </w:rPr>
        <w:t>OpenAIRE</w:t>
      </w:r>
      <w:proofErr w:type="spellEnd"/>
      <w:r w:rsidR="00957E7D">
        <w:rPr>
          <w:rFonts w:ascii="Arial" w:hAnsi="Arial" w:cs="Arial"/>
          <w:highlight w:val="yellow"/>
        </w:rPr>
        <w:t>+ as an alternative</w:t>
      </w:r>
      <w:r w:rsidR="00957E7D">
        <w:rPr>
          <w:rFonts w:ascii="Arial" w:hAnsi="Arial" w:cs="Arial"/>
        </w:rPr>
        <w:t xml:space="preserve"> (modification to </w:t>
      </w:r>
      <w:r w:rsidR="00957E7D" w:rsidRPr="00961527">
        <w:rPr>
          <w:rFonts w:ascii="Arial" w:hAnsi="Arial" w:cs="Arial"/>
          <w:b/>
          <w:bCs/>
        </w:rPr>
        <w:t>20110127:2</w:t>
      </w:r>
      <w:r w:rsidR="00957E7D">
        <w:rPr>
          <w:rFonts w:ascii="Arial" w:hAnsi="Arial" w:cs="Arial"/>
          <w:b/>
          <w:bCs/>
        </w:rPr>
        <w:t>)</w:t>
      </w:r>
    </w:p>
    <w:p w:rsidR="0042353E" w:rsidRPr="002E11A9" w:rsidRDefault="00546400" w:rsidP="00546400">
      <w:pPr>
        <w:spacing w:after="200" w:line="276" w:lineRule="auto"/>
        <w:rPr>
          <w:rFonts w:ascii="Arial" w:hAnsi="Arial" w:cs="Arial"/>
        </w:rPr>
      </w:pPr>
      <w:r>
        <w:rPr>
          <w:rFonts w:ascii="Arial" w:hAnsi="Arial" w:cs="Arial"/>
          <w:b/>
        </w:rPr>
        <w:t>Creative Commons</w:t>
      </w:r>
    </w:p>
    <w:p w:rsidR="0042353E" w:rsidRDefault="00A461AF" w:rsidP="00546400">
      <w:pPr>
        <w:spacing w:after="200" w:line="276" w:lineRule="auto"/>
        <w:rPr>
          <w:rFonts w:ascii="Arial" w:hAnsi="Arial" w:cs="Arial"/>
        </w:rPr>
      </w:pPr>
      <w:r>
        <w:rPr>
          <w:rFonts w:ascii="Arial" w:hAnsi="Arial" w:cs="Arial"/>
        </w:rPr>
        <w:t>Checking the implementation of the creative commons and trademarking actions will be reallocated to a new member of staff at CERN as the previous person left.</w:t>
      </w:r>
    </w:p>
    <w:p w:rsidR="002E11A9" w:rsidRPr="002E11A9" w:rsidRDefault="002E11A9" w:rsidP="00A87178">
      <w:pPr>
        <w:rPr>
          <w:rFonts w:ascii="Arial" w:hAnsi="Arial" w:cs="Arial"/>
          <w:b/>
        </w:rPr>
      </w:pPr>
      <w:proofErr w:type="spellStart"/>
      <w:r w:rsidRPr="002E11A9">
        <w:rPr>
          <w:rFonts w:ascii="Arial" w:hAnsi="Arial" w:cs="Arial"/>
          <w:b/>
        </w:rPr>
        <w:t>MoUs</w:t>
      </w:r>
      <w:proofErr w:type="spellEnd"/>
    </w:p>
    <w:p w:rsidR="002E11A9" w:rsidRDefault="00A461AF" w:rsidP="00A87178">
      <w:pPr>
        <w:rPr>
          <w:rFonts w:ascii="Arial" w:hAnsi="Arial" w:cs="Arial"/>
        </w:rPr>
      </w:pPr>
      <w:r>
        <w:rPr>
          <w:rFonts w:ascii="Arial" w:hAnsi="Arial" w:cs="Arial"/>
        </w:rPr>
        <w:t xml:space="preserve">SHIWA and EUDAT </w:t>
      </w:r>
      <w:proofErr w:type="spellStart"/>
      <w:r>
        <w:rPr>
          <w:rFonts w:ascii="Arial" w:hAnsi="Arial" w:cs="Arial"/>
        </w:rPr>
        <w:t>MoUs</w:t>
      </w:r>
      <w:proofErr w:type="spellEnd"/>
      <w:r>
        <w:rPr>
          <w:rFonts w:ascii="Arial" w:hAnsi="Arial" w:cs="Arial"/>
        </w:rPr>
        <w:t xml:space="preserve"> signed in November and December.</w:t>
      </w:r>
    </w:p>
    <w:p w:rsidR="00A461AF" w:rsidRDefault="00A461AF" w:rsidP="00A87178">
      <w:pPr>
        <w:rPr>
          <w:rFonts w:ascii="Arial" w:hAnsi="Arial" w:cs="Arial"/>
        </w:rPr>
      </w:pPr>
      <w:proofErr w:type="gramStart"/>
      <w:r>
        <w:rPr>
          <w:rFonts w:ascii="Arial" w:hAnsi="Arial" w:cs="Arial"/>
        </w:rPr>
        <w:t xml:space="preserve">Discussions ongoing with </w:t>
      </w:r>
      <w:proofErr w:type="spellStart"/>
      <w:r>
        <w:rPr>
          <w:rFonts w:ascii="Arial" w:hAnsi="Arial" w:cs="Arial"/>
        </w:rPr>
        <w:t>BioMedBridges</w:t>
      </w:r>
      <w:proofErr w:type="spellEnd"/>
      <w:r>
        <w:rPr>
          <w:rFonts w:ascii="Arial" w:hAnsi="Arial" w:cs="Arial"/>
        </w:rPr>
        <w:t xml:space="preserve"> and ENVRI.</w:t>
      </w:r>
      <w:proofErr w:type="gramEnd"/>
    </w:p>
    <w:p w:rsidR="00A461AF" w:rsidRDefault="00A461AF" w:rsidP="00A87178">
      <w:pPr>
        <w:rPr>
          <w:rFonts w:ascii="Arial" w:hAnsi="Arial" w:cs="Arial"/>
        </w:rPr>
      </w:pPr>
    </w:p>
    <w:p w:rsidR="00A461AF" w:rsidRDefault="00A461AF" w:rsidP="00A87178">
      <w:pPr>
        <w:rPr>
          <w:rFonts w:ascii="Arial" w:hAnsi="Arial" w:cs="Arial"/>
        </w:rPr>
      </w:pPr>
      <w:r>
        <w:rPr>
          <w:rFonts w:ascii="Arial" w:hAnsi="Arial" w:cs="Arial"/>
        </w:rPr>
        <w:t>BJ has c</w:t>
      </w:r>
      <w:r w:rsidR="00774064">
        <w:rPr>
          <w:rFonts w:ascii="Arial" w:hAnsi="Arial" w:cs="Arial"/>
        </w:rPr>
        <w:t xml:space="preserve">ontacted Eileen </w:t>
      </w:r>
      <w:proofErr w:type="spellStart"/>
      <w:r w:rsidR="00774064">
        <w:rPr>
          <w:rFonts w:ascii="Arial" w:hAnsi="Arial" w:cs="Arial"/>
        </w:rPr>
        <w:t>Clucas</w:t>
      </w:r>
      <w:proofErr w:type="spellEnd"/>
      <w:r w:rsidR="00774064">
        <w:rPr>
          <w:rFonts w:ascii="Arial" w:hAnsi="Arial" w:cs="Arial"/>
        </w:rPr>
        <w:t xml:space="preserve"> for CRISP. Jacqui Hayes</w:t>
      </w:r>
      <w:r>
        <w:rPr>
          <w:rFonts w:ascii="Arial" w:hAnsi="Arial" w:cs="Arial"/>
        </w:rPr>
        <w:t xml:space="preserve"> will attend the CRISP meeting at CERN on</w:t>
      </w:r>
      <w:r w:rsidR="00774064">
        <w:rPr>
          <w:rFonts w:ascii="Arial" w:hAnsi="Arial" w:cs="Arial"/>
        </w:rPr>
        <w:t xml:space="preserve"> 17 February, and highlight the</w:t>
      </w:r>
      <w:r>
        <w:rPr>
          <w:rFonts w:ascii="Arial" w:hAnsi="Arial" w:cs="Arial"/>
        </w:rPr>
        <w:t xml:space="preserve"> services we can offer to the ESFRI projects. CRISP is currently a federation of 11 independent institutions.</w:t>
      </w:r>
    </w:p>
    <w:p w:rsidR="00B10321" w:rsidRDefault="00B10321" w:rsidP="00A87178">
      <w:pPr>
        <w:rPr>
          <w:rFonts w:ascii="Arial" w:hAnsi="Arial" w:cs="Arial"/>
        </w:rPr>
      </w:pPr>
      <w:r>
        <w:rPr>
          <w:rFonts w:ascii="Arial" w:hAnsi="Arial" w:cs="Arial"/>
        </w:rPr>
        <w:t>The CRISP</w:t>
      </w:r>
      <w:r w:rsidR="00774064">
        <w:rPr>
          <w:rFonts w:ascii="Arial" w:hAnsi="Arial" w:cs="Arial"/>
        </w:rPr>
        <w:t xml:space="preserve"> annual event is on 27-28 April.</w:t>
      </w:r>
    </w:p>
    <w:p w:rsidR="00031B88" w:rsidRDefault="00031B88" w:rsidP="00A87178">
      <w:pPr>
        <w:rPr>
          <w:rFonts w:ascii="Arial" w:hAnsi="Arial" w:cs="Arial"/>
        </w:rPr>
      </w:pPr>
    </w:p>
    <w:p w:rsidR="00031B88" w:rsidRPr="001F6EEF" w:rsidRDefault="00DD26D5" w:rsidP="00A87178">
      <w:pPr>
        <w:rPr>
          <w:rFonts w:ascii="Arial" w:hAnsi="Arial" w:cs="Arial"/>
          <w:b/>
        </w:rPr>
      </w:pPr>
      <w:r>
        <w:rPr>
          <w:rFonts w:ascii="Arial" w:hAnsi="Arial" w:cs="Arial"/>
          <w:b/>
        </w:rPr>
        <w:t>New World Grid</w:t>
      </w:r>
    </w:p>
    <w:p w:rsidR="0068730C" w:rsidRDefault="00DD26D5" w:rsidP="00A87178">
      <w:pPr>
        <w:rPr>
          <w:rFonts w:ascii="Arial" w:hAnsi="Arial" w:cs="Arial"/>
        </w:rPr>
      </w:pPr>
      <w:r>
        <w:rPr>
          <w:rFonts w:ascii="Arial" w:hAnsi="Arial" w:cs="Arial"/>
        </w:rPr>
        <w:t xml:space="preserve">APO is continuing discussions with them regarding </w:t>
      </w:r>
      <w:proofErr w:type="gramStart"/>
      <w:r>
        <w:rPr>
          <w:rFonts w:ascii="Arial" w:hAnsi="Arial" w:cs="Arial"/>
        </w:rPr>
        <w:t>an</w:t>
      </w:r>
      <w:proofErr w:type="gramEnd"/>
      <w:r>
        <w:rPr>
          <w:rFonts w:ascii="Arial" w:hAnsi="Arial" w:cs="Arial"/>
        </w:rPr>
        <w:t xml:space="preserve"> </w:t>
      </w:r>
      <w:proofErr w:type="spellStart"/>
      <w:r>
        <w:rPr>
          <w:rFonts w:ascii="Arial" w:hAnsi="Arial" w:cs="Arial"/>
        </w:rPr>
        <w:t>MoU</w:t>
      </w:r>
      <w:proofErr w:type="spellEnd"/>
      <w:r>
        <w:rPr>
          <w:rFonts w:ascii="Arial" w:hAnsi="Arial" w:cs="Arial"/>
        </w:rPr>
        <w:t>. They are keen to collaborate but without making the relationship too formal.</w:t>
      </w:r>
    </w:p>
    <w:p w:rsidR="0091595F" w:rsidRDefault="0091595F" w:rsidP="00A87178">
      <w:pPr>
        <w:rPr>
          <w:rFonts w:ascii="Arial" w:hAnsi="Arial" w:cs="Arial"/>
        </w:rPr>
      </w:pPr>
    </w:p>
    <w:p w:rsidR="00605B80" w:rsidRPr="00774064" w:rsidRDefault="000A07C3" w:rsidP="00605B80">
      <w:pPr>
        <w:rPr>
          <w:rFonts w:ascii="Arial" w:hAnsi="Arial" w:cs="Arial"/>
          <w:bCs/>
          <w:color w:val="1F497D"/>
        </w:rPr>
      </w:pPr>
      <w:r>
        <w:rPr>
          <w:rFonts w:ascii="Arial" w:hAnsi="Arial" w:cs="Arial"/>
          <w:bCs/>
          <w:color w:val="1F497D"/>
        </w:rPr>
        <w:t>4</w:t>
      </w:r>
      <w:r w:rsidR="00605B80" w:rsidRPr="008B7142">
        <w:rPr>
          <w:rFonts w:ascii="Arial" w:hAnsi="Arial" w:cs="Arial"/>
          <w:bCs/>
          <w:color w:val="1F497D"/>
        </w:rPr>
        <w:t xml:space="preserve">. </w:t>
      </w:r>
      <w:r w:rsidR="00605B80">
        <w:rPr>
          <w:rFonts w:ascii="Arial" w:hAnsi="Arial" w:cs="Arial"/>
          <w:bCs/>
          <w:color w:val="1F497D"/>
        </w:rPr>
        <w:t>Report from PM</w:t>
      </w:r>
      <w:r>
        <w:rPr>
          <w:rFonts w:ascii="Arial" w:hAnsi="Arial" w:cs="Arial"/>
          <w:bCs/>
          <w:color w:val="1F497D"/>
        </w:rPr>
        <w:t xml:space="preserve"> (see slides</w:t>
      </w:r>
      <w:r w:rsidR="008C2A7F">
        <w:rPr>
          <w:rFonts w:ascii="Arial" w:hAnsi="Arial" w:cs="Arial"/>
          <w:bCs/>
          <w:color w:val="1F497D"/>
        </w:rPr>
        <w:t xml:space="preserve"> at </w:t>
      </w:r>
      <w:r w:rsidR="008C2A7F" w:rsidRPr="00774064">
        <w:rPr>
          <w:rFonts w:ascii="Arial" w:hAnsi="Arial" w:cs="Arial"/>
        </w:rPr>
        <w:t>https://www.egi.eu/indico</w:t>
      </w:r>
      <w:r w:rsidR="00774064">
        <w:rPr>
          <w:rFonts w:ascii="Arial" w:hAnsi="Arial" w:cs="Arial"/>
        </w:rPr>
        <w:t>/conferenceDisplay.py?confId=779</w:t>
      </w:r>
      <w:r w:rsidRPr="00774064">
        <w:rPr>
          <w:rFonts w:ascii="Arial" w:hAnsi="Arial" w:cs="Arial"/>
          <w:bCs/>
          <w:color w:val="1F497D"/>
        </w:rPr>
        <w:t>)</w:t>
      </w:r>
    </w:p>
    <w:p w:rsidR="00605B80" w:rsidRDefault="00605B80" w:rsidP="00605B80">
      <w:pPr>
        <w:rPr>
          <w:rFonts w:ascii="Arial" w:hAnsi="Arial" w:cs="Arial"/>
          <w:bCs/>
        </w:rPr>
      </w:pPr>
    </w:p>
    <w:p w:rsidR="000A07C3" w:rsidRPr="000A07C3" w:rsidRDefault="00F634CC" w:rsidP="000A07C3">
      <w:pPr>
        <w:spacing w:after="200" w:line="276" w:lineRule="auto"/>
        <w:rPr>
          <w:rFonts w:ascii="Arial" w:hAnsi="Arial" w:cs="Arial"/>
          <w:b/>
        </w:rPr>
      </w:pPr>
      <w:r>
        <w:rPr>
          <w:rFonts w:ascii="Arial" w:hAnsi="Arial" w:cs="Arial"/>
          <w:b/>
        </w:rPr>
        <w:t>DISCUSSION</w:t>
      </w:r>
    </w:p>
    <w:p w:rsidR="000A07C3" w:rsidRDefault="00BC02F8" w:rsidP="000A07C3">
      <w:pPr>
        <w:spacing w:after="200" w:line="276" w:lineRule="auto"/>
        <w:rPr>
          <w:rFonts w:ascii="Arial" w:hAnsi="Arial" w:cs="Arial"/>
          <w:b/>
        </w:rPr>
      </w:pPr>
      <w:r>
        <w:rPr>
          <w:rFonts w:ascii="Arial" w:hAnsi="Arial" w:cs="Arial"/>
          <w:b/>
        </w:rPr>
        <w:lastRenderedPageBreak/>
        <w:t xml:space="preserve">WP1: </w:t>
      </w:r>
      <w:r w:rsidR="000A07C3" w:rsidRPr="000A07C3">
        <w:rPr>
          <w:rFonts w:ascii="Arial" w:hAnsi="Arial" w:cs="Arial"/>
          <w:b/>
        </w:rPr>
        <w:t>e-</w:t>
      </w:r>
      <w:proofErr w:type="spellStart"/>
      <w:r w:rsidR="000A07C3" w:rsidRPr="000A07C3">
        <w:rPr>
          <w:rFonts w:ascii="Arial" w:hAnsi="Arial" w:cs="Arial"/>
          <w:b/>
        </w:rPr>
        <w:t>ScienceBriefings</w:t>
      </w:r>
      <w:proofErr w:type="spellEnd"/>
    </w:p>
    <w:p w:rsidR="00957E7D" w:rsidRDefault="00957E7D" w:rsidP="00957E7D">
      <w:pPr>
        <w:pStyle w:val="ListParagraph"/>
        <w:numPr>
          <w:ilvl w:val="0"/>
          <w:numId w:val="42"/>
        </w:numPr>
        <w:rPr>
          <w:rFonts w:ascii="Arial" w:hAnsi="Arial" w:cs="Arial"/>
          <w:bCs/>
        </w:rPr>
      </w:pPr>
      <w:r>
        <w:rPr>
          <w:rFonts w:ascii="Arial" w:hAnsi="Arial" w:cs="Arial"/>
          <w:bCs/>
        </w:rPr>
        <w:t xml:space="preserve">Opportunity raised at the review to use outside consultants via QMUL during the recruitment phase for </w:t>
      </w:r>
      <w:proofErr w:type="spellStart"/>
      <w:r>
        <w:rPr>
          <w:rFonts w:ascii="Arial" w:hAnsi="Arial" w:cs="Arial"/>
          <w:bCs/>
        </w:rPr>
        <w:t>Manisha’s</w:t>
      </w:r>
      <w:proofErr w:type="spellEnd"/>
      <w:r>
        <w:rPr>
          <w:rFonts w:ascii="Arial" w:hAnsi="Arial" w:cs="Arial"/>
          <w:bCs/>
        </w:rPr>
        <w:t xml:space="preserve"> post</w:t>
      </w:r>
    </w:p>
    <w:p w:rsidR="00957E7D" w:rsidRDefault="00957E7D" w:rsidP="00957E7D">
      <w:pPr>
        <w:rPr>
          <w:rFonts w:ascii="Arial" w:hAnsi="Arial" w:cs="Arial"/>
          <w:bCs/>
        </w:rPr>
      </w:pPr>
    </w:p>
    <w:p w:rsidR="00957E7D" w:rsidRPr="00957E7D" w:rsidRDefault="00957E7D" w:rsidP="00957E7D">
      <w:pPr>
        <w:rPr>
          <w:rFonts w:ascii="Arial" w:hAnsi="Arial" w:cs="Arial"/>
          <w:b/>
          <w:bCs/>
        </w:rPr>
      </w:pPr>
      <w:r w:rsidRPr="00957E7D">
        <w:rPr>
          <w:rFonts w:ascii="Arial" w:hAnsi="Arial" w:cs="Arial"/>
          <w:b/>
          <w:bCs/>
        </w:rPr>
        <w:t>DECISION</w:t>
      </w:r>
    </w:p>
    <w:p w:rsidR="00957E7D" w:rsidRDefault="00957E7D" w:rsidP="00957E7D">
      <w:pPr>
        <w:rPr>
          <w:rFonts w:ascii="Arial" w:hAnsi="Arial" w:cs="Arial"/>
          <w:bCs/>
        </w:rPr>
      </w:pPr>
      <w:r>
        <w:rPr>
          <w:rFonts w:ascii="Arial" w:hAnsi="Arial" w:cs="Arial"/>
          <w:bCs/>
        </w:rPr>
        <w:t>Wait until the outcome of the recruitment on Friday before exploring consultants or interns further.</w:t>
      </w:r>
    </w:p>
    <w:p w:rsidR="00957E7D" w:rsidRPr="00957E7D" w:rsidRDefault="00957E7D" w:rsidP="00957E7D">
      <w:pPr>
        <w:rPr>
          <w:rFonts w:ascii="Arial" w:hAnsi="Arial" w:cs="Arial"/>
          <w:bCs/>
        </w:rPr>
      </w:pPr>
    </w:p>
    <w:p w:rsidR="00957E7D" w:rsidRDefault="00957E7D" w:rsidP="00957E7D">
      <w:pPr>
        <w:pStyle w:val="ListParagraph"/>
        <w:numPr>
          <w:ilvl w:val="0"/>
          <w:numId w:val="42"/>
        </w:numPr>
        <w:rPr>
          <w:rFonts w:ascii="Arial" w:hAnsi="Arial" w:cs="Arial"/>
          <w:bCs/>
        </w:rPr>
      </w:pPr>
      <w:r>
        <w:rPr>
          <w:rFonts w:ascii="Arial" w:hAnsi="Arial" w:cs="Arial"/>
          <w:bCs/>
        </w:rPr>
        <w:t>EUDAT meeting on 7-8 March is a project rather than open meeting, designed to bring onboard the second tier of users.</w:t>
      </w:r>
    </w:p>
    <w:p w:rsidR="00957E7D" w:rsidRDefault="00957E7D" w:rsidP="00957E7D">
      <w:pPr>
        <w:rPr>
          <w:rFonts w:ascii="Arial" w:hAnsi="Arial" w:cs="Arial"/>
          <w:bCs/>
        </w:rPr>
      </w:pPr>
    </w:p>
    <w:p w:rsidR="00957E7D" w:rsidRPr="00957E7D" w:rsidRDefault="00957E7D" w:rsidP="00957E7D">
      <w:pPr>
        <w:rPr>
          <w:rFonts w:ascii="Arial" w:hAnsi="Arial" w:cs="Arial"/>
          <w:bCs/>
        </w:rPr>
      </w:pPr>
      <w:r w:rsidRPr="0083253E">
        <w:rPr>
          <w:rFonts w:ascii="Arial" w:hAnsi="Arial" w:cs="Arial"/>
          <w:b/>
          <w:bCs/>
          <w:highlight w:val="yellow"/>
        </w:rPr>
        <w:t>ACTION</w:t>
      </w:r>
      <w:r w:rsidRPr="0083253E">
        <w:rPr>
          <w:rFonts w:ascii="Arial" w:hAnsi="Arial" w:cs="Arial"/>
          <w:bCs/>
          <w:highlight w:val="yellow"/>
        </w:rPr>
        <w:t>: CG to contact Damien to ask about the meeting and whether we could promote the outcomes.</w:t>
      </w:r>
    </w:p>
    <w:p w:rsidR="004F5054" w:rsidRDefault="004F5054" w:rsidP="0064118B">
      <w:pPr>
        <w:ind w:left="45"/>
        <w:rPr>
          <w:rFonts w:ascii="Arial" w:hAnsi="Arial" w:cs="Arial"/>
          <w:bCs/>
        </w:rPr>
      </w:pPr>
    </w:p>
    <w:p w:rsidR="004F5054" w:rsidRPr="00A711CF" w:rsidRDefault="004F5054" w:rsidP="008C2A7F">
      <w:pPr>
        <w:rPr>
          <w:rFonts w:ascii="Arial" w:hAnsi="Arial" w:cs="Arial"/>
          <w:b/>
          <w:bCs/>
        </w:rPr>
      </w:pPr>
      <w:r w:rsidRPr="00A711CF">
        <w:rPr>
          <w:rFonts w:ascii="Arial" w:hAnsi="Arial" w:cs="Arial"/>
          <w:b/>
          <w:bCs/>
        </w:rPr>
        <w:t xml:space="preserve">WP2: </w:t>
      </w:r>
      <w:proofErr w:type="spellStart"/>
      <w:r w:rsidRPr="00A711CF">
        <w:rPr>
          <w:rFonts w:ascii="Arial" w:hAnsi="Arial" w:cs="Arial"/>
          <w:b/>
          <w:bCs/>
        </w:rPr>
        <w:t>GridCafe</w:t>
      </w:r>
      <w:proofErr w:type="spellEnd"/>
    </w:p>
    <w:p w:rsidR="00E837B2" w:rsidRPr="00783A6C" w:rsidRDefault="00E837B2" w:rsidP="00E837B2">
      <w:pPr>
        <w:rPr>
          <w:rFonts w:ascii="Arial" w:hAnsi="Arial" w:cs="Arial"/>
          <w:b/>
          <w:bCs/>
        </w:rPr>
      </w:pPr>
    </w:p>
    <w:p w:rsidR="00783A6C" w:rsidRPr="00783A6C" w:rsidRDefault="00783A6C" w:rsidP="00E837B2">
      <w:pPr>
        <w:rPr>
          <w:rFonts w:ascii="Arial" w:hAnsi="Arial" w:cs="Arial"/>
          <w:b/>
          <w:bCs/>
        </w:rPr>
      </w:pPr>
      <w:proofErr w:type="gramStart"/>
      <w:r w:rsidRPr="00783A6C">
        <w:rPr>
          <w:rFonts w:ascii="Arial" w:hAnsi="Arial" w:cs="Arial"/>
          <w:b/>
          <w:bCs/>
        </w:rPr>
        <w:t>e-</w:t>
      </w:r>
      <w:proofErr w:type="spellStart"/>
      <w:r w:rsidRPr="00783A6C">
        <w:rPr>
          <w:rFonts w:ascii="Arial" w:hAnsi="Arial" w:cs="Arial"/>
          <w:b/>
          <w:bCs/>
        </w:rPr>
        <w:t>ScienceCity</w:t>
      </w:r>
      <w:proofErr w:type="spellEnd"/>
      <w:proofErr w:type="gramEnd"/>
    </w:p>
    <w:p w:rsidR="00A07661" w:rsidRDefault="00E8223A" w:rsidP="008740F7">
      <w:pPr>
        <w:pStyle w:val="ListParagraph"/>
        <w:numPr>
          <w:ilvl w:val="0"/>
          <w:numId w:val="45"/>
        </w:numPr>
        <w:rPr>
          <w:rFonts w:ascii="Arial" w:hAnsi="Arial" w:cs="Arial"/>
          <w:bCs/>
        </w:rPr>
      </w:pPr>
      <w:r>
        <w:rPr>
          <w:rFonts w:ascii="Arial" w:hAnsi="Arial" w:cs="Arial"/>
          <w:bCs/>
        </w:rPr>
        <w:t xml:space="preserve">There is a problem with having duplicate copies of the </w:t>
      </w:r>
      <w:proofErr w:type="spellStart"/>
      <w:r>
        <w:rPr>
          <w:rFonts w:ascii="Arial" w:hAnsi="Arial" w:cs="Arial"/>
          <w:bCs/>
        </w:rPr>
        <w:t>GridCafe</w:t>
      </w:r>
      <w:proofErr w:type="spellEnd"/>
      <w:r>
        <w:rPr>
          <w:rFonts w:ascii="Arial" w:hAnsi="Arial" w:cs="Arial"/>
          <w:bCs/>
        </w:rPr>
        <w:t xml:space="preserve"> content, as Google will only index the original.</w:t>
      </w:r>
    </w:p>
    <w:p w:rsidR="00E8223A" w:rsidRDefault="00E8223A" w:rsidP="00E8223A">
      <w:pPr>
        <w:rPr>
          <w:rFonts w:ascii="Arial" w:hAnsi="Arial" w:cs="Arial"/>
          <w:bCs/>
        </w:rPr>
      </w:pPr>
    </w:p>
    <w:p w:rsidR="00E8223A" w:rsidRPr="00E8223A" w:rsidRDefault="00E8223A" w:rsidP="00E8223A">
      <w:pPr>
        <w:rPr>
          <w:rFonts w:ascii="Arial" w:hAnsi="Arial" w:cs="Arial"/>
          <w:b/>
          <w:bCs/>
        </w:rPr>
      </w:pPr>
      <w:r w:rsidRPr="00E8223A">
        <w:rPr>
          <w:rFonts w:ascii="Arial" w:hAnsi="Arial" w:cs="Arial"/>
          <w:b/>
          <w:bCs/>
        </w:rPr>
        <w:t>DISCUSSION</w:t>
      </w:r>
    </w:p>
    <w:p w:rsidR="00E8223A" w:rsidRPr="00E8223A" w:rsidRDefault="00E8223A" w:rsidP="00E8223A">
      <w:pPr>
        <w:rPr>
          <w:rFonts w:ascii="Arial" w:hAnsi="Arial" w:cs="Arial"/>
          <w:bCs/>
        </w:rPr>
      </w:pPr>
      <w:r>
        <w:rPr>
          <w:rFonts w:ascii="Arial" w:hAnsi="Arial" w:cs="Arial"/>
          <w:bCs/>
        </w:rPr>
        <w:t xml:space="preserve">Setting up a redirect to content in the new template from </w:t>
      </w:r>
      <w:hyperlink r:id="rId9" w:history="1">
        <w:r w:rsidRPr="009F07CF">
          <w:rPr>
            <w:rStyle w:val="Hyperlink"/>
            <w:rFonts w:ascii="Arial" w:hAnsi="Arial" w:cs="Arial"/>
            <w:bCs/>
          </w:rPr>
          <w:t>www.gridcafe.org</w:t>
        </w:r>
      </w:hyperlink>
      <w:r>
        <w:rPr>
          <w:rFonts w:ascii="Arial" w:hAnsi="Arial" w:cs="Arial"/>
          <w:bCs/>
        </w:rPr>
        <w:t xml:space="preserve"> would resolve this.</w:t>
      </w:r>
    </w:p>
    <w:p w:rsidR="00A07661" w:rsidRDefault="00A07661" w:rsidP="00E837B2">
      <w:pPr>
        <w:rPr>
          <w:rFonts w:ascii="Arial" w:hAnsi="Arial" w:cs="Arial"/>
          <w:bCs/>
        </w:rPr>
      </w:pPr>
    </w:p>
    <w:p w:rsidR="00E630B5" w:rsidRPr="00783A6C" w:rsidRDefault="00E67ACF" w:rsidP="00783A6C">
      <w:pPr>
        <w:rPr>
          <w:rFonts w:ascii="Arial" w:hAnsi="Arial" w:cs="Arial"/>
          <w:b/>
          <w:bCs/>
        </w:rPr>
      </w:pPr>
      <w:proofErr w:type="spellStart"/>
      <w:r>
        <w:rPr>
          <w:rFonts w:ascii="Arial" w:hAnsi="Arial" w:cs="Arial"/>
          <w:b/>
          <w:bCs/>
        </w:rPr>
        <w:t>GridCast</w:t>
      </w:r>
      <w:proofErr w:type="spellEnd"/>
    </w:p>
    <w:p w:rsidR="00783A6C" w:rsidRDefault="00AE2CB9" w:rsidP="00DB3C0C">
      <w:pPr>
        <w:pStyle w:val="ListParagraph"/>
        <w:numPr>
          <w:ilvl w:val="0"/>
          <w:numId w:val="43"/>
        </w:numPr>
        <w:rPr>
          <w:rFonts w:ascii="Arial" w:hAnsi="Arial" w:cs="Arial"/>
          <w:bCs/>
        </w:rPr>
      </w:pPr>
      <w:r>
        <w:rPr>
          <w:rFonts w:ascii="Arial" w:hAnsi="Arial" w:cs="Arial"/>
          <w:bCs/>
        </w:rPr>
        <w:t>Propose to go to ‘new’ events attended by delegates that are new to e-science, or outside the usual e-Infrastructure community.</w:t>
      </w:r>
    </w:p>
    <w:p w:rsidR="00AE2CB9" w:rsidRDefault="00AE2CB9" w:rsidP="00DB3C0C">
      <w:pPr>
        <w:pStyle w:val="ListParagraph"/>
        <w:numPr>
          <w:ilvl w:val="0"/>
          <w:numId w:val="43"/>
        </w:numPr>
        <w:rPr>
          <w:rFonts w:ascii="Arial" w:hAnsi="Arial" w:cs="Arial"/>
          <w:bCs/>
        </w:rPr>
      </w:pPr>
      <w:r>
        <w:rPr>
          <w:rFonts w:ascii="Arial" w:hAnsi="Arial" w:cs="Arial"/>
          <w:bCs/>
        </w:rPr>
        <w:t xml:space="preserve">This would help to increase subscriptions to </w:t>
      </w:r>
      <w:proofErr w:type="spellStart"/>
      <w:r>
        <w:rPr>
          <w:rFonts w:ascii="Arial" w:hAnsi="Arial" w:cs="Arial"/>
          <w:bCs/>
        </w:rPr>
        <w:t>iSGTW</w:t>
      </w:r>
      <w:proofErr w:type="spellEnd"/>
      <w:r>
        <w:rPr>
          <w:rFonts w:ascii="Arial" w:hAnsi="Arial" w:cs="Arial"/>
          <w:bCs/>
        </w:rPr>
        <w:t xml:space="preserve"> which have plateau-ed.</w:t>
      </w:r>
    </w:p>
    <w:p w:rsidR="00AE2CB9" w:rsidRDefault="00AE2CB9" w:rsidP="00DB3C0C">
      <w:pPr>
        <w:pStyle w:val="ListParagraph"/>
        <w:numPr>
          <w:ilvl w:val="0"/>
          <w:numId w:val="43"/>
        </w:numPr>
        <w:rPr>
          <w:rFonts w:ascii="Arial" w:hAnsi="Arial" w:cs="Arial"/>
          <w:bCs/>
        </w:rPr>
      </w:pPr>
      <w:r>
        <w:rPr>
          <w:rFonts w:ascii="Arial" w:hAnsi="Arial" w:cs="Arial"/>
          <w:bCs/>
        </w:rPr>
        <w:t>EGI is already attending the EGU Annual Assembly, in April, which attracts large numbers of geoscientists; e-</w:t>
      </w:r>
      <w:proofErr w:type="spellStart"/>
      <w:r>
        <w:rPr>
          <w:rFonts w:ascii="Arial" w:hAnsi="Arial" w:cs="Arial"/>
          <w:bCs/>
        </w:rPr>
        <w:t>ScienceTalk</w:t>
      </w:r>
      <w:proofErr w:type="spellEnd"/>
      <w:r>
        <w:rPr>
          <w:rFonts w:ascii="Arial" w:hAnsi="Arial" w:cs="Arial"/>
          <w:bCs/>
        </w:rPr>
        <w:t xml:space="preserve"> materials can be sent to this</w:t>
      </w:r>
    </w:p>
    <w:p w:rsidR="00AE2CB9" w:rsidRDefault="00AE2CB9" w:rsidP="00AE2CB9">
      <w:pPr>
        <w:rPr>
          <w:rFonts w:ascii="Arial" w:hAnsi="Arial" w:cs="Arial"/>
          <w:bCs/>
        </w:rPr>
      </w:pPr>
    </w:p>
    <w:p w:rsidR="00AE2CB9" w:rsidRPr="00AE2CB9" w:rsidRDefault="00AE2CB9" w:rsidP="00AE2CB9">
      <w:pPr>
        <w:rPr>
          <w:rFonts w:ascii="Arial" w:hAnsi="Arial" w:cs="Arial"/>
          <w:b/>
          <w:bCs/>
        </w:rPr>
      </w:pPr>
      <w:r w:rsidRPr="00AE2CB9">
        <w:rPr>
          <w:rFonts w:ascii="Arial" w:hAnsi="Arial" w:cs="Arial"/>
          <w:b/>
          <w:bCs/>
        </w:rPr>
        <w:t>DISCUSSION</w:t>
      </w:r>
    </w:p>
    <w:p w:rsidR="00AE2CB9" w:rsidRDefault="00140537" w:rsidP="00AE2CB9">
      <w:pPr>
        <w:rPr>
          <w:rFonts w:ascii="Arial" w:hAnsi="Arial" w:cs="Arial"/>
          <w:bCs/>
        </w:rPr>
      </w:pPr>
      <w:r>
        <w:rPr>
          <w:rFonts w:ascii="Arial" w:hAnsi="Arial" w:cs="Arial"/>
          <w:bCs/>
        </w:rPr>
        <w:t xml:space="preserve">Propose to seek out the equivalent of EGU for other disciplines </w:t>
      </w:r>
      <w:proofErr w:type="spellStart"/>
      <w:r>
        <w:rPr>
          <w:rFonts w:ascii="Arial" w:hAnsi="Arial" w:cs="Arial"/>
          <w:bCs/>
        </w:rPr>
        <w:t>eg</w:t>
      </w:r>
      <w:proofErr w:type="spellEnd"/>
      <w:r>
        <w:rPr>
          <w:rFonts w:ascii="Arial" w:hAnsi="Arial" w:cs="Arial"/>
          <w:bCs/>
        </w:rPr>
        <w:t xml:space="preserve"> bioinformatics, medical community, </w:t>
      </w:r>
      <w:proofErr w:type="gramStart"/>
      <w:r>
        <w:rPr>
          <w:rFonts w:ascii="Arial" w:hAnsi="Arial" w:cs="Arial"/>
          <w:bCs/>
        </w:rPr>
        <w:t>volunteer</w:t>
      </w:r>
      <w:proofErr w:type="gramEnd"/>
      <w:r>
        <w:rPr>
          <w:rFonts w:ascii="Arial" w:hAnsi="Arial" w:cs="Arial"/>
          <w:bCs/>
        </w:rPr>
        <w:t xml:space="preserve"> computing community. ICRI could also be useful.</w:t>
      </w:r>
    </w:p>
    <w:p w:rsidR="00140537" w:rsidRDefault="00140537" w:rsidP="00AE2CB9">
      <w:pPr>
        <w:rPr>
          <w:rFonts w:ascii="Arial" w:hAnsi="Arial" w:cs="Arial"/>
          <w:bCs/>
        </w:rPr>
      </w:pPr>
    </w:p>
    <w:p w:rsidR="00140537" w:rsidRPr="00AE2CB9" w:rsidRDefault="00140537" w:rsidP="00AE2CB9">
      <w:pPr>
        <w:rPr>
          <w:rFonts w:ascii="Arial" w:hAnsi="Arial" w:cs="Arial"/>
          <w:bCs/>
        </w:rPr>
      </w:pPr>
      <w:r w:rsidRPr="00140537">
        <w:rPr>
          <w:rFonts w:ascii="Arial" w:hAnsi="Arial" w:cs="Arial"/>
          <w:b/>
          <w:bCs/>
          <w:highlight w:val="yellow"/>
        </w:rPr>
        <w:t>ACTION</w:t>
      </w:r>
      <w:r w:rsidRPr="00140537">
        <w:rPr>
          <w:rFonts w:ascii="Arial" w:hAnsi="Arial" w:cs="Arial"/>
          <w:bCs/>
          <w:highlight w:val="yellow"/>
        </w:rPr>
        <w:t>: CG to propose attendance at large community events outside the e-Infrastructure events.</w:t>
      </w:r>
    </w:p>
    <w:p w:rsidR="00E630B5" w:rsidRDefault="00E630B5" w:rsidP="00783A6C">
      <w:pPr>
        <w:rPr>
          <w:rFonts w:ascii="Arial" w:hAnsi="Arial" w:cs="Arial"/>
          <w:bCs/>
        </w:rPr>
      </w:pPr>
    </w:p>
    <w:p w:rsidR="00A711CF" w:rsidRDefault="00A711CF" w:rsidP="0064118B">
      <w:pPr>
        <w:ind w:left="45"/>
        <w:rPr>
          <w:rFonts w:ascii="Arial" w:hAnsi="Arial" w:cs="Arial"/>
          <w:bCs/>
        </w:rPr>
      </w:pPr>
    </w:p>
    <w:p w:rsidR="00A711CF" w:rsidRPr="00EC6AEB" w:rsidRDefault="00EC6AEB" w:rsidP="0064118B">
      <w:pPr>
        <w:ind w:left="45"/>
        <w:rPr>
          <w:rFonts w:ascii="Arial" w:hAnsi="Arial" w:cs="Arial"/>
          <w:b/>
          <w:bCs/>
        </w:rPr>
      </w:pPr>
      <w:r w:rsidRPr="00EC6AEB">
        <w:rPr>
          <w:rFonts w:ascii="Arial" w:hAnsi="Arial" w:cs="Arial"/>
          <w:b/>
          <w:bCs/>
        </w:rPr>
        <w:t xml:space="preserve">WP3: </w:t>
      </w:r>
      <w:proofErr w:type="spellStart"/>
      <w:r w:rsidRPr="00EC6AEB">
        <w:rPr>
          <w:rFonts w:ascii="Arial" w:hAnsi="Arial" w:cs="Arial"/>
          <w:b/>
          <w:bCs/>
        </w:rPr>
        <w:t>iSGTW</w:t>
      </w:r>
      <w:proofErr w:type="spellEnd"/>
    </w:p>
    <w:p w:rsidR="00EC6AEB" w:rsidRDefault="00EC6AEB" w:rsidP="0064118B">
      <w:pPr>
        <w:ind w:left="45"/>
        <w:rPr>
          <w:rFonts w:ascii="Arial" w:hAnsi="Arial" w:cs="Arial"/>
          <w:bCs/>
        </w:rPr>
      </w:pPr>
    </w:p>
    <w:p w:rsidR="00EC6AEB" w:rsidRDefault="00140537" w:rsidP="008740F7">
      <w:pPr>
        <w:pStyle w:val="ListParagraph"/>
        <w:numPr>
          <w:ilvl w:val="0"/>
          <w:numId w:val="46"/>
        </w:numPr>
        <w:rPr>
          <w:rFonts w:ascii="Arial" w:hAnsi="Arial" w:cs="Arial"/>
          <w:bCs/>
        </w:rPr>
      </w:pPr>
      <w:proofErr w:type="spellStart"/>
      <w:r>
        <w:rPr>
          <w:rFonts w:ascii="Arial" w:hAnsi="Arial" w:cs="Arial"/>
          <w:bCs/>
        </w:rPr>
        <w:t>ToR</w:t>
      </w:r>
      <w:proofErr w:type="spellEnd"/>
      <w:r>
        <w:rPr>
          <w:rFonts w:ascii="Arial" w:hAnsi="Arial" w:cs="Arial"/>
          <w:bCs/>
        </w:rPr>
        <w:t xml:space="preserve"> not yet confirmed by the </w:t>
      </w:r>
      <w:proofErr w:type="spellStart"/>
      <w:r>
        <w:rPr>
          <w:rFonts w:ascii="Arial" w:hAnsi="Arial" w:cs="Arial"/>
          <w:bCs/>
        </w:rPr>
        <w:t>iSGTW</w:t>
      </w:r>
      <w:proofErr w:type="spellEnd"/>
      <w:r>
        <w:rPr>
          <w:rFonts w:ascii="Arial" w:hAnsi="Arial" w:cs="Arial"/>
          <w:bCs/>
        </w:rPr>
        <w:t xml:space="preserve"> Board, this is now blocking taking the discussions forward with Reagan Moore of RENCI and </w:t>
      </w:r>
      <w:proofErr w:type="spellStart"/>
      <w:r>
        <w:rPr>
          <w:rFonts w:ascii="Arial" w:hAnsi="Arial" w:cs="Arial"/>
          <w:bCs/>
        </w:rPr>
        <w:t>iRODS</w:t>
      </w:r>
      <w:proofErr w:type="spellEnd"/>
      <w:r>
        <w:rPr>
          <w:rFonts w:ascii="Arial" w:hAnsi="Arial" w:cs="Arial"/>
          <w:bCs/>
        </w:rPr>
        <w:t>.</w:t>
      </w:r>
    </w:p>
    <w:p w:rsidR="00140537" w:rsidRDefault="00DE1852" w:rsidP="008740F7">
      <w:pPr>
        <w:pStyle w:val="ListParagraph"/>
        <w:numPr>
          <w:ilvl w:val="0"/>
          <w:numId w:val="46"/>
        </w:numPr>
        <w:rPr>
          <w:rFonts w:ascii="Arial" w:hAnsi="Arial" w:cs="Arial"/>
          <w:bCs/>
        </w:rPr>
      </w:pPr>
      <w:r>
        <w:rPr>
          <w:rFonts w:ascii="Arial" w:hAnsi="Arial" w:cs="Arial"/>
          <w:bCs/>
        </w:rPr>
        <w:t xml:space="preserve">Reagan has expressed interest </w:t>
      </w:r>
      <w:r w:rsidR="00140537">
        <w:rPr>
          <w:rFonts w:ascii="Arial" w:hAnsi="Arial" w:cs="Arial"/>
          <w:bCs/>
        </w:rPr>
        <w:t>in being a contributing member of the board, but the quality of the contributions should be confirmed.</w:t>
      </w:r>
    </w:p>
    <w:p w:rsidR="00490D3C" w:rsidRDefault="00490D3C" w:rsidP="00490D3C">
      <w:pPr>
        <w:rPr>
          <w:rFonts w:ascii="Arial" w:hAnsi="Arial" w:cs="Arial"/>
          <w:bCs/>
        </w:rPr>
      </w:pPr>
    </w:p>
    <w:p w:rsidR="00490D3C" w:rsidRPr="00490D3C" w:rsidRDefault="00490D3C" w:rsidP="00490D3C">
      <w:pPr>
        <w:rPr>
          <w:rFonts w:ascii="Arial" w:hAnsi="Arial" w:cs="Arial"/>
          <w:bCs/>
        </w:rPr>
      </w:pPr>
      <w:r w:rsidRPr="00490D3C">
        <w:rPr>
          <w:rFonts w:ascii="Arial" w:hAnsi="Arial" w:cs="Arial"/>
          <w:b/>
          <w:bCs/>
          <w:highlight w:val="yellow"/>
        </w:rPr>
        <w:lastRenderedPageBreak/>
        <w:t>ACTION</w:t>
      </w:r>
      <w:r w:rsidRPr="00490D3C">
        <w:rPr>
          <w:rFonts w:ascii="Arial" w:hAnsi="Arial" w:cs="Arial"/>
          <w:bCs/>
          <w:highlight w:val="yellow"/>
        </w:rPr>
        <w:t xml:space="preserve">: CG to confirm the approval of the </w:t>
      </w:r>
      <w:proofErr w:type="spellStart"/>
      <w:r w:rsidRPr="00490D3C">
        <w:rPr>
          <w:rFonts w:ascii="Arial" w:hAnsi="Arial" w:cs="Arial"/>
          <w:bCs/>
          <w:highlight w:val="yellow"/>
        </w:rPr>
        <w:t>ToR</w:t>
      </w:r>
      <w:proofErr w:type="spellEnd"/>
      <w:r w:rsidRPr="00490D3C">
        <w:rPr>
          <w:rFonts w:ascii="Arial" w:hAnsi="Arial" w:cs="Arial"/>
          <w:bCs/>
          <w:highlight w:val="yellow"/>
        </w:rPr>
        <w:t xml:space="preserve"> with the </w:t>
      </w:r>
      <w:proofErr w:type="spellStart"/>
      <w:r w:rsidRPr="00490D3C">
        <w:rPr>
          <w:rFonts w:ascii="Arial" w:hAnsi="Arial" w:cs="Arial"/>
          <w:bCs/>
          <w:highlight w:val="yellow"/>
        </w:rPr>
        <w:t>iSGTW</w:t>
      </w:r>
      <w:proofErr w:type="spellEnd"/>
      <w:r w:rsidRPr="00490D3C">
        <w:rPr>
          <w:rFonts w:ascii="Arial" w:hAnsi="Arial" w:cs="Arial"/>
          <w:bCs/>
          <w:highlight w:val="yellow"/>
        </w:rPr>
        <w:t xml:space="preserve"> Advisory Board and set up the next board meeting.</w:t>
      </w:r>
    </w:p>
    <w:p w:rsidR="00A711CF" w:rsidRDefault="00A711CF" w:rsidP="00DE1852">
      <w:pPr>
        <w:rPr>
          <w:rFonts w:ascii="Arial" w:hAnsi="Arial" w:cs="Arial"/>
          <w:bCs/>
        </w:rPr>
      </w:pPr>
    </w:p>
    <w:p w:rsidR="00DE1852" w:rsidRDefault="00DE1852" w:rsidP="00DE1852">
      <w:pPr>
        <w:pStyle w:val="ListParagraph"/>
        <w:numPr>
          <w:ilvl w:val="0"/>
          <w:numId w:val="48"/>
        </w:numPr>
        <w:rPr>
          <w:rFonts w:ascii="Arial" w:hAnsi="Arial" w:cs="Arial"/>
          <w:bCs/>
        </w:rPr>
      </w:pPr>
      <w:r>
        <w:rPr>
          <w:rFonts w:ascii="Arial" w:hAnsi="Arial" w:cs="Arial"/>
          <w:bCs/>
        </w:rPr>
        <w:t xml:space="preserve">Subscriptions have flattened out for </w:t>
      </w:r>
      <w:proofErr w:type="spellStart"/>
      <w:r>
        <w:rPr>
          <w:rFonts w:ascii="Arial" w:hAnsi="Arial" w:cs="Arial"/>
          <w:bCs/>
        </w:rPr>
        <w:t>iSGTW</w:t>
      </w:r>
      <w:proofErr w:type="spellEnd"/>
    </w:p>
    <w:p w:rsidR="00DE1852" w:rsidRDefault="00DE1852" w:rsidP="00DE1852">
      <w:pPr>
        <w:rPr>
          <w:rFonts w:ascii="Arial" w:hAnsi="Arial" w:cs="Arial"/>
          <w:bCs/>
        </w:rPr>
      </w:pPr>
    </w:p>
    <w:p w:rsidR="00DE1852" w:rsidRPr="00C64A66" w:rsidRDefault="00DE1852" w:rsidP="00DE1852">
      <w:pPr>
        <w:rPr>
          <w:rFonts w:ascii="Arial" w:hAnsi="Arial" w:cs="Arial"/>
          <w:b/>
          <w:bCs/>
        </w:rPr>
      </w:pPr>
      <w:r w:rsidRPr="00C64A66">
        <w:rPr>
          <w:rFonts w:ascii="Arial" w:hAnsi="Arial" w:cs="Arial"/>
          <w:b/>
          <w:bCs/>
        </w:rPr>
        <w:t>DISCUSSION</w:t>
      </w:r>
    </w:p>
    <w:p w:rsidR="00DE1852" w:rsidRDefault="00DE1852" w:rsidP="00DE1852">
      <w:pPr>
        <w:rPr>
          <w:rFonts w:ascii="Arial" w:hAnsi="Arial" w:cs="Arial"/>
          <w:bCs/>
        </w:rPr>
      </w:pPr>
      <w:r>
        <w:rPr>
          <w:rFonts w:ascii="Arial" w:hAnsi="Arial" w:cs="Arial"/>
          <w:bCs/>
        </w:rPr>
        <w:t>The email text that people receive on subscribing should have more detail about what they have subscribed to.</w:t>
      </w:r>
    </w:p>
    <w:p w:rsidR="00DE1852" w:rsidRDefault="00DE1852" w:rsidP="00DE1852">
      <w:pPr>
        <w:rPr>
          <w:rFonts w:ascii="Arial" w:hAnsi="Arial" w:cs="Arial"/>
          <w:bCs/>
        </w:rPr>
      </w:pPr>
      <w:r>
        <w:rPr>
          <w:rFonts w:ascii="Arial" w:hAnsi="Arial" w:cs="Arial"/>
          <w:bCs/>
        </w:rPr>
        <w:t xml:space="preserve">All recent (and future) subscriptions should now be </w:t>
      </w:r>
      <w:proofErr w:type="gramStart"/>
      <w:r>
        <w:rPr>
          <w:rFonts w:ascii="Arial" w:hAnsi="Arial" w:cs="Arial"/>
          <w:bCs/>
        </w:rPr>
        <w:t>opt</w:t>
      </w:r>
      <w:proofErr w:type="gramEnd"/>
      <w:r>
        <w:rPr>
          <w:rFonts w:ascii="Arial" w:hAnsi="Arial" w:cs="Arial"/>
          <w:bCs/>
        </w:rPr>
        <w:t xml:space="preserve"> in however. Delegates will either have selected to receive the publication </w:t>
      </w:r>
      <w:proofErr w:type="spellStart"/>
      <w:r>
        <w:rPr>
          <w:rFonts w:ascii="Arial" w:hAnsi="Arial" w:cs="Arial"/>
          <w:bCs/>
        </w:rPr>
        <w:t>ie</w:t>
      </w:r>
      <w:proofErr w:type="spellEnd"/>
      <w:r>
        <w:rPr>
          <w:rFonts w:ascii="Arial" w:hAnsi="Arial" w:cs="Arial"/>
          <w:bCs/>
        </w:rPr>
        <w:t xml:space="preserve"> through registering at an EGI event, or by providing a business card.</w:t>
      </w:r>
    </w:p>
    <w:p w:rsidR="00DE1852" w:rsidRDefault="00DE1852" w:rsidP="00DE1852">
      <w:pPr>
        <w:rPr>
          <w:rFonts w:ascii="Arial" w:hAnsi="Arial" w:cs="Arial"/>
          <w:bCs/>
        </w:rPr>
      </w:pPr>
      <w:proofErr w:type="gramStart"/>
      <w:r>
        <w:rPr>
          <w:rFonts w:ascii="Arial" w:hAnsi="Arial" w:cs="Arial"/>
          <w:bCs/>
        </w:rPr>
        <w:t>Legislation in the Netherlands now much stricter on mass mailing and subscriptions.</w:t>
      </w:r>
      <w:proofErr w:type="gramEnd"/>
    </w:p>
    <w:p w:rsidR="00DE1852" w:rsidRDefault="00DE1852" w:rsidP="00DE1852">
      <w:pPr>
        <w:rPr>
          <w:rFonts w:ascii="Arial" w:hAnsi="Arial" w:cs="Arial"/>
          <w:bCs/>
        </w:rPr>
      </w:pPr>
      <w:r>
        <w:rPr>
          <w:rFonts w:ascii="Arial" w:hAnsi="Arial" w:cs="Arial"/>
          <w:bCs/>
        </w:rPr>
        <w:t>Also if a number of people in an institution mark an email newsletter as ‘spam’ rather than unsubscribing, the email can be blocked to everyone at the institution.</w:t>
      </w:r>
    </w:p>
    <w:p w:rsidR="00C64A66" w:rsidRDefault="00C64A66" w:rsidP="00DE1852">
      <w:pPr>
        <w:rPr>
          <w:rFonts w:ascii="Arial" w:hAnsi="Arial" w:cs="Arial"/>
          <w:bCs/>
        </w:rPr>
      </w:pPr>
    </w:p>
    <w:p w:rsidR="00C64A66" w:rsidRPr="00C64A66" w:rsidRDefault="00C64A66" w:rsidP="00DE1852">
      <w:pPr>
        <w:rPr>
          <w:rFonts w:ascii="Arial" w:hAnsi="Arial" w:cs="Arial"/>
          <w:b/>
          <w:bCs/>
        </w:rPr>
      </w:pPr>
      <w:r w:rsidRPr="00C64A66">
        <w:rPr>
          <w:rFonts w:ascii="Arial" w:hAnsi="Arial" w:cs="Arial"/>
          <w:b/>
          <w:bCs/>
        </w:rPr>
        <w:t>DECISION</w:t>
      </w:r>
    </w:p>
    <w:p w:rsidR="00C64A66" w:rsidRPr="00DE1852" w:rsidRDefault="00C64A66" w:rsidP="00DE1852">
      <w:pPr>
        <w:rPr>
          <w:rFonts w:ascii="Arial" w:hAnsi="Arial" w:cs="Arial"/>
          <w:bCs/>
        </w:rPr>
      </w:pPr>
      <w:r>
        <w:rPr>
          <w:rFonts w:ascii="Arial" w:hAnsi="Arial" w:cs="Arial"/>
          <w:bCs/>
        </w:rPr>
        <w:t>Board endorses the proposal made at the review to seek new subscriptions through media partnerships with events, for example by being included in the registration process, or links on event websites</w:t>
      </w:r>
      <w:r w:rsidR="00774064">
        <w:rPr>
          <w:rFonts w:ascii="Arial" w:hAnsi="Arial" w:cs="Arial"/>
          <w:bCs/>
        </w:rPr>
        <w:t xml:space="preserve">, such as for the citizen </w:t>
      </w:r>
      <w:proofErr w:type="spellStart"/>
      <w:r w:rsidR="00774064">
        <w:rPr>
          <w:rFonts w:ascii="Arial" w:hAnsi="Arial" w:cs="Arial"/>
          <w:bCs/>
        </w:rPr>
        <w:t>cyber</w:t>
      </w:r>
      <w:r>
        <w:rPr>
          <w:rFonts w:ascii="Arial" w:hAnsi="Arial" w:cs="Arial"/>
          <w:bCs/>
        </w:rPr>
        <w:t>science</w:t>
      </w:r>
      <w:proofErr w:type="spellEnd"/>
      <w:r>
        <w:rPr>
          <w:rFonts w:ascii="Arial" w:hAnsi="Arial" w:cs="Arial"/>
          <w:bCs/>
        </w:rPr>
        <w:t xml:space="preserve"> community.</w:t>
      </w:r>
    </w:p>
    <w:p w:rsidR="00DE1852" w:rsidRDefault="00DE1852" w:rsidP="00DE1852">
      <w:pPr>
        <w:rPr>
          <w:rFonts w:ascii="Arial" w:hAnsi="Arial" w:cs="Arial"/>
          <w:bCs/>
        </w:rPr>
      </w:pPr>
    </w:p>
    <w:p w:rsidR="00584BE2" w:rsidRDefault="00584BE2" w:rsidP="00BE4866">
      <w:pPr>
        <w:ind w:left="45"/>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3</w:t>
      </w:r>
      <w:r w:rsidR="006309D1" w:rsidRPr="008B7142">
        <w:rPr>
          <w:rFonts w:ascii="Arial" w:hAnsi="Arial" w:cs="Arial"/>
          <w:bCs/>
          <w:color w:val="1F497D"/>
        </w:rPr>
        <w:t xml:space="preserve">. </w:t>
      </w:r>
      <w:r w:rsidR="006309D1">
        <w:rPr>
          <w:rFonts w:ascii="Arial" w:hAnsi="Arial" w:cs="Arial"/>
          <w:bCs/>
          <w:color w:val="1F497D"/>
        </w:rPr>
        <w:t>Status of Deliverables and Milestones</w:t>
      </w:r>
    </w:p>
    <w:p w:rsidR="00605B80" w:rsidRDefault="00605B80" w:rsidP="00E44FF9">
      <w:pPr>
        <w:rPr>
          <w:rFonts w:ascii="Arial" w:hAnsi="Arial" w:cs="Arial"/>
          <w:bCs/>
        </w:rPr>
      </w:pPr>
    </w:p>
    <w:p w:rsidR="006309D1" w:rsidRDefault="006309D1" w:rsidP="00E44FF9">
      <w:pPr>
        <w:rPr>
          <w:rFonts w:ascii="Arial" w:hAnsi="Arial" w:cs="Arial"/>
          <w:bCs/>
        </w:rPr>
      </w:pPr>
      <w:r>
        <w:rPr>
          <w:rFonts w:ascii="Arial" w:hAnsi="Arial" w:cs="Arial"/>
          <w:bCs/>
        </w:rPr>
        <w:t xml:space="preserve">Covered in the PMs </w:t>
      </w:r>
      <w:proofErr w:type="gramStart"/>
      <w:r>
        <w:rPr>
          <w:rFonts w:ascii="Arial" w:hAnsi="Arial" w:cs="Arial"/>
          <w:bCs/>
        </w:rPr>
        <w:t>report</w:t>
      </w:r>
      <w:proofErr w:type="gramEnd"/>
      <w:r>
        <w:rPr>
          <w:rFonts w:ascii="Arial" w:hAnsi="Arial" w:cs="Arial"/>
          <w:bCs/>
        </w:rPr>
        <w:t>.</w:t>
      </w:r>
    </w:p>
    <w:p w:rsidR="006309D1" w:rsidRDefault="006309D1" w:rsidP="00E44FF9">
      <w:pPr>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4</w:t>
      </w:r>
      <w:r w:rsidR="006309D1" w:rsidRPr="008B7142">
        <w:rPr>
          <w:rFonts w:ascii="Arial" w:hAnsi="Arial" w:cs="Arial"/>
          <w:bCs/>
          <w:color w:val="1F497D"/>
        </w:rPr>
        <w:t xml:space="preserve">. </w:t>
      </w:r>
      <w:r w:rsidR="006309D1">
        <w:rPr>
          <w:rFonts w:ascii="Arial" w:hAnsi="Arial" w:cs="Arial"/>
          <w:bCs/>
          <w:color w:val="1F497D"/>
        </w:rPr>
        <w:t>Review of risk register</w:t>
      </w:r>
    </w:p>
    <w:p w:rsidR="006309D1" w:rsidRDefault="006309D1" w:rsidP="00E44FF9">
      <w:pPr>
        <w:rPr>
          <w:rFonts w:ascii="Arial" w:hAnsi="Arial" w:cs="Arial"/>
          <w:bCs/>
        </w:rPr>
      </w:pPr>
    </w:p>
    <w:p w:rsidR="00D244D2" w:rsidRDefault="00466613" w:rsidP="00E44FF9">
      <w:pPr>
        <w:rPr>
          <w:rFonts w:ascii="Arial" w:hAnsi="Arial" w:cs="Arial"/>
          <w:bCs/>
        </w:rPr>
      </w:pPr>
      <w:r>
        <w:rPr>
          <w:rFonts w:ascii="Arial" w:hAnsi="Arial" w:cs="Arial"/>
          <w:bCs/>
        </w:rPr>
        <w:t>Risk register reviewed.</w:t>
      </w:r>
    </w:p>
    <w:p w:rsidR="00466613" w:rsidRDefault="00466613" w:rsidP="00E44FF9">
      <w:pPr>
        <w:rPr>
          <w:rFonts w:ascii="Arial" w:hAnsi="Arial" w:cs="Arial"/>
          <w:bCs/>
        </w:rPr>
      </w:pPr>
      <w:r>
        <w:rPr>
          <w:rFonts w:ascii="Arial" w:hAnsi="Arial" w:cs="Arial"/>
          <w:bCs/>
        </w:rPr>
        <w:t>No further changes recommended but the following risks should be closely monitored:</w:t>
      </w:r>
    </w:p>
    <w:p w:rsidR="00466613" w:rsidRDefault="00466613" w:rsidP="00E44FF9">
      <w:pPr>
        <w:rPr>
          <w:rFonts w:ascii="Arial" w:hAnsi="Arial" w:cs="Arial"/>
          <w:bCs/>
        </w:rPr>
      </w:pPr>
    </w:p>
    <w:p w:rsidR="00466613" w:rsidRDefault="00466613" w:rsidP="00E44FF9">
      <w:pPr>
        <w:rPr>
          <w:rFonts w:ascii="Arial" w:hAnsi="Arial" w:cs="Arial"/>
          <w:bCs/>
        </w:rPr>
      </w:pPr>
      <w:r>
        <w:rPr>
          <w:rFonts w:ascii="Arial" w:hAnsi="Arial" w:cs="Arial"/>
          <w:bCs/>
        </w:rPr>
        <w:t xml:space="preserve">R1 Recruitment difficulties – after the recruitment for </w:t>
      </w:r>
      <w:proofErr w:type="spellStart"/>
      <w:r>
        <w:rPr>
          <w:rFonts w:ascii="Arial" w:hAnsi="Arial" w:cs="Arial"/>
          <w:bCs/>
        </w:rPr>
        <w:t>Manisha’s</w:t>
      </w:r>
      <w:proofErr w:type="spellEnd"/>
      <w:r>
        <w:rPr>
          <w:rFonts w:ascii="Arial" w:hAnsi="Arial" w:cs="Arial"/>
          <w:bCs/>
        </w:rPr>
        <w:t xml:space="preserve"> post closes.</w:t>
      </w:r>
    </w:p>
    <w:p w:rsidR="00466613" w:rsidRDefault="00466613" w:rsidP="00E44FF9">
      <w:pPr>
        <w:rPr>
          <w:rFonts w:ascii="Arial" w:hAnsi="Arial" w:cs="Arial"/>
          <w:bCs/>
        </w:rPr>
      </w:pPr>
      <w:r>
        <w:rPr>
          <w:rFonts w:ascii="Arial" w:hAnsi="Arial" w:cs="Arial"/>
          <w:bCs/>
        </w:rPr>
        <w:t>R13 Overlap with other projects – depending on what is funded after the EC call in November 2011.</w:t>
      </w:r>
    </w:p>
    <w:p w:rsidR="006309D1" w:rsidRDefault="006309D1" w:rsidP="00E44FF9">
      <w:pPr>
        <w:rPr>
          <w:rFonts w:ascii="Arial" w:hAnsi="Arial" w:cs="Arial"/>
          <w:bCs/>
        </w:rPr>
      </w:pPr>
    </w:p>
    <w:p w:rsidR="006C1635" w:rsidRDefault="00B27DB2" w:rsidP="006C1635">
      <w:pPr>
        <w:rPr>
          <w:rFonts w:ascii="Arial" w:hAnsi="Arial" w:cs="Arial"/>
          <w:bCs/>
          <w:color w:val="1F497D"/>
        </w:rPr>
      </w:pPr>
      <w:r>
        <w:rPr>
          <w:rFonts w:ascii="Arial" w:hAnsi="Arial" w:cs="Arial"/>
          <w:bCs/>
          <w:color w:val="1F497D"/>
        </w:rPr>
        <w:t>5</w:t>
      </w:r>
      <w:r w:rsidR="006C1635" w:rsidRPr="008B7142">
        <w:rPr>
          <w:rFonts w:ascii="Arial" w:hAnsi="Arial" w:cs="Arial"/>
          <w:bCs/>
          <w:color w:val="1F497D"/>
        </w:rPr>
        <w:t xml:space="preserve">. </w:t>
      </w:r>
      <w:r w:rsidR="006C1635">
        <w:rPr>
          <w:rFonts w:ascii="Arial" w:hAnsi="Arial" w:cs="Arial"/>
          <w:bCs/>
          <w:color w:val="1F497D"/>
        </w:rPr>
        <w:t>Project Issues</w:t>
      </w:r>
    </w:p>
    <w:p w:rsidR="006C1635" w:rsidRDefault="006C1635" w:rsidP="006C1635">
      <w:pPr>
        <w:rPr>
          <w:rFonts w:ascii="Arial" w:hAnsi="Arial" w:cs="Arial"/>
        </w:rPr>
      </w:pPr>
    </w:p>
    <w:p w:rsidR="00196A5D" w:rsidRDefault="00196A5D" w:rsidP="00F94620">
      <w:pPr>
        <w:rPr>
          <w:rFonts w:ascii="Arial" w:hAnsi="Arial" w:cs="Arial"/>
          <w:lang w:val="en-GB"/>
        </w:rPr>
      </w:pPr>
      <w:r>
        <w:rPr>
          <w:rFonts w:ascii="Arial" w:hAnsi="Arial" w:cs="Arial"/>
          <w:lang w:val="en-GB"/>
        </w:rPr>
        <w:t xml:space="preserve">Covered in the PMs </w:t>
      </w:r>
      <w:proofErr w:type="gramStart"/>
      <w:r>
        <w:rPr>
          <w:rFonts w:ascii="Arial" w:hAnsi="Arial" w:cs="Arial"/>
          <w:lang w:val="en-GB"/>
        </w:rPr>
        <w:t>report</w:t>
      </w:r>
      <w:proofErr w:type="gramEnd"/>
      <w:r>
        <w:rPr>
          <w:rFonts w:ascii="Arial" w:hAnsi="Arial" w:cs="Arial"/>
          <w:lang w:val="en-GB"/>
        </w:rPr>
        <w:t>.</w:t>
      </w:r>
    </w:p>
    <w:p w:rsidR="0084767B" w:rsidRPr="00D94A9B" w:rsidRDefault="00F94620" w:rsidP="00F94620">
      <w:pPr>
        <w:rPr>
          <w:rFonts w:ascii="Arial" w:hAnsi="Arial" w:cs="Arial"/>
          <w:lang w:val="en-GB"/>
        </w:rPr>
      </w:pPr>
      <w:r>
        <w:rPr>
          <w:rFonts w:ascii="Arial" w:hAnsi="Arial" w:cs="Arial"/>
          <w:lang w:val="en-GB"/>
        </w:rPr>
        <w:t xml:space="preserve">No additional issues </w:t>
      </w:r>
      <w:proofErr w:type="gramStart"/>
      <w:r>
        <w:rPr>
          <w:rFonts w:ascii="Arial" w:hAnsi="Arial" w:cs="Arial"/>
          <w:lang w:val="en-GB"/>
        </w:rPr>
        <w:t>raised</w:t>
      </w:r>
      <w:proofErr w:type="gramEnd"/>
      <w:r>
        <w:rPr>
          <w:rFonts w:ascii="Arial" w:hAnsi="Arial" w:cs="Arial"/>
          <w:lang w:val="en-GB"/>
        </w:rPr>
        <w:t>.</w:t>
      </w:r>
    </w:p>
    <w:p w:rsidR="00964C24" w:rsidRDefault="00964C24" w:rsidP="006C1635">
      <w:pPr>
        <w:rPr>
          <w:rFonts w:ascii="Arial" w:hAnsi="Arial" w:cs="Arial"/>
        </w:rPr>
      </w:pPr>
    </w:p>
    <w:p w:rsidR="00D94A9B" w:rsidRDefault="00D94A9B" w:rsidP="006C1635">
      <w:pPr>
        <w:rPr>
          <w:rFonts w:ascii="Arial" w:hAnsi="Arial" w:cs="Arial"/>
        </w:rPr>
      </w:pPr>
    </w:p>
    <w:p w:rsidR="00196A5D" w:rsidRDefault="00196A5D" w:rsidP="00196A5D">
      <w:pPr>
        <w:rPr>
          <w:rFonts w:ascii="Arial" w:hAnsi="Arial" w:cs="Arial"/>
          <w:bCs/>
          <w:color w:val="1F497D"/>
        </w:rPr>
      </w:pPr>
      <w:r>
        <w:rPr>
          <w:rFonts w:ascii="Arial" w:hAnsi="Arial" w:cs="Arial"/>
          <w:bCs/>
          <w:color w:val="1F497D"/>
        </w:rPr>
        <w:t>7</w:t>
      </w:r>
      <w:r w:rsidRPr="008B7142">
        <w:rPr>
          <w:rFonts w:ascii="Arial" w:hAnsi="Arial" w:cs="Arial"/>
          <w:bCs/>
          <w:color w:val="1F497D"/>
        </w:rPr>
        <w:t xml:space="preserve">. </w:t>
      </w:r>
      <w:r>
        <w:rPr>
          <w:rFonts w:ascii="Arial" w:hAnsi="Arial" w:cs="Arial"/>
          <w:bCs/>
          <w:color w:val="1F497D"/>
        </w:rPr>
        <w:t>First Periodic Review Report</w:t>
      </w:r>
    </w:p>
    <w:p w:rsidR="00196A5D" w:rsidRDefault="00196A5D" w:rsidP="00196A5D">
      <w:pPr>
        <w:rPr>
          <w:rFonts w:ascii="Arial" w:hAnsi="Arial" w:cs="Arial"/>
          <w:bCs/>
          <w:color w:val="1F497D"/>
        </w:rPr>
      </w:pPr>
      <w:bookmarkStart w:id="15" w:name="_GoBack"/>
      <w:bookmarkEnd w:id="15"/>
    </w:p>
    <w:p w:rsidR="00196A5D" w:rsidRDefault="00196A5D" w:rsidP="00196A5D">
      <w:pPr>
        <w:pStyle w:val="ListParagraph"/>
        <w:numPr>
          <w:ilvl w:val="0"/>
          <w:numId w:val="48"/>
        </w:numPr>
        <w:rPr>
          <w:rFonts w:ascii="Arial" w:hAnsi="Arial" w:cs="Arial"/>
          <w:bCs/>
        </w:rPr>
      </w:pPr>
      <w:r w:rsidRPr="00196A5D">
        <w:rPr>
          <w:rFonts w:ascii="Arial" w:hAnsi="Arial" w:cs="Arial"/>
          <w:bCs/>
        </w:rPr>
        <w:t xml:space="preserve">Review report </w:t>
      </w:r>
      <w:r>
        <w:rPr>
          <w:rFonts w:ascii="Arial" w:hAnsi="Arial" w:cs="Arial"/>
          <w:bCs/>
        </w:rPr>
        <w:t>and cover letter received on 19 December 2011.</w:t>
      </w:r>
    </w:p>
    <w:p w:rsidR="00196A5D" w:rsidRDefault="00196A5D" w:rsidP="00196A5D">
      <w:pPr>
        <w:pStyle w:val="ListParagraph"/>
        <w:numPr>
          <w:ilvl w:val="0"/>
          <w:numId w:val="48"/>
        </w:numPr>
        <w:rPr>
          <w:rFonts w:ascii="Arial" w:hAnsi="Arial" w:cs="Arial"/>
          <w:bCs/>
        </w:rPr>
      </w:pPr>
      <w:r>
        <w:rPr>
          <w:rFonts w:ascii="Arial" w:hAnsi="Arial" w:cs="Arial"/>
          <w:bCs/>
        </w:rPr>
        <w:t>Recommendations in the area of metrics and sustainability</w:t>
      </w:r>
    </w:p>
    <w:p w:rsidR="00196A5D" w:rsidRDefault="00196A5D" w:rsidP="00196A5D">
      <w:pPr>
        <w:pStyle w:val="ListParagraph"/>
        <w:numPr>
          <w:ilvl w:val="0"/>
          <w:numId w:val="48"/>
        </w:numPr>
        <w:rPr>
          <w:rFonts w:ascii="Arial" w:hAnsi="Arial" w:cs="Arial"/>
          <w:bCs/>
        </w:rPr>
      </w:pPr>
      <w:r>
        <w:rPr>
          <w:rFonts w:ascii="Arial" w:hAnsi="Arial" w:cs="Arial"/>
          <w:bCs/>
        </w:rPr>
        <w:t>Draft response letter including an initial response to the recommen</w:t>
      </w:r>
      <w:r w:rsidR="00A26885">
        <w:rPr>
          <w:rFonts w:ascii="Arial" w:hAnsi="Arial" w:cs="Arial"/>
          <w:bCs/>
        </w:rPr>
        <w:t>dations circulated to the Board and approved.</w:t>
      </w:r>
    </w:p>
    <w:p w:rsidR="00A26885" w:rsidRPr="00F44F39" w:rsidRDefault="00A26885" w:rsidP="00196A5D">
      <w:pPr>
        <w:pStyle w:val="ListParagraph"/>
        <w:numPr>
          <w:ilvl w:val="0"/>
          <w:numId w:val="48"/>
        </w:numPr>
        <w:rPr>
          <w:rFonts w:ascii="Arial" w:hAnsi="Arial" w:cs="Arial"/>
          <w:bCs/>
          <w:highlight w:val="yellow"/>
        </w:rPr>
      </w:pPr>
      <w:r w:rsidRPr="00F44F39">
        <w:rPr>
          <w:rFonts w:ascii="Arial" w:hAnsi="Arial" w:cs="Arial"/>
          <w:bCs/>
          <w:highlight w:val="yellow"/>
        </w:rPr>
        <w:t>Proposed amendments to the budget for Year 2 presented and approved by the PMB.</w:t>
      </w:r>
    </w:p>
    <w:p w:rsidR="00196A5D" w:rsidRDefault="00196A5D" w:rsidP="00196A5D">
      <w:pPr>
        <w:rPr>
          <w:rFonts w:ascii="Arial" w:hAnsi="Arial" w:cs="Arial"/>
          <w:bCs/>
        </w:rPr>
      </w:pPr>
    </w:p>
    <w:p w:rsidR="00196A5D" w:rsidRPr="00196A5D" w:rsidRDefault="00196A5D" w:rsidP="00196A5D">
      <w:pPr>
        <w:rPr>
          <w:rFonts w:ascii="Arial" w:hAnsi="Arial" w:cs="Arial"/>
          <w:b/>
          <w:bCs/>
        </w:rPr>
      </w:pPr>
      <w:r w:rsidRPr="00196A5D">
        <w:rPr>
          <w:rFonts w:ascii="Arial" w:hAnsi="Arial" w:cs="Arial"/>
          <w:b/>
          <w:bCs/>
        </w:rPr>
        <w:lastRenderedPageBreak/>
        <w:t>DISCUSSION</w:t>
      </w:r>
    </w:p>
    <w:p w:rsidR="00196A5D" w:rsidRDefault="00196A5D" w:rsidP="00196A5D">
      <w:pPr>
        <w:rPr>
          <w:rFonts w:ascii="Arial" w:hAnsi="Arial" w:cs="Arial"/>
          <w:bCs/>
        </w:rPr>
      </w:pPr>
      <w:r>
        <w:rPr>
          <w:rFonts w:ascii="Arial" w:hAnsi="Arial" w:cs="Arial"/>
          <w:bCs/>
        </w:rPr>
        <w:t>The recommendations regarding changing the metrics are not such a concern as these are covered by the changes in the metrics gathered each quarter and will be reported through the quarterly reports, and the next annual report.</w:t>
      </w:r>
    </w:p>
    <w:p w:rsidR="00196A5D" w:rsidRDefault="00196A5D" w:rsidP="00196A5D">
      <w:pPr>
        <w:rPr>
          <w:rFonts w:ascii="Arial" w:hAnsi="Arial" w:cs="Arial"/>
          <w:bCs/>
        </w:rPr>
      </w:pPr>
    </w:p>
    <w:p w:rsidR="00196A5D" w:rsidRDefault="00196A5D" w:rsidP="00196A5D">
      <w:pPr>
        <w:rPr>
          <w:rFonts w:ascii="Arial" w:hAnsi="Arial" w:cs="Arial"/>
          <w:bCs/>
        </w:rPr>
      </w:pPr>
      <w:r>
        <w:rPr>
          <w:rFonts w:ascii="Arial" w:hAnsi="Arial" w:cs="Arial"/>
          <w:bCs/>
        </w:rPr>
        <w:t>Sustainability is the wider issue. E-</w:t>
      </w:r>
      <w:proofErr w:type="spellStart"/>
      <w:r>
        <w:rPr>
          <w:rFonts w:ascii="Arial" w:hAnsi="Arial" w:cs="Arial"/>
          <w:bCs/>
        </w:rPr>
        <w:t>ScienceTalk</w:t>
      </w:r>
      <w:proofErr w:type="spellEnd"/>
      <w:r>
        <w:rPr>
          <w:rFonts w:ascii="Arial" w:hAnsi="Arial" w:cs="Arial"/>
          <w:bCs/>
        </w:rPr>
        <w:t xml:space="preserve"> should position it</w:t>
      </w:r>
      <w:r w:rsidR="00774064">
        <w:rPr>
          <w:rFonts w:ascii="Arial" w:hAnsi="Arial" w:cs="Arial"/>
          <w:bCs/>
        </w:rPr>
        <w:t>self</w:t>
      </w:r>
      <w:r>
        <w:rPr>
          <w:rFonts w:ascii="Arial" w:hAnsi="Arial" w:cs="Arial"/>
          <w:bCs/>
        </w:rPr>
        <w:t xml:space="preserve"> towards Horizon2020 and work towards community building and more generalized support for e-Infrastructures.</w:t>
      </w:r>
    </w:p>
    <w:p w:rsidR="00196A5D" w:rsidRDefault="00196A5D" w:rsidP="00196A5D">
      <w:pPr>
        <w:rPr>
          <w:rFonts w:ascii="Arial" w:hAnsi="Arial" w:cs="Arial"/>
          <w:bCs/>
        </w:rPr>
      </w:pPr>
    </w:p>
    <w:p w:rsidR="00196A5D" w:rsidRDefault="00196A5D" w:rsidP="00196A5D">
      <w:pPr>
        <w:rPr>
          <w:rFonts w:ascii="Arial" w:hAnsi="Arial" w:cs="Arial"/>
          <w:bCs/>
        </w:rPr>
      </w:pPr>
      <w:r>
        <w:rPr>
          <w:rFonts w:ascii="Arial" w:hAnsi="Arial" w:cs="Arial"/>
          <w:bCs/>
        </w:rPr>
        <w:t>To move forward, we should:</w:t>
      </w:r>
    </w:p>
    <w:p w:rsidR="00196A5D" w:rsidRDefault="00196A5D" w:rsidP="00196A5D">
      <w:pPr>
        <w:rPr>
          <w:rFonts w:ascii="Arial" w:hAnsi="Arial" w:cs="Arial"/>
          <w:bCs/>
        </w:rPr>
      </w:pPr>
    </w:p>
    <w:p w:rsidR="00196A5D" w:rsidRDefault="00196A5D" w:rsidP="00196A5D">
      <w:pPr>
        <w:pStyle w:val="ListParagraph"/>
        <w:numPr>
          <w:ilvl w:val="0"/>
          <w:numId w:val="49"/>
        </w:numPr>
        <w:rPr>
          <w:rFonts w:ascii="Arial" w:hAnsi="Arial" w:cs="Arial"/>
          <w:bCs/>
        </w:rPr>
      </w:pPr>
      <w:r>
        <w:rPr>
          <w:rFonts w:ascii="Arial" w:hAnsi="Arial" w:cs="Arial"/>
          <w:bCs/>
        </w:rPr>
        <w:t xml:space="preserve">Identify the sustainable products </w:t>
      </w:r>
      <w:proofErr w:type="spellStart"/>
      <w:r>
        <w:rPr>
          <w:rFonts w:ascii="Arial" w:hAnsi="Arial" w:cs="Arial"/>
          <w:bCs/>
        </w:rPr>
        <w:t>eg</w:t>
      </w:r>
      <w:proofErr w:type="spellEnd"/>
      <w:r>
        <w:rPr>
          <w:rFonts w:ascii="Arial" w:hAnsi="Arial" w:cs="Arial"/>
          <w:bCs/>
        </w:rPr>
        <w:t xml:space="preserve"> e-</w:t>
      </w:r>
      <w:proofErr w:type="spellStart"/>
      <w:r>
        <w:rPr>
          <w:rFonts w:ascii="Arial" w:hAnsi="Arial" w:cs="Arial"/>
          <w:bCs/>
        </w:rPr>
        <w:t>ScienceCity</w:t>
      </w:r>
      <w:proofErr w:type="spellEnd"/>
      <w:r>
        <w:rPr>
          <w:rFonts w:ascii="Arial" w:hAnsi="Arial" w:cs="Arial"/>
          <w:bCs/>
        </w:rPr>
        <w:t xml:space="preserve">, </w:t>
      </w:r>
      <w:proofErr w:type="spellStart"/>
      <w:r>
        <w:rPr>
          <w:rFonts w:ascii="Arial" w:hAnsi="Arial" w:cs="Arial"/>
          <w:bCs/>
        </w:rPr>
        <w:t>iSGTW</w:t>
      </w:r>
      <w:proofErr w:type="spellEnd"/>
    </w:p>
    <w:p w:rsidR="00196A5D" w:rsidRDefault="00196A5D" w:rsidP="00196A5D">
      <w:pPr>
        <w:pStyle w:val="ListParagraph"/>
        <w:numPr>
          <w:ilvl w:val="0"/>
          <w:numId w:val="49"/>
        </w:numPr>
        <w:rPr>
          <w:rFonts w:ascii="Arial" w:hAnsi="Arial" w:cs="Arial"/>
          <w:bCs/>
        </w:rPr>
      </w:pPr>
      <w:r>
        <w:rPr>
          <w:rFonts w:ascii="Arial" w:hAnsi="Arial" w:cs="Arial"/>
          <w:bCs/>
        </w:rPr>
        <w:t>Identify possible project partners for a further project</w:t>
      </w:r>
    </w:p>
    <w:p w:rsidR="00196A5D" w:rsidRDefault="00196A5D" w:rsidP="00196A5D">
      <w:pPr>
        <w:pStyle w:val="ListParagraph"/>
        <w:numPr>
          <w:ilvl w:val="0"/>
          <w:numId w:val="49"/>
        </w:numPr>
        <w:rPr>
          <w:rFonts w:ascii="Arial" w:hAnsi="Arial" w:cs="Arial"/>
          <w:bCs/>
        </w:rPr>
      </w:pPr>
      <w:r>
        <w:rPr>
          <w:rFonts w:ascii="Arial" w:hAnsi="Arial" w:cs="Arial"/>
          <w:bCs/>
        </w:rPr>
        <w:t xml:space="preserve">Talk to the EC about requiring new projects to use our platforms and channels, as for </w:t>
      </w:r>
      <w:proofErr w:type="spellStart"/>
      <w:r>
        <w:rPr>
          <w:rFonts w:ascii="Arial" w:hAnsi="Arial" w:cs="Arial"/>
          <w:bCs/>
        </w:rPr>
        <w:t>OpenAIRE</w:t>
      </w:r>
      <w:proofErr w:type="spellEnd"/>
      <w:r>
        <w:rPr>
          <w:rFonts w:ascii="Arial" w:hAnsi="Arial" w:cs="Arial"/>
          <w:bCs/>
        </w:rPr>
        <w:t>.</w:t>
      </w:r>
    </w:p>
    <w:p w:rsidR="000B210E" w:rsidRPr="00196A5D" w:rsidRDefault="000B210E" w:rsidP="00196A5D">
      <w:pPr>
        <w:pStyle w:val="ListParagraph"/>
        <w:numPr>
          <w:ilvl w:val="0"/>
          <w:numId w:val="49"/>
        </w:numPr>
        <w:rPr>
          <w:rFonts w:ascii="Arial" w:hAnsi="Arial" w:cs="Arial"/>
          <w:bCs/>
        </w:rPr>
      </w:pPr>
      <w:r>
        <w:rPr>
          <w:rFonts w:ascii="Arial" w:hAnsi="Arial" w:cs="Arial"/>
          <w:bCs/>
        </w:rPr>
        <w:t>Identify</w:t>
      </w:r>
      <w:r w:rsidR="00754B5D">
        <w:rPr>
          <w:rFonts w:ascii="Arial" w:hAnsi="Arial" w:cs="Arial"/>
          <w:bCs/>
        </w:rPr>
        <w:t xml:space="preserve"> a suitable call </w:t>
      </w:r>
      <w:proofErr w:type="spellStart"/>
      <w:r w:rsidR="00754B5D">
        <w:rPr>
          <w:rFonts w:ascii="Arial" w:hAnsi="Arial" w:cs="Arial"/>
          <w:bCs/>
        </w:rPr>
        <w:t>eg</w:t>
      </w:r>
      <w:proofErr w:type="spellEnd"/>
      <w:r w:rsidR="00754B5D">
        <w:rPr>
          <w:rFonts w:ascii="Arial" w:hAnsi="Arial" w:cs="Arial"/>
          <w:bCs/>
        </w:rPr>
        <w:t xml:space="preserve"> </w:t>
      </w:r>
      <w:proofErr w:type="gramStart"/>
      <w:r w:rsidR="00754B5D">
        <w:rPr>
          <w:rFonts w:ascii="Arial" w:hAnsi="Arial" w:cs="Arial"/>
          <w:bCs/>
        </w:rPr>
        <w:t>Autumn</w:t>
      </w:r>
      <w:proofErr w:type="gramEnd"/>
      <w:r w:rsidR="00754B5D">
        <w:rPr>
          <w:rFonts w:ascii="Arial" w:hAnsi="Arial" w:cs="Arial"/>
          <w:bCs/>
        </w:rPr>
        <w:t xml:space="preserve"> 2012 for a 2-3 year project.</w:t>
      </w:r>
    </w:p>
    <w:p w:rsidR="00196A5D" w:rsidRDefault="00196A5D" w:rsidP="006C1635">
      <w:pPr>
        <w:rPr>
          <w:rFonts w:ascii="Arial" w:hAnsi="Arial" w:cs="Arial"/>
        </w:rPr>
      </w:pPr>
    </w:p>
    <w:p w:rsidR="00135107" w:rsidRDefault="00196A5D" w:rsidP="00135107">
      <w:pPr>
        <w:rPr>
          <w:rFonts w:ascii="Arial" w:hAnsi="Arial" w:cs="Arial"/>
          <w:bCs/>
          <w:color w:val="1F497D"/>
        </w:rPr>
      </w:pPr>
      <w:r>
        <w:rPr>
          <w:rFonts w:ascii="Arial" w:hAnsi="Arial" w:cs="Arial"/>
          <w:bCs/>
          <w:color w:val="1F497D"/>
        </w:rPr>
        <w:t>8</w:t>
      </w:r>
      <w:r w:rsidR="00135107" w:rsidRPr="008B7142">
        <w:rPr>
          <w:rFonts w:ascii="Arial" w:hAnsi="Arial" w:cs="Arial"/>
          <w:bCs/>
          <w:color w:val="1F497D"/>
        </w:rPr>
        <w:t xml:space="preserve">. </w:t>
      </w:r>
      <w:r w:rsidR="0039041B">
        <w:rPr>
          <w:rFonts w:ascii="Arial" w:hAnsi="Arial" w:cs="Arial"/>
          <w:bCs/>
          <w:color w:val="1F497D"/>
        </w:rPr>
        <w:t>AOB</w:t>
      </w:r>
    </w:p>
    <w:p w:rsidR="00843FF7" w:rsidRDefault="00843FF7" w:rsidP="00135107">
      <w:pPr>
        <w:rPr>
          <w:rFonts w:ascii="Arial" w:hAnsi="Arial" w:cs="Arial"/>
          <w:bCs/>
          <w:color w:val="1F497D"/>
        </w:rPr>
      </w:pPr>
    </w:p>
    <w:p w:rsidR="001658A3" w:rsidRDefault="00196A5D" w:rsidP="00135107">
      <w:pPr>
        <w:rPr>
          <w:rFonts w:ascii="Arial" w:hAnsi="Arial" w:cs="Arial"/>
          <w:bCs/>
        </w:rPr>
      </w:pPr>
      <w:r>
        <w:rPr>
          <w:rFonts w:ascii="Arial" w:hAnsi="Arial" w:cs="Arial"/>
          <w:bCs/>
        </w:rPr>
        <w:t>No further AOB</w:t>
      </w:r>
    </w:p>
    <w:p w:rsidR="00F01173" w:rsidRDefault="00F01173" w:rsidP="00135107">
      <w:pPr>
        <w:rPr>
          <w:rFonts w:ascii="Arial" w:hAnsi="Arial" w:cs="Arial"/>
          <w:bCs/>
          <w:color w:val="000000" w:themeColor="text1"/>
        </w:rPr>
      </w:pPr>
    </w:p>
    <w:p w:rsidR="006C1635" w:rsidRDefault="006C1635" w:rsidP="006C1635">
      <w:pPr>
        <w:rPr>
          <w:rFonts w:ascii="Arial" w:hAnsi="Arial" w:cs="Arial"/>
          <w:bCs/>
          <w:color w:val="1F497D"/>
        </w:rPr>
      </w:pPr>
    </w:p>
    <w:p w:rsidR="009774B9" w:rsidRDefault="00196A5D" w:rsidP="009774B9">
      <w:pPr>
        <w:rPr>
          <w:rFonts w:ascii="Arial" w:hAnsi="Arial" w:cs="Arial"/>
          <w:bCs/>
          <w:color w:val="1F497D"/>
        </w:rPr>
      </w:pPr>
      <w:r>
        <w:rPr>
          <w:rFonts w:ascii="Arial" w:hAnsi="Arial" w:cs="Arial"/>
          <w:bCs/>
          <w:color w:val="1F497D"/>
        </w:rPr>
        <w:t>9</w:t>
      </w:r>
      <w:r w:rsidR="009774B9" w:rsidRPr="008B7142">
        <w:rPr>
          <w:rFonts w:ascii="Arial" w:hAnsi="Arial" w:cs="Arial"/>
          <w:bCs/>
          <w:color w:val="1F497D"/>
        </w:rPr>
        <w:t xml:space="preserve">. </w:t>
      </w:r>
      <w:r w:rsidR="00F01173">
        <w:rPr>
          <w:rFonts w:ascii="Arial" w:hAnsi="Arial" w:cs="Arial"/>
          <w:bCs/>
          <w:color w:val="1F497D"/>
        </w:rPr>
        <w:t>Date of Next Meeting</w:t>
      </w:r>
    </w:p>
    <w:p w:rsidR="009774B9" w:rsidRDefault="009774B9" w:rsidP="009774B9">
      <w:pPr>
        <w:rPr>
          <w:rFonts w:ascii="Arial" w:hAnsi="Arial" w:cs="Arial"/>
          <w:b/>
          <w:bCs/>
          <w:color w:val="1F497D"/>
        </w:rPr>
      </w:pPr>
    </w:p>
    <w:p w:rsidR="009774B9" w:rsidRDefault="00F01173" w:rsidP="009774B9">
      <w:pPr>
        <w:rPr>
          <w:rFonts w:ascii="Arial" w:hAnsi="Arial" w:cs="Arial"/>
          <w:bCs/>
        </w:rPr>
      </w:pPr>
      <w:r>
        <w:rPr>
          <w:rFonts w:ascii="Arial" w:hAnsi="Arial" w:cs="Arial"/>
          <w:bCs/>
        </w:rPr>
        <w:t xml:space="preserve">Next </w:t>
      </w:r>
      <w:r w:rsidR="003A1CE2">
        <w:rPr>
          <w:rFonts w:ascii="Arial" w:hAnsi="Arial" w:cs="Arial"/>
          <w:bCs/>
        </w:rPr>
        <w:t xml:space="preserve">meeting: </w:t>
      </w:r>
      <w:r w:rsidR="00E67ACF">
        <w:rPr>
          <w:rFonts w:ascii="Arial" w:hAnsi="Arial" w:cs="Arial"/>
          <w:bCs/>
        </w:rPr>
        <w:t>March 2012</w:t>
      </w:r>
    </w:p>
    <w:p w:rsidR="00AC5BFC" w:rsidRDefault="00AC5BFC" w:rsidP="009774B9">
      <w:pPr>
        <w:rPr>
          <w:rFonts w:ascii="Arial" w:hAnsi="Arial" w:cs="Arial"/>
          <w:bCs/>
        </w:rPr>
      </w:pPr>
      <w:r>
        <w:rPr>
          <w:rFonts w:ascii="Arial" w:hAnsi="Arial" w:cs="Arial"/>
          <w:bCs/>
        </w:rPr>
        <w:t>SL at CERN in the week beginning 12 March</w:t>
      </w:r>
    </w:p>
    <w:p w:rsidR="00AC5BFC" w:rsidRDefault="00AC5BFC" w:rsidP="009774B9">
      <w:pPr>
        <w:rPr>
          <w:rFonts w:ascii="Arial" w:hAnsi="Arial" w:cs="Arial"/>
          <w:bCs/>
        </w:rPr>
      </w:pPr>
      <w:r>
        <w:rPr>
          <w:rFonts w:ascii="Arial" w:hAnsi="Arial" w:cs="Arial"/>
          <w:bCs/>
        </w:rPr>
        <w:t>CG to create a Doodle poll for that week (Thursday or Friday an option)</w:t>
      </w:r>
    </w:p>
    <w:p w:rsidR="00F01173" w:rsidRDefault="00F01173" w:rsidP="009774B9">
      <w:pPr>
        <w:rPr>
          <w:rFonts w:ascii="Arial" w:hAnsi="Arial" w:cs="Arial"/>
          <w:bCs/>
        </w:rPr>
      </w:pPr>
    </w:p>
    <w:p w:rsidR="00C3085B" w:rsidRDefault="00C3085B" w:rsidP="00C3085B">
      <w:pPr>
        <w:rPr>
          <w:rFonts w:ascii="Arial" w:hAnsi="Arial" w:cs="Arial"/>
          <w:b/>
        </w:rPr>
      </w:pPr>
      <w:r>
        <w:rPr>
          <w:rFonts w:ascii="Arial" w:hAnsi="Arial" w:cs="Arial"/>
          <w:b/>
        </w:rPr>
        <w:t xml:space="preserve">Summary Action List </w:t>
      </w:r>
    </w:p>
    <w:p w:rsidR="00E67ACF" w:rsidRDefault="00E67ACF" w:rsidP="00C3085B">
      <w:pPr>
        <w:rPr>
          <w:rFonts w:ascii="Arial" w:hAnsi="Arial" w:cs="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3118"/>
        <w:gridCol w:w="2126"/>
        <w:gridCol w:w="1276"/>
        <w:gridCol w:w="1388"/>
      </w:tblGrid>
      <w:tr w:rsidR="00C3085B" w:rsidTr="007A0BCD">
        <w:tc>
          <w:tcPr>
            <w:tcW w:w="1668"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No</w:t>
            </w:r>
          </w:p>
        </w:tc>
        <w:tc>
          <w:tcPr>
            <w:tcW w:w="3118"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Description</w:t>
            </w:r>
          </w:p>
        </w:tc>
        <w:tc>
          <w:tcPr>
            <w:tcW w:w="2126"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Responsible</w:t>
            </w:r>
          </w:p>
        </w:tc>
        <w:tc>
          <w:tcPr>
            <w:tcW w:w="1276"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Date</w:t>
            </w:r>
          </w:p>
        </w:tc>
        <w:tc>
          <w:tcPr>
            <w:tcW w:w="1388" w:type="dxa"/>
            <w:tcBorders>
              <w:top w:val="single" w:sz="6" w:space="0" w:color="000000"/>
              <w:left w:val="single" w:sz="6" w:space="0" w:color="000000"/>
              <w:bottom w:val="single" w:sz="6" w:space="0" w:color="000000"/>
              <w:right w:val="single" w:sz="6" w:space="0" w:color="000000"/>
            </w:tcBorders>
            <w:shd w:val="solid" w:color="000000" w:fill="FFFFFF"/>
          </w:tcPr>
          <w:p w:rsidR="00C3085B" w:rsidRPr="0052742D" w:rsidRDefault="00C3085B" w:rsidP="007A0BCD">
            <w:pPr>
              <w:suppressAutoHyphens/>
              <w:spacing w:before="40" w:after="40"/>
              <w:jc w:val="center"/>
              <w:rPr>
                <w:rFonts w:ascii="Arial" w:hAnsi="Arial" w:cs="Arial"/>
                <w:color w:val="FFFFFF" w:themeColor="background1"/>
              </w:rPr>
            </w:pPr>
            <w:r>
              <w:rPr>
                <w:rFonts w:ascii="Arial" w:hAnsi="Arial" w:cs="Arial"/>
                <w:color w:val="FFFFFF" w:themeColor="background1"/>
              </w:rPr>
              <w:t>Status</w:t>
            </w:r>
          </w:p>
        </w:tc>
      </w:tr>
      <w:tr w:rsidR="00774064" w:rsidTr="007A0BCD">
        <w:tc>
          <w:tcPr>
            <w:tcW w:w="166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20120117:2</w:t>
            </w:r>
          </w:p>
        </w:tc>
        <w:tc>
          <w:tcPr>
            <w:tcW w:w="311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 xml:space="preserve">Confirm the approval of the </w:t>
            </w:r>
            <w:proofErr w:type="spellStart"/>
            <w:r>
              <w:rPr>
                <w:rFonts w:ascii="Arial" w:hAnsi="Arial" w:cs="Arial"/>
                <w:szCs w:val="24"/>
                <w:lang w:eastAsia="fr-FR"/>
              </w:rPr>
              <w:t>ToR</w:t>
            </w:r>
            <w:proofErr w:type="spellEnd"/>
            <w:r>
              <w:rPr>
                <w:rFonts w:ascii="Arial" w:hAnsi="Arial" w:cs="Arial"/>
                <w:szCs w:val="24"/>
                <w:lang w:eastAsia="fr-FR"/>
              </w:rPr>
              <w:t xml:space="preserve"> for </w:t>
            </w:r>
            <w:proofErr w:type="spellStart"/>
            <w:r>
              <w:rPr>
                <w:rFonts w:ascii="Arial" w:hAnsi="Arial" w:cs="Arial"/>
                <w:szCs w:val="24"/>
                <w:lang w:eastAsia="fr-FR"/>
              </w:rPr>
              <w:t>iSGTW</w:t>
            </w:r>
            <w:proofErr w:type="spellEnd"/>
            <w:r>
              <w:rPr>
                <w:rFonts w:ascii="Arial" w:hAnsi="Arial" w:cs="Arial"/>
                <w:szCs w:val="24"/>
                <w:lang w:eastAsia="fr-FR"/>
              </w:rPr>
              <w:t xml:space="preserve"> and confirm next Board meeting</w:t>
            </w:r>
          </w:p>
        </w:tc>
        <w:tc>
          <w:tcPr>
            <w:tcW w:w="212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rPr>
            </w:pPr>
            <w:r>
              <w:rPr>
                <w:rFonts w:ascii="Arial" w:hAnsi="Arial" w:cs="Arial"/>
              </w:rPr>
              <w:t>Open</w:t>
            </w:r>
          </w:p>
        </w:tc>
      </w:tr>
      <w:tr w:rsidR="00774064" w:rsidTr="007A0BCD">
        <w:tc>
          <w:tcPr>
            <w:tcW w:w="166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20120117:1</w:t>
            </w:r>
          </w:p>
        </w:tc>
        <w:tc>
          <w:tcPr>
            <w:tcW w:w="3118" w:type="dxa"/>
            <w:tcBorders>
              <w:top w:val="single" w:sz="6" w:space="0" w:color="000000"/>
              <w:left w:val="single" w:sz="6" w:space="0" w:color="000000"/>
              <w:bottom w:val="single" w:sz="6" w:space="0" w:color="000000"/>
              <w:right w:val="single" w:sz="6" w:space="0" w:color="000000"/>
            </w:tcBorders>
          </w:tcPr>
          <w:p w:rsidR="00774064" w:rsidRDefault="00774064" w:rsidP="006250CE">
            <w:pPr>
              <w:suppressAutoHyphens/>
              <w:spacing w:before="40" w:after="40"/>
              <w:jc w:val="both"/>
              <w:rPr>
                <w:rFonts w:ascii="Arial" w:hAnsi="Arial" w:cs="Arial"/>
                <w:szCs w:val="24"/>
                <w:lang w:eastAsia="fr-FR"/>
              </w:rPr>
            </w:pPr>
            <w:r>
              <w:rPr>
                <w:rFonts w:ascii="Arial" w:hAnsi="Arial" w:cs="Arial"/>
                <w:szCs w:val="24"/>
                <w:lang w:eastAsia="fr-FR"/>
              </w:rPr>
              <w:t xml:space="preserve">Contact Damien </w:t>
            </w:r>
            <w:proofErr w:type="spellStart"/>
            <w:r>
              <w:rPr>
                <w:rFonts w:ascii="Arial" w:hAnsi="Arial" w:cs="Arial"/>
                <w:szCs w:val="24"/>
                <w:lang w:eastAsia="fr-FR"/>
              </w:rPr>
              <w:t>LeCarpentier</w:t>
            </w:r>
            <w:proofErr w:type="spellEnd"/>
            <w:r>
              <w:rPr>
                <w:rFonts w:ascii="Arial" w:hAnsi="Arial" w:cs="Arial"/>
                <w:szCs w:val="24"/>
                <w:lang w:eastAsia="fr-FR"/>
              </w:rPr>
              <w:t xml:space="preserve"> about the EUDAT meeting on 7 March</w:t>
            </w:r>
          </w:p>
        </w:tc>
        <w:tc>
          <w:tcPr>
            <w:tcW w:w="212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szCs w:val="24"/>
                <w:lang w:eastAsia="fr-FR"/>
              </w:rPr>
            </w:pPr>
            <w:r>
              <w:rPr>
                <w:rFonts w:ascii="Arial" w:hAnsi="Arial" w:cs="Arial"/>
                <w:szCs w:val="24"/>
                <w:lang w:eastAsia="fr-FR"/>
              </w:rPr>
              <w:t>By March</w:t>
            </w:r>
          </w:p>
        </w:tc>
        <w:tc>
          <w:tcPr>
            <w:tcW w:w="1388" w:type="dxa"/>
            <w:tcBorders>
              <w:top w:val="single" w:sz="6" w:space="0" w:color="000000"/>
              <w:left w:val="single" w:sz="6" w:space="0" w:color="000000"/>
              <w:bottom w:val="single" w:sz="6" w:space="0" w:color="000000"/>
              <w:right w:val="single" w:sz="6" w:space="0" w:color="000000"/>
            </w:tcBorders>
          </w:tcPr>
          <w:p w:rsidR="00774064" w:rsidRDefault="00774064" w:rsidP="007A0BCD">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20110127:2</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Establish a plan for working with the Digital Library</w:t>
            </w:r>
            <w:r w:rsidR="00774064">
              <w:rPr>
                <w:rFonts w:ascii="Arial" w:hAnsi="Arial" w:cs="Arial"/>
                <w:szCs w:val="24"/>
                <w:lang w:eastAsia="fr-FR"/>
              </w:rPr>
              <w:t xml:space="preserve"> – notify EC of end of support and talk to </w:t>
            </w:r>
            <w:proofErr w:type="spellStart"/>
            <w:r w:rsidR="00774064">
              <w:rPr>
                <w:rFonts w:ascii="Arial" w:hAnsi="Arial" w:cs="Arial"/>
                <w:szCs w:val="24"/>
                <w:lang w:eastAsia="fr-FR"/>
              </w:rPr>
              <w:t>OpenAIRE</w:t>
            </w:r>
            <w:proofErr w:type="spellEnd"/>
            <w:r w:rsidR="00774064">
              <w:rPr>
                <w:rFonts w:ascii="Arial" w:hAnsi="Arial" w:cs="Arial"/>
                <w:szCs w:val="24"/>
                <w:lang w:eastAsia="fr-FR"/>
              </w:rPr>
              <w:t>+</w:t>
            </w:r>
          </w:p>
        </w:tc>
        <w:tc>
          <w:tcPr>
            <w:tcW w:w="212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r w:rsidR="0083253E">
              <w:rPr>
                <w:rFonts w:ascii="Arial" w:hAnsi="Arial" w:cs="Arial"/>
                <w:szCs w:val="24"/>
                <w:lang w:eastAsia="fr-FR"/>
              </w:rPr>
              <w:t xml:space="preserve"> / Bob Jones</w:t>
            </w:r>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20110127:4</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jc w:val="both"/>
              <w:rPr>
                <w:rFonts w:ascii="Arial" w:hAnsi="Arial" w:cs="Arial"/>
                <w:szCs w:val="24"/>
                <w:lang w:eastAsia="fr-FR"/>
              </w:rPr>
            </w:pPr>
            <w:r>
              <w:rPr>
                <w:rFonts w:ascii="Arial" w:hAnsi="Arial" w:cs="Arial"/>
                <w:szCs w:val="24"/>
                <w:lang w:eastAsia="fr-FR"/>
              </w:rPr>
              <w:t>Request profile pages based on the SSO database from CESNET</w:t>
            </w:r>
            <w:r w:rsidR="00BD4853">
              <w:rPr>
                <w:rFonts w:ascii="Arial" w:hAnsi="Arial" w:cs="Arial"/>
                <w:szCs w:val="24"/>
                <w:lang w:eastAsia="fr-FR"/>
              </w:rPr>
              <w:t xml:space="preserve"> and resolve confidentiality issues</w:t>
            </w:r>
          </w:p>
        </w:tc>
        <w:tc>
          <w:tcPr>
            <w:tcW w:w="2126"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6250CE">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jc w:val="both"/>
              <w:rPr>
                <w:rFonts w:ascii="Arial" w:hAnsi="Arial" w:cs="Arial"/>
                <w:szCs w:val="24"/>
                <w:lang w:eastAsia="fr-FR"/>
              </w:rPr>
            </w:pPr>
            <w:r>
              <w:rPr>
                <w:rFonts w:ascii="Arial" w:hAnsi="Arial" w:cs="Arial"/>
                <w:szCs w:val="24"/>
                <w:lang w:eastAsia="fr-FR"/>
              </w:rPr>
              <w:t>20110511:5</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7B0FBD">
            <w:pPr>
              <w:suppressAutoHyphens/>
              <w:spacing w:before="40" w:after="40"/>
              <w:jc w:val="both"/>
              <w:rPr>
                <w:rFonts w:ascii="Arial" w:hAnsi="Arial" w:cs="Arial"/>
                <w:szCs w:val="24"/>
                <w:lang w:eastAsia="fr-FR"/>
              </w:rPr>
            </w:pPr>
            <w:r>
              <w:rPr>
                <w:rFonts w:ascii="Arial" w:hAnsi="Arial" w:cs="Arial"/>
                <w:bCs/>
              </w:rPr>
              <w:t xml:space="preserve">Contact </w:t>
            </w:r>
            <w:r w:rsidR="007B0FBD">
              <w:rPr>
                <w:rFonts w:ascii="Arial" w:hAnsi="Arial" w:cs="Arial"/>
                <w:bCs/>
              </w:rPr>
              <w:t xml:space="preserve">CRISP, ENVRI, </w:t>
            </w:r>
            <w:proofErr w:type="spellStart"/>
            <w:r w:rsidR="007B0FBD">
              <w:rPr>
                <w:rFonts w:ascii="Arial" w:hAnsi="Arial" w:cs="Arial"/>
                <w:bCs/>
              </w:rPr>
              <w:lastRenderedPageBreak/>
              <w:t>BioMedBridges</w:t>
            </w:r>
            <w:proofErr w:type="spellEnd"/>
            <w:r w:rsidR="007B0FBD">
              <w:rPr>
                <w:rFonts w:ascii="Arial" w:hAnsi="Arial" w:cs="Arial"/>
                <w:bCs/>
              </w:rPr>
              <w:t xml:space="preserve"> projects for </w:t>
            </w:r>
            <w:proofErr w:type="spellStart"/>
            <w:r w:rsidR="007B0FBD">
              <w:rPr>
                <w:rFonts w:ascii="Arial" w:hAnsi="Arial" w:cs="Arial"/>
                <w:bCs/>
              </w:rPr>
              <w:t>MoU</w:t>
            </w:r>
            <w:proofErr w:type="spellEnd"/>
            <w:r w:rsidR="007B0FBD">
              <w:rPr>
                <w:rFonts w:ascii="Arial" w:hAnsi="Arial" w:cs="Arial"/>
                <w:bCs/>
              </w:rPr>
              <w:t xml:space="preserve"> discussions.</w:t>
            </w:r>
          </w:p>
        </w:tc>
        <w:tc>
          <w:tcPr>
            <w:tcW w:w="2126" w:type="dxa"/>
            <w:tcBorders>
              <w:top w:val="single" w:sz="6" w:space="0" w:color="000000"/>
              <w:left w:val="single" w:sz="6" w:space="0" w:color="000000"/>
              <w:bottom w:val="single" w:sz="6" w:space="0" w:color="000000"/>
              <w:right w:val="single" w:sz="6" w:space="0" w:color="000000"/>
            </w:tcBorders>
          </w:tcPr>
          <w:p w:rsidR="00546400" w:rsidRDefault="007B0FBD" w:rsidP="007A0BCD">
            <w:pPr>
              <w:suppressAutoHyphens/>
              <w:spacing w:before="40" w:after="40"/>
              <w:rPr>
                <w:rFonts w:ascii="Arial" w:hAnsi="Arial" w:cs="Arial"/>
                <w:szCs w:val="24"/>
                <w:lang w:eastAsia="fr-FR"/>
              </w:rPr>
            </w:pPr>
            <w:r>
              <w:rPr>
                <w:rFonts w:ascii="Arial" w:hAnsi="Arial" w:cs="Arial"/>
                <w:szCs w:val="24"/>
                <w:lang w:eastAsia="fr-FR"/>
              </w:rPr>
              <w:lastRenderedPageBreak/>
              <w:t>Catherine / Bob</w:t>
            </w:r>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rPr>
            </w:pPr>
            <w:r>
              <w:rPr>
                <w:rFonts w:ascii="Arial" w:hAnsi="Arial" w:cs="Arial"/>
              </w:rPr>
              <w:t>Open</w:t>
            </w:r>
          </w:p>
        </w:tc>
      </w:tr>
      <w:tr w:rsidR="00546400" w:rsidTr="007A0BCD">
        <w:tc>
          <w:tcPr>
            <w:tcW w:w="166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jc w:val="both"/>
              <w:rPr>
                <w:rFonts w:ascii="Arial" w:hAnsi="Arial" w:cs="Arial"/>
                <w:szCs w:val="24"/>
                <w:lang w:eastAsia="fr-FR"/>
              </w:rPr>
            </w:pPr>
            <w:r>
              <w:rPr>
                <w:rFonts w:ascii="Arial" w:hAnsi="Arial" w:cs="Arial"/>
                <w:szCs w:val="24"/>
                <w:lang w:eastAsia="fr-FR"/>
              </w:rPr>
              <w:lastRenderedPageBreak/>
              <w:t>20111018:1</w:t>
            </w:r>
          </w:p>
        </w:tc>
        <w:tc>
          <w:tcPr>
            <w:tcW w:w="311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jc w:val="both"/>
              <w:rPr>
                <w:rFonts w:ascii="Arial" w:hAnsi="Arial" w:cs="Arial"/>
              </w:rPr>
            </w:pPr>
            <w:r w:rsidRPr="00546400">
              <w:rPr>
                <w:rFonts w:ascii="Arial" w:hAnsi="Arial" w:cs="Arial"/>
              </w:rPr>
              <w:t>Allocate checking the trademarking and copyright actions to a member of staff.</w:t>
            </w:r>
          </w:p>
        </w:tc>
        <w:tc>
          <w:tcPr>
            <w:tcW w:w="212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Bob Jones</w:t>
            </w:r>
          </w:p>
        </w:tc>
        <w:tc>
          <w:tcPr>
            <w:tcW w:w="1276"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546400" w:rsidRDefault="00546400" w:rsidP="007A0BCD">
            <w:pPr>
              <w:suppressAutoHyphens/>
              <w:spacing w:before="40" w:after="40"/>
              <w:rPr>
                <w:rFonts w:ascii="Arial" w:hAnsi="Arial" w:cs="Arial"/>
              </w:rPr>
            </w:pPr>
            <w:r>
              <w:rPr>
                <w:rFonts w:ascii="Arial" w:hAnsi="Arial" w:cs="Arial"/>
              </w:rPr>
              <w:t>Open</w:t>
            </w:r>
          </w:p>
        </w:tc>
      </w:tr>
      <w:tr w:rsidR="00825F50" w:rsidTr="007A0BCD">
        <w:tc>
          <w:tcPr>
            <w:tcW w:w="1668"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jc w:val="both"/>
              <w:rPr>
                <w:rFonts w:ascii="Arial" w:hAnsi="Arial" w:cs="Arial"/>
                <w:szCs w:val="24"/>
                <w:lang w:eastAsia="fr-FR"/>
              </w:rPr>
            </w:pPr>
            <w:r>
              <w:rPr>
                <w:rFonts w:ascii="Arial" w:hAnsi="Arial" w:cs="Arial"/>
                <w:szCs w:val="24"/>
                <w:lang w:eastAsia="fr-FR"/>
              </w:rPr>
              <w:t>20111018:2</w:t>
            </w:r>
          </w:p>
        </w:tc>
        <w:tc>
          <w:tcPr>
            <w:tcW w:w="3118" w:type="dxa"/>
            <w:tcBorders>
              <w:top w:val="single" w:sz="6" w:space="0" w:color="000000"/>
              <w:left w:val="single" w:sz="6" w:space="0" w:color="000000"/>
              <w:bottom w:val="single" w:sz="6" w:space="0" w:color="000000"/>
              <w:right w:val="single" w:sz="6" w:space="0" w:color="000000"/>
            </w:tcBorders>
          </w:tcPr>
          <w:p w:rsidR="00825F50" w:rsidRPr="00546400" w:rsidRDefault="00825F50" w:rsidP="00825F50">
            <w:pPr>
              <w:rPr>
                <w:rFonts w:ascii="Arial" w:hAnsi="Arial" w:cs="Arial"/>
              </w:rPr>
            </w:pPr>
            <w:r>
              <w:rPr>
                <w:rFonts w:ascii="Arial" w:hAnsi="Arial" w:cs="Arial"/>
              </w:rPr>
              <w:t>A</w:t>
            </w:r>
            <w:r w:rsidRPr="00825F50">
              <w:rPr>
                <w:rFonts w:ascii="Arial" w:hAnsi="Arial" w:cs="Arial"/>
              </w:rPr>
              <w:t xml:space="preserve">dvertise the translated </w:t>
            </w:r>
            <w:proofErr w:type="spellStart"/>
            <w:r w:rsidRPr="00825F50">
              <w:rPr>
                <w:rFonts w:ascii="Arial" w:hAnsi="Arial" w:cs="Arial"/>
              </w:rPr>
              <w:t>GridCafé</w:t>
            </w:r>
            <w:proofErr w:type="spellEnd"/>
            <w:r w:rsidRPr="00825F50">
              <w:rPr>
                <w:rFonts w:ascii="Arial" w:hAnsi="Arial" w:cs="Arial"/>
              </w:rPr>
              <w:t xml:space="preserve"> sites to CHAIN, GISELA and </w:t>
            </w:r>
            <w:proofErr w:type="spellStart"/>
            <w:r w:rsidRPr="00825F50">
              <w:rPr>
                <w:rFonts w:ascii="Arial" w:hAnsi="Arial" w:cs="Arial"/>
              </w:rPr>
              <w:t>SAGrid</w:t>
            </w:r>
            <w:proofErr w:type="spellEnd"/>
            <w:r w:rsidRPr="00825F50">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825F50" w:rsidRDefault="00825F50" w:rsidP="007A0BCD">
            <w:pPr>
              <w:suppressAutoHyphens/>
              <w:spacing w:before="40" w:after="40"/>
              <w:rPr>
                <w:rFonts w:ascii="Arial" w:hAnsi="Arial" w:cs="Arial"/>
              </w:rPr>
            </w:pPr>
            <w:r>
              <w:rPr>
                <w:rFonts w:ascii="Arial" w:hAnsi="Arial" w:cs="Arial"/>
              </w:rPr>
              <w:t>Open</w:t>
            </w:r>
          </w:p>
        </w:tc>
      </w:tr>
      <w:tr w:rsidR="00A13E7F" w:rsidTr="007A0BCD">
        <w:tc>
          <w:tcPr>
            <w:tcW w:w="1668"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jc w:val="both"/>
              <w:rPr>
                <w:rFonts w:ascii="Arial" w:hAnsi="Arial" w:cs="Arial"/>
                <w:szCs w:val="24"/>
                <w:lang w:eastAsia="fr-FR"/>
              </w:rPr>
            </w:pPr>
            <w:r>
              <w:rPr>
                <w:rFonts w:ascii="Arial" w:hAnsi="Arial" w:cs="Arial"/>
                <w:szCs w:val="24"/>
                <w:lang w:eastAsia="fr-FR"/>
              </w:rPr>
              <w:t>20111018:3</w:t>
            </w:r>
          </w:p>
        </w:tc>
        <w:tc>
          <w:tcPr>
            <w:tcW w:w="3118" w:type="dxa"/>
            <w:tcBorders>
              <w:top w:val="single" w:sz="6" w:space="0" w:color="000000"/>
              <w:left w:val="single" w:sz="6" w:space="0" w:color="000000"/>
              <w:bottom w:val="single" w:sz="6" w:space="0" w:color="000000"/>
              <w:right w:val="single" w:sz="6" w:space="0" w:color="000000"/>
            </w:tcBorders>
          </w:tcPr>
          <w:p w:rsidR="00A13E7F" w:rsidRPr="00A13E7F" w:rsidRDefault="00A13E7F" w:rsidP="00825F50">
            <w:pPr>
              <w:rPr>
                <w:rFonts w:ascii="Arial" w:hAnsi="Arial" w:cs="Arial"/>
                <w:bCs/>
              </w:rPr>
            </w:pPr>
            <w:r>
              <w:rPr>
                <w:rFonts w:ascii="Arial" w:hAnsi="Arial" w:cs="Arial"/>
                <w:bCs/>
              </w:rPr>
              <w:t xml:space="preserve">Send </w:t>
            </w:r>
            <w:proofErr w:type="gramStart"/>
            <w:r>
              <w:rPr>
                <w:rFonts w:ascii="Arial" w:hAnsi="Arial" w:cs="Arial"/>
                <w:bCs/>
              </w:rPr>
              <w:t>an</w:t>
            </w:r>
            <w:proofErr w:type="gramEnd"/>
            <w:r>
              <w:rPr>
                <w:rFonts w:ascii="Arial" w:hAnsi="Arial" w:cs="Arial"/>
                <w:bCs/>
              </w:rPr>
              <w:t xml:space="preserve"> </w:t>
            </w:r>
            <w:proofErr w:type="spellStart"/>
            <w:r>
              <w:rPr>
                <w:rFonts w:ascii="Arial" w:hAnsi="Arial" w:cs="Arial"/>
                <w:bCs/>
              </w:rPr>
              <w:t>MoU</w:t>
            </w:r>
            <w:proofErr w:type="spellEnd"/>
            <w:r>
              <w:rPr>
                <w:rFonts w:ascii="Arial" w:hAnsi="Arial" w:cs="Arial"/>
                <w:bCs/>
              </w:rPr>
              <w:t xml:space="preserve"> template or letter of intent to </w:t>
            </w:r>
            <w:proofErr w:type="spellStart"/>
            <w:r>
              <w:rPr>
                <w:rFonts w:ascii="Arial" w:hAnsi="Arial" w:cs="Arial"/>
                <w:bCs/>
              </w:rPr>
              <w:t>NewWorldGrid</w:t>
            </w:r>
            <w:proofErr w:type="spellEnd"/>
            <w:r>
              <w:rPr>
                <w:rFonts w:ascii="Arial" w:hAnsi="Arial" w:cs="Arial"/>
                <w:bCs/>
              </w:rPr>
              <w:t xml:space="preserve"> via APO.</w:t>
            </w:r>
          </w:p>
        </w:tc>
        <w:tc>
          <w:tcPr>
            <w:tcW w:w="2126"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A13E7F" w:rsidRDefault="00A13E7F" w:rsidP="007A0BCD">
            <w:pPr>
              <w:suppressAutoHyphens/>
              <w:spacing w:before="40" w:after="40"/>
              <w:rPr>
                <w:rFonts w:ascii="Arial" w:hAnsi="Arial" w:cs="Arial"/>
              </w:rPr>
            </w:pPr>
            <w:r>
              <w:rPr>
                <w:rFonts w:ascii="Arial" w:hAnsi="Arial" w:cs="Arial"/>
              </w:rPr>
              <w:t>Open</w:t>
            </w:r>
          </w:p>
        </w:tc>
      </w:tr>
    </w:tbl>
    <w:p w:rsidR="00C3085B" w:rsidRPr="000700CD" w:rsidRDefault="00C3085B" w:rsidP="00C3085B">
      <w:pPr>
        <w:rPr>
          <w:rFonts w:ascii="Arial" w:hAnsi="Arial" w:cs="Arial"/>
          <w:b/>
        </w:rPr>
      </w:pPr>
    </w:p>
    <w:p w:rsidR="00C3085B" w:rsidRDefault="00C3085B" w:rsidP="009774B9">
      <w:pPr>
        <w:rPr>
          <w:rFonts w:ascii="Arial" w:hAnsi="Arial" w:cs="Arial"/>
          <w:bCs/>
        </w:rPr>
      </w:pPr>
    </w:p>
    <w:sectPr w:rsidR="00C3085B" w:rsidSect="00E44FF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DC" w:rsidRDefault="00DC5ADC" w:rsidP="00E44FF9">
      <w:r>
        <w:separator/>
      </w:r>
    </w:p>
  </w:endnote>
  <w:endnote w:type="continuationSeparator" w:id="0">
    <w:p w:rsidR="00DC5ADC" w:rsidRDefault="00DC5ADC" w:rsidP="00E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DC" w:rsidRDefault="00DC5ADC" w:rsidP="00E44FF9">
      <w:r>
        <w:separator/>
      </w:r>
    </w:p>
  </w:footnote>
  <w:footnote w:type="continuationSeparator" w:id="0">
    <w:p w:rsidR="00DC5ADC" w:rsidRDefault="00DC5ADC" w:rsidP="00E4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bottom w:val="single" w:sz="8" w:space="0" w:color="000080"/>
      </w:tblBorders>
      <w:tblLayout w:type="fixed"/>
      <w:tblCellMar>
        <w:left w:w="70" w:type="dxa"/>
        <w:right w:w="70" w:type="dxa"/>
      </w:tblCellMar>
      <w:tblLook w:val="0000" w:firstRow="0" w:lastRow="0" w:firstColumn="0" w:lastColumn="0" w:noHBand="0" w:noVBand="0"/>
    </w:tblPr>
    <w:tblGrid>
      <w:gridCol w:w="1918"/>
      <w:gridCol w:w="5028"/>
      <w:gridCol w:w="2126"/>
    </w:tblGrid>
    <w:tr w:rsidR="00E44FF9" w:rsidRPr="002A4D90">
      <w:trPr>
        <w:cantSplit/>
      </w:trPr>
      <w:tc>
        <w:tcPr>
          <w:tcW w:w="1918" w:type="dxa"/>
          <w:vMerge w:val="restart"/>
        </w:tcPr>
        <w:p w:rsidR="00E44FF9" w:rsidRPr="007129D2" w:rsidRDefault="00046EAE" w:rsidP="00E44FF9">
          <w:pPr>
            <w:spacing w:before="100" w:beforeAutospacing="1" w:after="100" w:afterAutospacing="1"/>
            <w:jc w:val="center"/>
            <w:rPr>
              <w:rFonts w:ascii="Arial" w:hAnsi="Arial" w:cs="Arial"/>
              <w:sz w:val="18"/>
              <w:szCs w:val="18"/>
            </w:rPr>
          </w:pPr>
          <w:r>
            <w:rPr>
              <w:noProof/>
              <w:lang w:val="en-GB" w:eastAsia="en-GB"/>
            </w:rPr>
            <w:drawing>
              <wp:inline distT="0" distB="0" distL="0" distR="0" wp14:anchorId="752E5FE3" wp14:editId="0F216CEC">
                <wp:extent cx="1123950" cy="361950"/>
                <wp:effectExtent l="0" t="0" r="0" b="0"/>
                <wp:docPr id="1" name="Picture 1" descr="EST-e-ScienceTalk-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ScienceTalk-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61950"/>
                        </a:xfrm>
                        <a:prstGeom prst="rect">
                          <a:avLst/>
                        </a:prstGeom>
                        <a:noFill/>
                        <a:ln>
                          <a:noFill/>
                        </a:ln>
                      </pic:spPr>
                    </pic:pic>
                  </a:graphicData>
                </a:graphic>
              </wp:inline>
            </w:drawing>
          </w:r>
        </w:p>
      </w:tc>
      <w:tc>
        <w:tcPr>
          <w:tcW w:w="5028" w:type="dxa"/>
          <w:vMerge w:val="restart"/>
        </w:tcPr>
        <w:p w:rsidR="00E44FF9" w:rsidRPr="008B7142" w:rsidRDefault="008B7142" w:rsidP="00E44FF9">
          <w:pPr>
            <w:jc w:val="center"/>
            <w:rPr>
              <w:b/>
              <w:color w:val="302AB0"/>
              <w:lang w:val="fr-FR"/>
            </w:rPr>
          </w:pPr>
          <w:r w:rsidRPr="008B7142">
            <w:rPr>
              <w:rFonts w:ascii="Arial" w:hAnsi="Arial"/>
              <w:b/>
              <w:color w:val="302AB0"/>
              <w:sz w:val="44"/>
              <w:lang w:val="fr-FR"/>
            </w:rPr>
            <w:t>P</w:t>
          </w:r>
          <w:r w:rsidR="00E44FF9" w:rsidRPr="008B7142">
            <w:rPr>
              <w:rFonts w:ascii="Arial" w:hAnsi="Arial"/>
              <w:b/>
              <w:color w:val="302AB0"/>
              <w:sz w:val="44"/>
              <w:lang w:val="fr-FR"/>
            </w:rPr>
            <w:t>MB Minutes</w:t>
          </w:r>
        </w:p>
      </w:tc>
      <w:tc>
        <w:tcPr>
          <w:tcW w:w="2126" w:type="dxa"/>
        </w:tcPr>
        <w:p w:rsidR="00E44FF9" w:rsidRPr="002A4D90" w:rsidRDefault="00E44FF9" w:rsidP="008B7142">
          <w:pPr>
            <w:pStyle w:val="Header"/>
            <w:rPr>
              <w:rFonts w:ascii="Times New Roman" w:hAnsi="Times New Roman"/>
              <w:b/>
              <w:sz w:val="16"/>
              <w:szCs w:val="16"/>
              <w:lang w:val="fr-FR"/>
            </w:rPr>
          </w:pPr>
          <w:r w:rsidRPr="002A4D90">
            <w:rPr>
              <w:rFonts w:ascii="Times New Roman" w:hAnsi="Times New Roman"/>
              <w:sz w:val="16"/>
              <w:szCs w:val="16"/>
              <w:lang w:val="fr-FR"/>
            </w:rPr>
            <w:t>Doc. Identifier:</w:t>
          </w:r>
          <w:r>
            <w:rPr>
              <w:rFonts w:ascii="Times New Roman" w:hAnsi="Times New Roman"/>
              <w:sz w:val="16"/>
              <w:szCs w:val="16"/>
              <w:lang w:val="fr-FR"/>
            </w:rPr>
            <w:br/>
          </w:r>
          <w:fldSimple w:instr=" FILENAME   \* MERGEFORMAT ">
            <w:r w:rsidR="00141E75">
              <w:rPr>
                <w:noProof/>
              </w:rPr>
              <w:t>e-ScienceTalk-PMB-Minutes-170112_v1</w:t>
            </w:r>
          </w:fldSimple>
        </w:p>
      </w:tc>
    </w:tr>
    <w:tr w:rsidR="00E44FF9" w:rsidRPr="007129D2">
      <w:trPr>
        <w:cantSplit/>
        <w:trHeight w:val="441"/>
      </w:trPr>
      <w:tc>
        <w:tcPr>
          <w:tcW w:w="191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502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2126" w:type="dxa"/>
          <w:tcBorders>
            <w:bottom w:val="single" w:sz="8" w:space="0" w:color="000080"/>
          </w:tcBorders>
        </w:tcPr>
        <w:p w:rsidR="00E44FF9" w:rsidRPr="007129D2" w:rsidRDefault="00E44FF9" w:rsidP="00E44FF9">
          <w:pPr>
            <w:rPr>
              <w:rFonts w:ascii="Times New Roman" w:hAnsi="Times New Roman"/>
              <w:b/>
            </w:rPr>
          </w:pPr>
          <w:r>
            <w:rPr>
              <w:rFonts w:ascii="Times New Roman" w:hAnsi="Times New Roman"/>
              <w:i/>
              <w:sz w:val="16"/>
            </w:rPr>
            <w:br/>
            <w:t xml:space="preserve">Date </w:t>
          </w:r>
          <w:r w:rsidR="0030586A">
            <w:rPr>
              <w:rFonts w:ascii="Times New Roman" w:hAnsi="Times New Roman"/>
              <w:i/>
              <w:sz w:val="16"/>
            </w:rPr>
            <w:fldChar w:fldCharType="begin"/>
          </w:r>
          <w:r>
            <w:rPr>
              <w:rFonts w:ascii="Times New Roman" w:hAnsi="Times New Roman"/>
              <w:i/>
              <w:sz w:val="16"/>
            </w:rPr>
            <w:instrText xml:space="preserve"> DATE  \@ "M/d/yy"  \* MERGEFORMAT </w:instrText>
          </w:r>
          <w:r w:rsidR="0030586A">
            <w:rPr>
              <w:rFonts w:ascii="Times New Roman" w:hAnsi="Times New Roman"/>
              <w:i/>
              <w:sz w:val="16"/>
            </w:rPr>
            <w:fldChar w:fldCharType="separate"/>
          </w:r>
          <w:r w:rsidR="00A26885">
            <w:rPr>
              <w:rFonts w:ascii="Times New Roman" w:hAnsi="Times New Roman"/>
              <w:i/>
              <w:noProof/>
              <w:sz w:val="16"/>
            </w:rPr>
            <w:t>1/31/12</w:t>
          </w:r>
          <w:r w:rsidR="0030586A">
            <w:rPr>
              <w:rFonts w:ascii="Times New Roman" w:hAnsi="Times New Roman"/>
              <w:i/>
              <w:sz w:val="16"/>
            </w:rPr>
            <w:fldChar w:fldCharType="end"/>
          </w:r>
        </w:p>
      </w:tc>
    </w:tr>
  </w:tbl>
  <w:p w:rsidR="00E44FF9" w:rsidRDefault="00E44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82D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AA421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116CA38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B532EE9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EB2CB32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47AD6B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1D052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C903D6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BCEFE8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B8EC96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19050A6"/>
    <w:lvl w:ilvl="0">
      <w:start w:val="1"/>
      <w:numFmt w:val="bullet"/>
      <w:lvlText w:val=""/>
      <w:lvlJc w:val="left"/>
      <w:pPr>
        <w:tabs>
          <w:tab w:val="num" w:pos="360"/>
        </w:tabs>
        <w:ind w:left="360" w:hanging="360"/>
      </w:pPr>
      <w:rPr>
        <w:rFonts w:ascii="Symbol" w:hAnsi="Symbol" w:hint="default"/>
      </w:rPr>
    </w:lvl>
  </w:abstractNum>
  <w:abstractNum w:abstractNumId="11">
    <w:nsid w:val="06DB202A"/>
    <w:multiLevelType w:val="hybridMultilevel"/>
    <w:tmpl w:val="2A02F1C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7E6580"/>
    <w:multiLevelType w:val="hybridMultilevel"/>
    <w:tmpl w:val="4844E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FB66EDB"/>
    <w:multiLevelType w:val="hybridMultilevel"/>
    <w:tmpl w:val="50A094C0"/>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D03E6D"/>
    <w:multiLevelType w:val="hybridMultilevel"/>
    <w:tmpl w:val="56FE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5226A6"/>
    <w:multiLevelType w:val="hybridMultilevel"/>
    <w:tmpl w:val="D52EC9E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BC232D"/>
    <w:multiLevelType w:val="hybridMultilevel"/>
    <w:tmpl w:val="7DA8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5B0DE0"/>
    <w:multiLevelType w:val="hybridMultilevel"/>
    <w:tmpl w:val="184C8DB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6C3C9F"/>
    <w:multiLevelType w:val="hybridMultilevel"/>
    <w:tmpl w:val="ACCEE12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21336A"/>
    <w:multiLevelType w:val="hybridMultilevel"/>
    <w:tmpl w:val="A1502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5516EF"/>
    <w:multiLevelType w:val="hybridMultilevel"/>
    <w:tmpl w:val="0C6C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E386D"/>
    <w:multiLevelType w:val="hybridMultilevel"/>
    <w:tmpl w:val="F9AC07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CD150B"/>
    <w:multiLevelType w:val="hybridMultilevel"/>
    <w:tmpl w:val="E912E8CA"/>
    <w:lvl w:ilvl="0" w:tplc="1DBE7332">
      <w:start w:val="1"/>
      <w:numFmt w:val="bullet"/>
      <w:lvlText w:val="•"/>
      <w:lvlJc w:val="left"/>
      <w:pPr>
        <w:tabs>
          <w:tab w:val="num" w:pos="720"/>
        </w:tabs>
        <w:ind w:left="720" w:hanging="360"/>
      </w:pPr>
      <w:rPr>
        <w:rFonts w:ascii="Times New Roman" w:hAnsi="Times New Roman" w:hint="default"/>
      </w:rPr>
    </w:lvl>
    <w:lvl w:ilvl="1" w:tplc="E3A0F50E" w:tentative="1">
      <w:start w:val="1"/>
      <w:numFmt w:val="bullet"/>
      <w:lvlText w:val="•"/>
      <w:lvlJc w:val="left"/>
      <w:pPr>
        <w:tabs>
          <w:tab w:val="num" w:pos="1440"/>
        </w:tabs>
        <w:ind w:left="1440" w:hanging="360"/>
      </w:pPr>
      <w:rPr>
        <w:rFonts w:ascii="Times New Roman" w:hAnsi="Times New Roman" w:hint="default"/>
      </w:rPr>
    </w:lvl>
    <w:lvl w:ilvl="2" w:tplc="CE1EE45C" w:tentative="1">
      <w:start w:val="1"/>
      <w:numFmt w:val="bullet"/>
      <w:lvlText w:val="•"/>
      <w:lvlJc w:val="left"/>
      <w:pPr>
        <w:tabs>
          <w:tab w:val="num" w:pos="2160"/>
        </w:tabs>
        <w:ind w:left="2160" w:hanging="360"/>
      </w:pPr>
      <w:rPr>
        <w:rFonts w:ascii="Times New Roman" w:hAnsi="Times New Roman" w:hint="default"/>
      </w:rPr>
    </w:lvl>
    <w:lvl w:ilvl="3" w:tplc="493CF4C4" w:tentative="1">
      <w:start w:val="1"/>
      <w:numFmt w:val="bullet"/>
      <w:lvlText w:val="•"/>
      <w:lvlJc w:val="left"/>
      <w:pPr>
        <w:tabs>
          <w:tab w:val="num" w:pos="2880"/>
        </w:tabs>
        <w:ind w:left="2880" w:hanging="360"/>
      </w:pPr>
      <w:rPr>
        <w:rFonts w:ascii="Times New Roman" w:hAnsi="Times New Roman" w:hint="default"/>
      </w:rPr>
    </w:lvl>
    <w:lvl w:ilvl="4" w:tplc="8B5CC88A" w:tentative="1">
      <w:start w:val="1"/>
      <w:numFmt w:val="bullet"/>
      <w:lvlText w:val="•"/>
      <w:lvlJc w:val="left"/>
      <w:pPr>
        <w:tabs>
          <w:tab w:val="num" w:pos="3600"/>
        </w:tabs>
        <w:ind w:left="3600" w:hanging="360"/>
      </w:pPr>
      <w:rPr>
        <w:rFonts w:ascii="Times New Roman" w:hAnsi="Times New Roman" w:hint="default"/>
      </w:rPr>
    </w:lvl>
    <w:lvl w:ilvl="5" w:tplc="D4A672F2" w:tentative="1">
      <w:start w:val="1"/>
      <w:numFmt w:val="bullet"/>
      <w:lvlText w:val="•"/>
      <w:lvlJc w:val="left"/>
      <w:pPr>
        <w:tabs>
          <w:tab w:val="num" w:pos="4320"/>
        </w:tabs>
        <w:ind w:left="4320" w:hanging="360"/>
      </w:pPr>
      <w:rPr>
        <w:rFonts w:ascii="Times New Roman" w:hAnsi="Times New Roman" w:hint="default"/>
      </w:rPr>
    </w:lvl>
    <w:lvl w:ilvl="6" w:tplc="43905B9A" w:tentative="1">
      <w:start w:val="1"/>
      <w:numFmt w:val="bullet"/>
      <w:lvlText w:val="•"/>
      <w:lvlJc w:val="left"/>
      <w:pPr>
        <w:tabs>
          <w:tab w:val="num" w:pos="5040"/>
        </w:tabs>
        <w:ind w:left="5040" w:hanging="360"/>
      </w:pPr>
      <w:rPr>
        <w:rFonts w:ascii="Times New Roman" w:hAnsi="Times New Roman" w:hint="default"/>
      </w:rPr>
    </w:lvl>
    <w:lvl w:ilvl="7" w:tplc="A63AA19A" w:tentative="1">
      <w:start w:val="1"/>
      <w:numFmt w:val="bullet"/>
      <w:lvlText w:val="•"/>
      <w:lvlJc w:val="left"/>
      <w:pPr>
        <w:tabs>
          <w:tab w:val="num" w:pos="5760"/>
        </w:tabs>
        <w:ind w:left="5760" w:hanging="360"/>
      </w:pPr>
      <w:rPr>
        <w:rFonts w:ascii="Times New Roman" w:hAnsi="Times New Roman" w:hint="default"/>
      </w:rPr>
    </w:lvl>
    <w:lvl w:ilvl="8" w:tplc="35961AC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7462688"/>
    <w:multiLevelType w:val="hybridMultilevel"/>
    <w:tmpl w:val="C4D8308E"/>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250863"/>
    <w:multiLevelType w:val="hybridMultilevel"/>
    <w:tmpl w:val="EE967D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9C4D03"/>
    <w:multiLevelType w:val="hybridMultilevel"/>
    <w:tmpl w:val="A88CA628"/>
    <w:lvl w:ilvl="0" w:tplc="4A760F7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2C3503"/>
    <w:multiLevelType w:val="hybridMultilevel"/>
    <w:tmpl w:val="F5C2BB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4C79B5"/>
    <w:multiLevelType w:val="hybridMultilevel"/>
    <w:tmpl w:val="ED08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44798F"/>
    <w:multiLevelType w:val="hybridMultilevel"/>
    <w:tmpl w:val="5948ADFA"/>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nsid w:val="49B96F6F"/>
    <w:multiLevelType w:val="hybridMultilevel"/>
    <w:tmpl w:val="77C6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984D97"/>
    <w:multiLevelType w:val="hybridMultilevel"/>
    <w:tmpl w:val="E8F47780"/>
    <w:lvl w:ilvl="0" w:tplc="5308D9D8">
      <w:start w:val="5"/>
      <w:numFmt w:val="bullet"/>
      <w:lvlText w:val="-"/>
      <w:lvlJc w:val="left"/>
      <w:pPr>
        <w:ind w:left="720" w:hanging="360"/>
      </w:pPr>
      <w:rPr>
        <w:rFonts w:ascii="Arial" w:eastAsia="Times New Roman" w:hAnsi="Aria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nsid w:val="51C12A6C"/>
    <w:multiLevelType w:val="hybridMultilevel"/>
    <w:tmpl w:val="375AD1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0127F1"/>
    <w:multiLevelType w:val="hybridMultilevel"/>
    <w:tmpl w:val="22AA1AD8"/>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3">
    <w:nsid w:val="5A8B49B0"/>
    <w:multiLevelType w:val="hybridMultilevel"/>
    <w:tmpl w:val="32D4398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D30014"/>
    <w:multiLevelType w:val="hybridMultilevel"/>
    <w:tmpl w:val="39085BB4"/>
    <w:lvl w:ilvl="0" w:tplc="08090019">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nsid w:val="619B40E9"/>
    <w:multiLevelType w:val="hybridMultilevel"/>
    <w:tmpl w:val="C2003260"/>
    <w:lvl w:ilvl="0" w:tplc="08090019">
      <w:start w:val="1"/>
      <w:numFmt w:val="lowerLetter"/>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647B122F"/>
    <w:multiLevelType w:val="hybridMultilevel"/>
    <w:tmpl w:val="15780C34"/>
    <w:lvl w:ilvl="0" w:tplc="47B42BFE">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7">
    <w:nsid w:val="6600643D"/>
    <w:multiLevelType w:val="hybridMultilevel"/>
    <w:tmpl w:val="6902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7129F6"/>
    <w:multiLevelType w:val="hybridMultilevel"/>
    <w:tmpl w:val="18F8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A00CC2"/>
    <w:multiLevelType w:val="hybridMultilevel"/>
    <w:tmpl w:val="CA9081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4D2221"/>
    <w:multiLevelType w:val="hybridMultilevel"/>
    <w:tmpl w:val="27E2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352B04"/>
    <w:multiLevelType w:val="hybridMultilevel"/>
    <w:tmpl w:val="E308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8A0898"/>
    <w:multiLevelType w:val="hybridMultilevel"/>
    <w:tmpl w:val="D8361448"/>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D4AF1"/>
    <w:multiLevelType w:val="hybridMultilevel"/>
    <w:tmpl w:val="905C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B24D8A"/>
    <w:multiLevelType w:val="hybridMultilevel"/>
    <w:tmpl w:val="D4484A16"/>
    <w:lvl w:ilvl="0" w:tplc="69FEC3E6">
      <w:numFmt w:val="bullet"/>
      <w:lvlText w:val="-"/>
      <w:lvlJc w:val="left"/>
      <w:pPr>
        <w:ind w:left="40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A5119E"/>
    <w:multiLevelType w:val="hybridMultilevel"/>
    <w:tmpl w:val="B784B538"/>
    <w:lvl w:ilvl="0" w:tplc="4AB2066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FD5607"/>
    <w:multiLevelType w:val="hybridMultilevel"/>
    <w:tmpl w:val="8CEA79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0"/>
  </w:num>
  <w:num w:numId="4">
    <w:abstractNumId w:val="4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30"/>
  </w:num>
  <w:num w:numId="16">
    <w:abstractNumId w:val="12"/>
  </w:num>
  <w:num w:numId="17">
    <w:abstractNumId w:val="32"/>
  </w:num>
  <w:num w:numId="18">
    <w:abstractNumId w:val="45"/>
  </w:num>
  <w:num w:numId="19">
    <w:abstractNumId w:val="0"/>
  </w:num>
  <w:num w:numId="20">
    <w:abstractNumId w:val="16"/>
  </w:num>
  <w:num w:numId="21">
    <w:abstractNumId w:val="28"/>
  </w:num>
  <w:num w:numId="22">
    <w:abstractNumId w:val="15"/>
  </w:num>
  <w:num w:numId="23">
    <w:abstractNumId w:val="17"/>
  </w:num>
  <w:num w:numId="24">
    <w:abstractNumId w:val="13"/>
  </w:num>
  <w:num w:numId="25">
    <w:abstractNumId w:val="44"/>
  </w:num>
  <w:num w:numId="26">
    <w:abstractNumId w:val="33"/>
  </w:num>
  <w:num w:numId="27">
    <w:abstractNumId w:val="18"/>
  </w:num>
  <w:num w:numId="28">
    <w:abstractNumId w:val="23"/>
  </w:num>
  <w:num w:numId="29">
    <w:abstractNumId w:val="11"/>
  </w:num>
  <w:num w:numId="30">
    <w:abstractNumId w:val="42"/>
  </w:num>
  <w:num w:numId="31">
    <w:abstractNumId w:val="19"/>
  </w:num>
  <w:num w:numId="32">
    <w:abstractNumId w:val="36"/>
  </w:num>
  <w:num w:numId="33">
    <w:abstractNumId w:val="25"/>
  </w:num>
  <w:num w:numId="34">
    <w:abstractNumId w:val="26"/>
  </w:num>
  <w:num w:numId="35">
    <w:abstractNumId w:val="24"/>
  </w:num>
  <w:num w:numId="36">
    <w:abstractNumId w:val="21"/>
  </w:num>
  <w:num w:numId="37">
    <w:abstractNumId w:val="34"/>
  </w:num>
  <w:num w:numId="38">
    <w:abstractNumId w:val="35"/>
  </w:num>
  <w:num w:numId="39">
    <w:abstractNumId w:val="3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4"/>
  </w:num>
  <w:num w:numId="43">
    <w:abstractNumId w:val="38"/>
  </w:num>
  <w:num w:numId="44">
    <w:abstractNumId w:val="27"/>
  </w:num>
  <w:num w:numId="45">
    <w:abstractNumId w:val="41"/>
  </w:num>
  <w:num w:numId="46">
    <w:abstractNumId w:val="37"/>
  </w:num>
  <w:num w:numId="47">
    <w:abstractNumId w:val="29"/>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77"/>
    <w:rsid w:val="0000259B"/>
    <w:rsid w:val="00031B88"/>
    <w:rsid w:val="00046EAE"/>
    <w:rsid w:val="000664DB"/>
    <w:rsid w:val="000700CD"/>
    <w:rsid w:val="000A07C3"/>
    <w:rsid w:val="000A43A1"/>
    <w:rsid w:val="000B210E"/>
    <w:rsid w:val="000B60C3"/>
    <w:rsid w:val="000C5A22"/>
    <w:rsid w:val="000D6036"/>
    <w:rsid w:val="000E0761"/>
    <w:rsid w:val="000E18C4"/>
    <w:rsid w:val="000F31F4"/>
    <w:rsid w:val="0012063B"/>
    <w:rsid w:val="001306A2"/>
    <w:rsid w:val="00135107"/>
    <w:rsid w:val="00140537"/>
    <w:rsid w:val="001414B0"/>
    <w:rsid w:val="00141E75"/>
    <w:rsid w:val="00157DB4"/>
    <w:rsid w:val="001658A3"/>
    <w:rsid w:val="00171625"/>
    <w:rsid w:val="00182622"/>
    <w:rsid w:val="00196A5D"/>
    <w:rsid w:val="001B1473"/>
    <w:rsid w:val="001C1221"/>
    <w:rsid w:val="001D2B6D"/>
    <w:rsid w:val="001E4B7B"/>
    <w:rsid w:val="001F6EEF"/>
    <w:rsid w:val="00211736"/>
    <w:rsid w:val="00214874"/>
    <w:rsid w:val="00247C9E"/>
    <w:rsid w:val="00253F7C"/>
    <w:rsid w:val="00277117"/>
    <w:rsid w:val="00291879"/>
    <w:rsid w:val="002A666D"/>
    <w:rsid w:val="002B7120"/>
    <w:rsid w:val="002C240A"/>
    <w:rsid w:val="002C5C8D"/>
    <w:rsid w:val="002E11A9"/>
    <w:rsid w:val="00300C37"/>
    <w:rsid w:val="0030227F"/>
    <w:rsid w:val="0030586A"/>
    <w:rsid w:val="0032456F"/>
    <w:rsid w:val="00326A99"/>
    <w:rsid w:val="00360421"/>
    <w:rsid w:val="00386A9C"/>
    <w:rsid w:val="0039041B"/>
    <w:rsid w:val="003A12CE"/>
    <w:rsid w:val="003A1CE2"/>
    <w:rsid w:val="003A3085"/>
    <w:rsid w:val="0042353E"/>
    <w:rsid w:val="0043231A"/>
    <w:rsid w:val="00463AFC"/>
    <w:rsid w:val="00466613"/>
    <w:rsid w:val="00467B23"/>
    <w:rsid w:val="00487AFB"/>
    <w:rsid w:val="00490D3C"/>
    <w:rsid w:val="004A73DD"/>
    <w:rsid w:val="004B4678"/>
    <w:rsid w:val="004C06B1"/>
    <w:rsid w:val="004E2D3E"/>
    <w:rsid w:val="004F5054"/>
    <w:rsid w:val="005160AC"/>
    <w:rsid w:val="0052742D"/>
    <w:rsid w:val="00546400"/>
    <w:rsid w:val="0057363D"/>
    <w:rsid w:val="00576120"/>
    <w:rsid w:val="00584BE2"/>
    <w:rsid w:val="005B5B47"/>
    <w:rsid w:val="005D18FA"/>
    <w:rsid w:val="005D53A9"/>
    <w:rsid w:val="00605B80"/>
    <w:rsid w:val="006309D1"/>
    <w:rsid w:val="006345BD"/>
    <w:rsid w:val="0064118B"/>
    <w:rsid w:val="006571F4"/>
    <w:rsid w:val="0068730C"/>
    <w:rsid w:val="006A1A4B"/>
    <w:rsid w:val="006B040E"/>
    <w:rsid w:val="006B32BD"/>
    <w:rsid w:val="006C1635"/>
    <w:rsid w:val="006C7A1F"/>
    <w:rsid w:val="00715559"/>
    <w:rsid w:val="00754B5D"/>
    <w:rsid w:val="00764132"/>
    <w:rsid w:val="00767FF7"/>
    <w:rsid w:val="00774064"/>
    <w:rsid w:val="00783A6C"/>
    <w:rsid w:val="00793A57"/>
    <w:rsid w:val="00797A2C"/>
    <w:rsid w:val="007B0973"/>
    <w:rsid w:val="007B0FBD"/>
    <w:rsid w:val="007C7658"/>
    <w:rsid w:val="007F3655"/>
    <w:rsid w:val="00804E91"/>
    <w:rsid w:val="00806EFC"/>
    <w:rsid w:val="00812495"/>
    <w:rsid w:val="00825F50"/>
    <w:rsid w:val="0083253E"/>
    <w:rsid w:val="00843FF7"/>
    <w:rsid w:val="0084767B"/>
    <w:rsid w:val="00870C65"/>
    <w:rsid w:val="00871593"/>
    <w:rsid w:val="00871BDB"/>
    <w:rsid w:val="008740F7"/>
    <w:rsid w:val="008913BD"/>
    <w:rsid w:val="008B7142"/>
    <w:rsid w:val="008C2A7F"/>
    <w:rsid w:val="008C7D4D"/>
    <w:rsid w:val="008E30D2"/>
    <w:rsid w:val="009064B7"/>
    <w:rsid w:val="0091359E"/>
    <w:rsid w:val="00914F79"/>
    <w:rsid w:val="0091595F"/>
    <w:rsid w:val="0093154A"/>
    <w:rsid w:val="0095577D"/>
    <w:rsid w:val="0095667C"/>
    <w:rsid w:val="00957E7D"/>
    <w:rsid w:val="00961527"/>
    <w:rsid w:val="00963E1D"/>
    <w:rsid w:val="00964C24"/>
    <w:rsid w:val="009774B9"/>
    <w:rsid w:val="009A7EB2"/>
    <w:rsid w:val="00A07661"/>
    <w:rsid w:val="00A13E7F"/>
    <w:rsid w:val="00A26885"/>
    <w:rsid w:val="00A35221"/>
    <w:rsid w:val="00A461AF"/>
    <w:rsid w:val="00A711CF"/>
    <w:rsid w:val="00A87178"/>
    <w:rsid w:val="00AA1520"/>
    <w:rsid w:val="00AC5BFC"/>
    <w:rsid w:val="00AD3186"/>
    <w:rsid w:val="00AE1E32"/>
    <w:rsid w:val="00AE2CB9"/>
    <w:rsid w:val="00B10321"/>
    <w:rsid w:val="00B27DB2"/>
    <w:rsid w:val="00B34567"/>
    <w:rsid w:val="00B47FF2"/>
    <w:rsid w:val="00B505CB"/>
    <w:rsid w:val="00B54FB5"/>
    <w:rsid w:val="00B64758"/>
    <w:rsid w:val="00BA61B5"/>
    <w:rsid w:val="00BB3D11"/>
    <w:rsid w:val="00BC02F8"/>
    <w:rsid w:val="00BD1477"/>
    <w:rsid w:val="00BD22E3"/>
    <w:rsid w:val="00BD4853"/>
    <w:rsid w:val="00BE1EEA"/>
    <w:rsid w:val="00BE4866"/>
    <w:rsid w:val="00BF7094"/>
    <w:rsid w:val="00C24E9D"/>
    <w:rsid w:val="00C3085B"/>
    <w:rsid w:val="00C323FF"/>
    <w:rsid w:val="00C4699A"/>
    <w:rsid w:val="00C64A66"/>
    <w:rsid w:val="00C87F1E"/>
    <w:rsid w:val="00CA1340"/>
    <w:rsid w:val="00CA7C5E"/>
    <w:rsid w:val="00CB6944"/>
    <w:rsid w:val="00CC26E5"/>
    <w:rsid w:val="00CD4FD2"/>
    <w:rsid w:val="00CD7849"/>
    <w:rsid w:val="00CE0F25"/>
    <w:rsid w:val="00CF4D49"/>
    <w:rsid w:val="00D20494"/>
    <w:rsid w:val="00D22A10"/>
    <w:rsid w:val="00D244D2"/>
    <w:rsid w:val="00D6337D"/>
    <w:rsid w:val="00D7348F"/>
    <w:rsid w:val="00D83C69"/>
    <w:rsid w:val="00D93D9B"/>
    <w:rsid w:val="00D94A9B"/>
    <w:rsid w:val="00DA0F16"/>
    <w:rsid w:val="00DB3C0C"/>
    <w:rsid w:val="00DC5ADC"/>
    <w:rsid w:val="00DD1377"/>
    <w:rsid w:val="00DD26D5"/>
    <w:rsid w:val="00DE1852"/>
    <w:rsid w:val="00DF4C19"/>
    <w:rsid w:val="00E02125"/>
    <w:rsid w:val="00E03160"/>
    <w:rsid w:val="00E11834"/>
    <w:rsid w:val="00E249B8"/>
    <w:rsid w:val="00E424E2"/>
    <w:rsid w:val="00E43F76"/>
    <w:rsid w:val="00E44FF9"/>
    <w:rsid w:val="00E463BA"/>
    <w:rsid w:val="00E61B28"/>
    <w:rsid w:val="00E630B5"/>
    <w:rsid w:val="00E67ACF"/>
    <w:rsid w:val="00E745EC"/>
    <w:rsid w:val="00E816AE"/>
    <w:rsid w:val="00E8223A"/>
    <w:rsid w:val="00E837B2"/>
    <w:rsid w:val="00EA0788"/>
    <w:rsid w:val="00EA07C7"/>
    <w:rsid w:val="00EC37AF"/>
    <w:rsid w:val="00EC6AEB"/>
    <w:rsid w:val="00ED15F5"/>
    <w:rsid w:val="00ED1B97"/>
    <w:rsid w:val="00EF0FE8"/>
    <w:rsid w:val="00F01173"/>
    <w:rsid w:val="00F15F12"/>
    <w:rsid w:val="00F16A6F"/>
    <w:rsid w:val="00F22F66"/>
    <w:rsid w:val="00F315A6"/>
    <w:rsid w:val="00F4457A"/>
    <w:rsid w:val="00F44F39"/>
    <w:rsid w:val="00F55ABA"/>
    <w:rsid w:val="00F634CC"/>
    <w:rsid w:val="00F8060A"/>
    <w:rsid w:val="00F94620"/>
    <w:rsid w:val="00F94D79"/>
    <w:rsid w:val="00FA67EA"/>
    <w:rsid w:val="00FB1977"/>
    <w:rsid w:val="00FC3435"/>
    <w:rsid w:val="00FD77EF"/>
    <w:rsid w:val="00FE12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914">
      <w:bodyDiv w:val="1"/>
      <w:marLeft w:val="0"/>
      <w:marRight w:val="0"/>
      <w:marTop w:val="0"/>
      <w:marBottom w:val="0"/>
      <w:divBdr>
        <w:top w:val="none" w:sz="0" w:space="0" w:color="auto"/>
        <w:left w:val="none" w:sz="0" w:space="0" w:color="auto"/>
        <w:bottom w:val="none" w:sz="0" w:space="0" w:color="auto"/>
        <w:right w:val="none" w:sz="0" w:space="0" w:color="auto"/>
      </w:divBdr>
    </w:div>
    <w:div w:id="303900574">
      <w:bodyDiv w:val="1"/>
      <w:marLeft w:val="0"/>
      <w:marRight w:val="0"/>
      <w:marTop w:val="0"/>
      <w:marBottom w:val="0"/>
      <w:divBdr>
        <w:top w:val="none" w:sz="0" w:space="0" w:color="auto"/>
        <w:left w:val="none" w:sz="0" w:space="0" w:color="auto"/>
        <w:bottom w:val="none" w:sz="0" w:space="0" w:color="auto"/>
        <w:right w:val="none" w:sz="0" w:space="0" w:color="auto"/>
      </w:divBdr>
      <w:divsChild>
        <w:div w:id="231894648">
          <w:marLeft w:val="0"/>
          <w:marRight w:val="0"/>
          <w:marTop w:val="0"/>
          <w:marBottom w:val="0"/>
          <w:divBdr>
            <w:top w:val="none" w:sz="0" w:space="0" w:color="auto"/>
            <w:left w:val="none" w:sz="0" w:space="0" w:color="auto"/>
            <w:bottom w:val="none" w:sz="0" w:space="0" w:color="auto"/>
            <w:right w:val="none" w:sz="0" w:space="0" w:color="auto"/>
          </w:divBdr>
        </w:div>
        <w:div w:id="541407745">
          <w:marLeft w:val="0"/>
          <w:marRight w:val="0"/>
          <w:marTop w:val="0"/>
          <w:marBottom w:val="0"/>
          <w:divBdr>
            <w:top w:val="none" w:sz="0" w:space="0" w:color="auto"/>
            <w:left w:val="none" w:sz="0" w:space="0" w:color="auto"/>
            <w:bottom w:val="none" w:sz="0" w:space="0" w:color="auto"/>
            <w:right w:val="none" w:sz="0" w:space="0" w:color="auto"/>
          </w:divBdr>
        </w:div>
        <w:div w:id="632907194">
          <w:marLeft w:val="0"/>
          <w:marRight w:val="0"/>
          <w:marTop w:val="0"/>
          <w:marBottom w:val="0"/>
          <w:divBdr>
            <w:top w:val="none" w:sz="0" w:space="0" w:color="auto"/>
            <w:left w:val="none" w:sz="0" w:space="0" w:color="auto"/>
            <w:bottom w:val="none" w:sz="0" w:space="0" w:color="auto"/>
            <w:right w:val="none" w:sz="0" w:space="0" w:color="auto"/>
          </w:divBdr>
        </w:div>
        <w:div w:id="723141868">
          <w:marLeft w:val="0"/>
          <w:marRight w:val="0"/>
          <w:marTop w:val="0"/>
          <w:marBottom w:val="0"/>
          <w:divBdr>
            <w:top w:val="none" w:sz="0" w:space="0" w:color="auto"/>
            <w:left w:val="none" w:sz="0" w:space="0" w:color="auto"/>
            <w:bottom w:val="none" w:sz="0" w:space="0" w:color="auto"/>
            <w:right w:val="none" w:sz="0" w:space="0" w:color="auto"/>
          </w:divBdr>
        </w:div>
        <w:div w:id="1178890505">
          <w:marLeft w:val="0"/>
          <w:marRight w:val="0"/>
          <w:marTop w:val="0"/>
          <w:marBottom w:val="0"/>
          <w:divBdr>
            <w:top w:val="none" w:sz="0" w:space="0" w:color="auto"/>
            <w:left w:val="none" w:sz="0" w:space="0" w:color="auto"/>
            <w:bottom w:val="none" w:sz="0" w:space="0" w:color="auto"/>
            <w:right w:val="none" w:sz="0" w:space="0" w:color="auto"/>
          </w:divBdr>
        </w:div>
      </w:divsChild>
    </w:div>
    <w:div w:id="311174857">
      <w:bodyDiv w:val="1"/>
      <w:marLeft w:val="0"/>
      <w:marRight w:val="0"/>
      <w:marTop w:val="0"/>
      <w:marBottom w:val="0"/>
      <w:divBdr>
        <w:top w:val="none" w:sz="0" w:space="0" w:color="auto"/>
        <w:left w:val="none" w:sz="0" w:space="0" w:color="auto"/>
        <w:bottom w:val="none" w:sz="0" w:space="0" w:color="auto"/>
        <w:right w:val="none" w:sz="0" w:space="0" w:color="auto"/>
      </w:divBdr>
      <w:divsChild>
        <w:div w:id="569193277">
          <w:marLeft w:val="0"/>
          <w:marRight w:val="0"/>
          <w:marTop w:val="0"/>
          <w:marBottom w:val="0"/>
          <w:divBdr>
            <w:top w:val="none" w:sz="0" w:space="0" w:color="auto"/>
            <w:left w:val="none" w:sz="0" w:space="0" w:color="auto"/>
            <w:bottom w:val="none" w:sz="0" w:space="0" w:color="auto"/>
            <w:right w:val="none" w:sz="0" w:space="0" w:color="auto"/>
          </w:divBdr>
        </w:div>
        <w:div w:id="821625859">
          <w:marLeft w:val="0"/>
          <w:marRight w:val="0"/>
          <w:marTop w:val="0"/>
          <w:marBottom w:val="0"/>
          <w:divBdr>
            <w:top w:val="none" w:sz="0" w:space="0" w:color="auto"/>
            <w:left w:val="none" w:sz="0" w:space="0" w:color="auto"/>
            <w:bottom w:val="none" w:sz="0" w:space="0" w:color="auto"/>
            <w:right w:val="none" w:sz="0" w:space="0" w:color="auto"/>
          </w:divBdr>
        </w:div>
        <w:div w:id="940723341">
          <w:marLeft w:val="0"/>
          <w:marRight w:val="0"/>
          <w:marTop w:val="0"/>
          <w:marBottom w:val="0"/>
          <w:divBdr>
            <w:top w:val="none" w:sz="0" w:space="0" w:color="auto"/>
            <w:left w:val="none" w:sz="0" w:space="0" w:color="auto"/>
            <w:bottom w:val="none" w:sz="0" w:space="0" w:color="auto"/>
            <w:right w:val="none" w:sz="0" w:space="0" w:color="auto"/>
          </w:divBdr>
        </w:div>
        <w:div w:id="1372656805">
          <w:marLeft w:val="0"/>
          <w:marRight w:val="0"/>
          <w:marTop w:val="0"/>
          <w:marBottom w:val="0"/>
          <w:divBdr>
            <w:top w:val="none" w:sz="0" w:space="0" w:color="auto"/>
            <w:left w:val="none" w:sz="0" w:space="0" w:color="auto"/>
            <w:bottom w:val="none" w:sz="0" w:space="0" w:color="auto"/>
            <w:right w:val="none" w:sz="0" w:space="0" w:color="auto"/>
          </w:divBdr>
          <w:divsChild>
            <w:div w:id="76292834">
              <w:marLeft w:val="0"/>
              <w:marRight w:val="0"/>
              <w:marTop w:val="0"/>
              <w:marBottom w:val="0"/>
              <w:divBdr>
                <w:top w:val="none" w:sz="0" w:space="0" w:color="auto"/>
                <w:left w:val="none" w:sz="0" w:space="0" w:color="auto"/>
                <w:bottom w:val="none" w:sz="0" w:space="0" w:color="auto"/>
                <w:right w:val="none" w:sz="0" w:space="0" w:color="auto"/>
              </w:divBdr>
            </w:div>
            <w:div w:id="205337436">
              <w:marLeft w:val="0"/>
              <w:marRight w:val="0"/>
              <w:marTop w:val="0"/>
              <w:marBottom w:val="0"/>
              <w:divBdr>
                <w:top w:val="none" w:sz="0" w:space="0" w:color="auto"/>
                <w:left w:val="none" w:sz="0" w:space="0" w:color="auto"/>
                <w:bottom w:val="none" w:sz="0" w:space="0" w:color="auto"/>
                <w:right w:val="none" w:sz="0" w:space="0" w:color="auto"/>
              </w:divBdr>
            </w:div>
            <w:div w:id="268198347">
              <w:marLeft w:val="0"/>
              <w:marRight w:val="0"/>
              <w:marTop w:val="0"/>
              <w:marBottom w:val="0"/>
              <w:divBdr>
                <w:top w:val="none" w:sz="0" w:space="0" w:color="auto"/>
                <w:left w:val="none" w:sz="0" w:space="0" w:color="auto"/>
                <w:bottom w:val="none" w:sz="0" w:space="0" w:color="auto"/>
                <w:right w:val="none" w:sz="0" w:space="0" w:color="auto"/>
              </w:divBdr>
            </w:div>
            <w:div w:id="319893296">
              <w:marLeft w:val="0"/>
              <w:marRight w:val="0"/>
              <w:marTop w:val="0"/>
              <w:marBottom w:val="0"/>
              <w:divBdr>
                <w:top w:val="none" w:sz="0" w:space="0" w:color="auto"/>
                <w:left w:val="none" w:sz="0" w:space="0" w:color="auto"/>
                <w:bottom w:val="none" w:sz="0" w:space="0" w:color="auto"/>
                <w:right w:val="none" w:sz="0" w:space="0" w:color="auto"/>
              </w:divBdr>
              <w:divsChild>
                <w:div w:id="666907605">
                  <w:marLeft w:val="0"/>
                  <w:marRight w:val="0"/>
                  <w:marTop w:val="0"/>
                  <w:marBottom w:val="0"/>
                  <w:divBdr>
                    <w:top w:val="none" w:sz="0" w:space="0" w:color="auto"/>
                    <w:left w:val="none" w:sz="0" w:space="0" w:color="auto"/>
                    <w:bottom w:val="none" w:sz="0" w:space="0" w:color="auto"/>
                    <w:right w:val="none" w:sz="0" w:space="0" w:color="auto"/>
                  </w:divBdr>
                </w:div>
                <w:div w:id="1381857910">
                  <w:marLeft w:val="0"/>
                  <w:marRight w:val="0"/>
                  <w:marTop w:val="0"/>
                  <w:marBottom w:val="0"/>
                  <w:divBdr>
                    <w:top w:val="none" w:sz="0" w:space="0" w:color="auto"/>
                    <w:left w:val="none" w:sz="0" w:space="0" w:color="auto"/>
                    <w:bottom w:val="none" w:sz="0" w:space="0" w:color="auto"/>
                    <w:right w:val="none" w:sz="0" w:space="0" w:color="auto"/>
                  </w:divBdr>
                </w:div>
              </w:divsChild>
            </w:div>
            <w:div w:id="516231787">
              <w:marLeft w:val="0"/>
              <w:marRight w:val="0"/>
              <w:marTop w:val="0"/>
              <w:marBottom w:val="0"/>
              <w:divBdr>
                <w:top w:val="none" w:sz="0" w:space="0" w:color="auto"/>
                <w:left w:val="none" w:sz="0" w:space="0" w:color="auto"/>
                <w:bottom w:val="none" w:sz="0" w:space="0" w:color="auto"/>
                <w:right w:val="none" w:sz="0" w:space="0" w:color="auto"/>
              </w:divBdr>
            </w:div>
            <w:div w:id="644359737">
              <w:marLeft w:val="0"/>
              <w:marRight w:val="0"/>
              <w:marTop w:val="0"/>
              <w:marBottom w:val="0"/>
              <w:divBdr>
                <w:top w:val="none" w:sz="0" w:space="0" w:color="auto"/>
                <w:left w:val="none" w:sz="0" w:space="0" w:color="auto"/>
                <w:bottom w:val="none" w:sz="0" w:space="0" w:color="auto"/>
                <w:right w:val="none" w:sz="0" w:space="0" w:color="auto"/>
              </w:divBdr>
            </w:div>
            <w:div w:id="708994137">
              <w:marLeft w:val="0"/>
              <w:marRight w:val="0"/>
              <w:marTop w:val="0"/>
              <w:marBottom w:val="0"/>
              <w:divBdr>
                <w:top w:val="none" w:sz="0" w:space="0" w:color="auto"/>
                <w:left w:val="none" w:sz="0" w:space="0" w:color="auto"/>
                <w:bottom w:val="none" w:sz="0" w:space="0" w:color="auto"/>
                <w:right w:val="none" w:sz="0" w:space="0" w:color="auto"/>
              </w:divBdr>
            </w:div>
            <w:div w:id="807554048">
              <w:marLeft w:val="0"/>
              <w:marRight w:val="0"/>
              <w:marTop w:val="0"/>
              <w:marBottom w:val="0"/>
              <w:divBdr>
                <w:top w:val="none" w:sz="0" w:space="0" w:color="auto"/>
                <w:left w:val="none" w:sz="0" w:space="0" w:color="auto"/>
                <w:bottom w:val="none" w:sz="0" w:space="0" w:color="auto"/>
                <w:right w:val="none" w:sz="0" w:space="0" w:color="auto"/>
              </w:divBdr>
            </w:div>
            <w:div w:id="819224950">
              <w:marLeft w:val="0"/>
              <w:marRight w:val="0"/>
              <w:marTop w:val="0"/>
              <w:marBottom w:val="0"/>
              <w:divBdr>
                <w:top w:val="none" w:sz="0" w:space="0" w:color="auto"/>
                <w:left w:val="none" w:sz="0" w:space="0" w:color="auto"/>
                <w:bottom w:val="none" w:sz="0" w:space="0" w:color="auto"/>
                <w:right w:val="none" w:sz="0" w:space="0" w:color="auto"/>
              </w:divBdr>
              <w:divsChild>
                <w:div w:id="684331781">
                  <w:marLeft w:val="0"/>
                  <w:marRight w:val="0"/>
                  <w:marTop w:val="0"/>
                  <w:marBottom w:val="0"/>
                  <w:divBdr>
                    <w:top w:val="none" w:sz="0" w:space="0" w:color="auto"/>
                    <w:left w:val="none" w:sz="0" w:space="0" w:color="auto"/>
                    <w:bottom w:val="none" w:sz="0" w:space="0" w:color="auto"/>
                    <w:right w:val="none" w:sz="0" w:space="0" w:color="auto"/>
                  </w:divBdr>
                </w:div>
              </w:divsChild>
            </w:div>
            <w:div w:id="1114442339">
              <w:marLeft w:val="0"/>
              <w:marRight w:val="0"/>
              <w:marTop w:val="0"/>
              <w:marBottom w:val="0"/>
              <w:divBdr>
                <w:top w:val="none" w:sz="0" w:space="0" w:color="auto"/>
                <w:left w:val="none" w:sz="0" w:space="0" w:color="auto"/>
                <w:bottom w:val="none" w:sz="0" w:space="0" w:color="auto"/>
                <w:right w:val="none" w:sz="0" w:space="0" w:color="auto"/>
              </w:divBdr>
            </w:div>
            <w:div w:id="1289776456">
              <w:marLeft w:val="0"/>
              <w:marRight w:val="0"/>
              <w:marTop w:val="0"/>
              <w:marBottom w:val="0"/>
              <w:divBdr>
                <w:top w:val="none" w:sz="0" w:space="0" w:color="auto"/>
                <w:left w:val="none" w:sz="0" w:space="0" w:color="auto"/>
                <w:bottom w:val="none" w:sz="0" w:space="0" w:color="auto"/>
                <w:right w:val="none" w:sz="0" w:space="0" w:color="auto"/>
              </w:divBdr>
            </w:div>
            <w:div w:id="1470784282">
              <w:marLeft w:val="0"/>
              <w:marRight w:val="0"/>
              <w:marTop w:val="0"/>
              <w:marBottom w:val="0"/>
              <w:divBdr>
                <w:top w:val="none" w:sz="0" w:space="0" w:color="auto"/>
                <w:left w:val="none" w:sz="0" w:space="0" w:color="auto"/>
                <w:bottom w:val="none" w:sz="0" w:space="0" w:color="auto"/>
                <w:right w:val="none" w:sz="0" w:space="0" w:color="auto"/>
              </w:divBdr>
            </w:div>
            <w:div w:id="1490485594">
              <w:marLeft w:val="0"/>
              <w:marRight w:val="0"/>
              <w:marTop w:val="0"/>
              <w:marBottom w:val="0"/>
              <w:divBdr>
                <w:top w:val="none" w:sz="0" w:space="0" w:color="auto"/>
                <w:left w:val="none" w:sz="0" w:space="0" w:color="auto"/>
                <w:bottom w:val="none" w:sz="0" w:space="0" w:color="auto"/>
                <w:right w:val="none" w:sz="0" w:space="0" w:color="auto"/>
              </w:divBdr>
            </w:div>
            <w:div w:id="1491752024">
              <w:marLeft w:val="0"/>
              <w:marRight w:val="0"/>
              <w:marTop w:val="0"/>
              <w:marBottom w:val="0"/>
              <w:divBdr>
                <w:top w:val="none" w:sz="0" w:space="0" w:color="auto"/>
                <w:left w:val="none" w:sz="0" w:space="0" w:color="auto"/>
                <w:bottom w:val="none" w:sz="0" w:space="0" w:color="auto"/>
                <w:right w:val="none" w:sz="0" w:space="0" w:color="auto"/>
              </w:divBdr>
            </w:div>
            <w:div w:id="1677416710">
              <w:marLeft w:val="0"/>
              <w:marRight w:val="0"/>
              <w:marTop w:val="0"/>
              <w:marBottom w:val="0"/>
              <w:divBdr>
                <w:top w:val="none" w:sz="0" w:space="0" w:color="auto"/>
                <w:left w:val="none" w:sz="0" w:space="0" w:color="auto"/>
                <w:bottom w:val="none" w:sz="0" w:space="0" w:color="auto"/>
                <w:right w:val="none" w:sz="0" w:space="0" w:color="auto"/>
              </w:divBdr>
              <w:divsChild>
                <w:div w:id="1313019885">
                  <w:marLeft w:val="0"/>
                  <w:marRight w:val="0"/>
                  <w:marTop w:val="0"/>
                  <w:marBottom w:val="0"/>
                  <w:divBdr>
                    <w:top w:val="none" w:sz="0" w:space="0" w:color="auto"/>
                    <w:left w:val="none" w:sz="0" w:space="0" w:color="auto"/>
                    <w:bottom w:val="none" w:sz="0" w:space="0" w:color="auto"/>
                    <w:right w:val="none" w:sz="0" w:space="0" w:color="auto"/>
                  </w:divBdr>
                </w:div>
              </w:divsChild>
            </w:div>
            <w:div w:id="1728138362">
              <w:marLeft w:val="0"/>
              <w:marRight w:val="0"/>
              <w:marTop w:val="0"/>
              <w:marBottom w:val="0"/>
              <w:divBdr>
                <w:top w:val="none" w:sz="0" w:space="0" w:color="auto"/>
                <w:left w:val="none" w:sz="0" w:space="0" w:color="auto"/>
                <w:bottom w:val="none" w:sz="0" w:space="0" w:color="auto"/>
                <w:right w:val="none" w:sz="0" w:space="0" w:color="auto"/>
              </w:divBdr>
            </w:div>
            <w:div w:id="1950235389">
              <w:marLeft w:val="0"/>
              <w:marRight w:val="0"/>
              <w:marTop w:val="0"/>
              <w:marBottom w:val="0"/>
              <w:divBdr>
                <w:top w:val="none" w:sz="0" w:space="0" w:color="auto"/>
                <w:left w:val="none" w:sz="0" w:space="0" w:color="auto"/>
                <w:bottom w:val="none" w:sz="0" w:space="0" w:color="auto"/>
                <w:right w:val="none" w:sz="0" w:space="0" w:color="auto"/>
              </w:divBdr>
            </w:div>
            <w:div w:id="1997880132">
              <w:marLeft w:val="0"/>
              <w:marRight w:val="0"/>
              <w:marTop w:val="0"/>
              <w:marBottom w:val="0"/>
              <w:divBdr>
                <w:top w:val="none" w:sz="0" w:space="0" w:color="auto"/>
                <w:left w:val="none" w:sz="0" w:space="0" w:color="auto"/>
                <w:bottom w:val="none" w:sz="0" w:space="0" w:color="auto"/>
                <w:right w:val="none" w:sz="0" w:space="0" w:color="auto"/>
              </w:divBdr>
            </w:div>
            <w:div w:id="2110467266">
              <w:marLeft w:val="0"/>
              <w:marRight w:val="0"/>
              <w:marTop w:val="0"/>
              <w:marBottom w:val="0"/>
              <w:divBdr>
                <w:top w:val="none" w:sz="0" w:space="0" w:color="auto"/>
                <w:left w:val="none" w:sz="0" w:space="0" w:color="auto"/>
                <w:bottom w:val="none" w:sz="0" w:space="0" w:color="auto"/>
                <w:right w:val="none" w:sz="0" w:space="0" w:color="auto"/>
              </w:divBdr>
            </w:div>
          </w:divsChild>
        </w:div>
        <w:div w:id="1618022941">
          <w:marLeft w:val="0"/>
          <w:marRight w:val="0"/>
          <w:marTop w:val="0"/>
          <w:marBottom w:val="0"/>
          <w:divBdr>
            <w:top w:val="none" w:sz="0" w:space="0" w:color="auto"/>
            <w:left w:val="none" w:sz="0" w:space="0" w:color="auto"/>
            <w:bottom w:val="none" w:sz="0" w:space="0" w:color="auto"/>
            <w:right w:val="none" w:sz="0" w:space="0" w:color="auto"/>
          </w:divBdr>
        </w:div>
        <w:div w:id="1753504492">
          <w:marLeft w:val="0"/>
          <w:marRight w:val="0"/>
          <w:marTop w:val="0"/>
          <w:marBottom w:val="0"/>
          <w:divBdr>
            <w:top w:val="none" w:sz="0" w:space="0" w:color="auto"/>
            <w:left w:val="none" w:sz="0" w:space="0" w:color="auto"/>
            <w:bottom w:val="none" w:sz="0" w:space="0" w:color="auto"/>
            <w:right w:val="none" w:sz="0" w:space="0" w:color="auto"/>
          </w:divBdr>
        </w:div>
        <w:div w:id="1986935254">
          <w:marLeft w:val="0"/>
          <w:marRight w:val="0"/>
          <w:marTop w:val="0"/>
          <w:marBottom w:val="0"/>
          <w:divBdr>
            <w:top w:val="none" w:sz="0" w:space="0" w:color="auto"/>
            <w:left w:val="none" w:sz="0" w:space="0" w:color="auto"/>
            <w:bottom w:val="none" w:sz="0" w:space="0" w:color="auto"/>
            <w:right w:val="none" w:sz="0" w:space="0" w:color="auto"/>
          </w:divBdr>
        </w:div>
      </w:divsChild>
    </w:div>
    <w:div w:id="412624664">
      <w:bodyDiv w:val="1"/>
      <w:marLeft w:val="0"/>
      <w:marRight w:val="0"/>
      <w:marTop w:val="0"/>
      <w:marBottom w:val="0"/>
      <w:divBdr>
        <w:top w:val="none" w:sz="0" w:space="0" w:color="auto"/>
        <w:left w:val="none" w:sz="0" w:space="0" w:color="auto"/>
        <w:bottom w:val="none" w:sz="0" w:space="0" w:color="auto"/>
        <w:right w:val="none" w:sz="0" w:space="0" w:color="auto"/>
      </w:divBdr>
    </w:div>
    <w:div w:id="470252518">
      <w:bodyDiv w:val="1"/>
      <w:marLeft w:val="0"/>
      <w:marRight w:val="0"/>
      <w:marTop w:val="0"/>
      <w:marBottom w:val="0"/>
      <w:divBdr>
        <w:top w:val="none" w:sz="0" w:space="0" w:color="auto"/>
        <w:left w:val="none" w:sz="0" w:space="0" w:color="auto"/>
        <w:bottom w:val="none" w:sz="0" w:space="0" w:color="auto"/>
        <w:right w:val="none" w:sz="0" w:space="0" w:color="auto"/>
      </w:divBdr>
    </w:div>
    <w:div w:id="535196632">
      <w:bodyDiv w:val="1"/>
      <w:marLeft w:val="0"/>
      <w:marRight w:val="0"/>
      <w:marTop w:val="0"/>
      <w:marBottom w:val="0"/>
      <w:divBdr>
        <w:top w:val="none" w:sz="0" w:space="0" w:color="auto"/>
        <w:left w:val="none" w:sz="0" w:space="0" w:color="auto"/>
        <w:bottom w:val="none" w:sz="0" w:space="0" w:color="auto"/>
        <w:right w:val="none" w:sz="0" w:space="0" w:color="auto"/>
      </w:divBdr>
      <w:divsChild>
        <w:div w:id="889272455">
          <w:marLeft w:val="0"/>
          <w:marRight w:val="0"/>
          <w:marTop w:val="0"/>
          <w:marBottom w:val="0"/>
          <w:divBdr>
            <w:top w:val="none" w:sz="0" w:space="0" w:color="auto"/>
            <w:left w:val="none" w:sz="0" w:space="0" w:color="auto"/>
            <w:bottom w:val="none" w:sz="0" w:space="0" w:color="auto"/>
            <w:right w:val="none" w:sz="0" w:space="0" w:color="auto"/>
          </w:divBdr>
          <w:divsChild>
            <w:div w:id="1106995796">
              <w:marLeft w:val="0"/>
              <w:marRight w:val="0"/>
              <w:marTop w:val="0"/>
              <w:marBottom w:val="0"/>
              <w:divBdr>
                <w:top w:val="none" w:sz="0" w:space="0" w:color="auto"/>
                <w:left w:val="none" w:sz="0" w:space="0" w:color="auto"/>
                <w:bottom w:val="none" w:sz="0" w:space="0" w:color="auto"/>
                <w:right w:val="none" w:sz="0" w:space="0" w:color="auto"/>
              </w:divBdr>
              <w:divsChild>
                <w:div w:id="1384329975">
                  <w:marLeft w:val="0"/>
                  <w:marRight w:val="0"/>
                  <w:marTop w:val="0"/>
                  <w:marBottom w:val="0"/>
                  <w:divBdr>
                    <w:top w:val="none" w:sz="0" w:space="0" w:color="auto"/>
                    <w:left w:val="none" w:sz="0" w:space="0" w:color="auto"/>
                    <w:bottom w:val="none" w:sz="0" w:space="0" w:color="auto"/>
                    <w:right w:val="none" w:sz="0" w:space="0" w:color="auto"/>
                  </w:divBdr>
                </w:div>
              </w:divsChild>
            </w:div>
            <w:div w:id="1345594358">
              <w:marLeft w:val="0"/>
              <w:marRight w:val="0"/>
              <w:marTop w:val="0"/>
              <w:marBottom w:val="0"/>
              <w:divBdr>
                <w:top w:val="none" w:sz="0" w:space="0" w:color="auto"/>
                <w:left w:val="none" w:sz="0" w:space="0" w:color="auto"/>
                <w:bottom w:val="none" w:sz="0" w:space="0" w:color="auto"/>
                <w:right w:val="none" w:sz="0" w:space="0" w:color="auto"/>
              </w:divBdr>
            </w:div>
            <w:div w:id="18731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2929">
      <w:bodyDiv w:val="1"/>
      <w:marLeft w:val="0"/>
      <w:marRight w:val="0"/>
      <w:marTop w:val="0"/>
      <w:marBottom w:val="0"/>
      <w:divBdr>
        <w:top w:val="none" w:sz="0" w:space="0" w:color="auto"/>
        <w:left w:val="none" w:sz="0" w:space="0" w:color="auto"/>
        <w:bottom w:val="none" w:sz="0" w:space="0" w:color="auto"/>
        <w:right w:val="none" w:sz="0" w:space="0" w:color="auto"/>
      </w:divBdr>
      <w:divsChild>
        <w:div w:id="505244158">
          <w:marLeft w:val="547"/>
          <w:marRight w:val="0"/>
          <w:marTop w:val="154"/>
          <w:marBottom w:val="0"/>
          <w:divBdr>
            <w:top w:val="none" w:sz="0" w:space="0" w:color="auto"/>
            <w:left w:val="none" w:sz="0" w:space="0" w:color="auto"/>
            <w:bottom w:val="none" w:sz="0" w:space="0" w:color="auto"/>
            <w:right w:val="none" w:sz="0" w:space="0" w:color="auto"/>
          </w:divBdr>
        </w:div>
        <w:div w:id="452288703">
          <w:marLeft w:val="547"/>
          <w:marRight w:val="0"/>
          <w:marTop w:val="154"/>
          <w:marBottom w:val="0"/>
          <w:divBdr>
            <w:top w:val="none" w:sz="0" w:space="0" w:color="auto"/>
            <w:left w:val="none" w:sz="0" w:space="0" w:color="auto"/>
            <w:bottom w:val="none" w:sz="0" w:space="0" w:color="auto"/>
            <w:right w:val="none" w:sz="0" w:space="0" w:color="auto"/>
          </w:divBdr>
        </w:div>
        <w:div w:id="1424643638">
          <w:marLeft w:val="547"/>
          <w:marRight w:val="0"/>
          <w:marTop w:val="154"/>
          <w:marBottom w:val="0"/>
          <w:divBdr>
            <w:top w:val="none" w:sz="0" w:space="0" w:color="auto"/>
            <w:left w:val="none" w:sz="0" w:space="0" w:color="auto"/>
            <w:bottom w:val="none" w:sz="0" w:space="0" w:color="auto"/>
            <w:right w:val="none" w:sz="0" w:space="0" w:color="auto"/>
          </w:divBdr>
        </w:div>
        <w:div w:id="990595231">
          <w:marLeft w:val="547"/>
          <w:marRight w:val="0"/>
          <w:marTop w:val="154"/>
          <w:marBottom w:val="0"/>
          <w:divBdr>
            <w:top w:val="none" w:sz="0" w:space="0" w:color="auto"/>
            <w:left w:val="none" w:sz="0" w:space="0" w:color="auto"/>
            <w:bottom w:val="none" w:sz="0" w:space="0" w:color="auto"/>
            <w:right w:val="none" w:sz="0" w:space="0" w:color="auto"/>
          </w:divBdr>
        </w:div>
      </w:divsChild>
    </w:div>
    <w:div w:id="823156849">
      <w:bodyDiv w:val="1"/>
      <w:marLeft w:val="0"/>
      <w:marRight w:val="0"/>
      <w:marTop w:val="0"/>
      <w:marBottom w:val="0"/>
      <w:divBdr>
        <w:top w:val="none" w:sz="0" w:space="0" w:color="auto"/>
        <w:left w:val="none" w:sz="0" w:space="0" w:color="auto"/>
        <w:bottom w:val="none" w:sz="0" w:space="0" w:color="auto"/>
        <w:right w:val="none" w:sz="0" w:space="0" w:color="auto"/>
      </w:divBdr>
      <w:divsChild>
        <w:div w:id="319771508">
          <w:marLeft w:val="0"/>
          <w:marRight w:val="0"/>
          <w:marTop w:val="0"/>
          <w:marBottom w:val="0"/>
          <w:divBdr>
            <w:top w:val="none" w:sz="0" w:space="0" w:color="auto"/>
            <w:left w:val="none" w:sz="0" w:space="0" w:color="auto"/>
            <w:bottom w:val="none" w:sz="0" w:space="0" w:color="auto"/>
            <w:right w:val="none" w:sz="0" w:space="0" w:color="auto"/>
          </w:divBdr>
          <w:divsChild>
            <w:div w:id="1236210843">
              <w:marLeft w:val="0"/>
              <w:marRight w:val="0"/>
              <w:marTop w:val="0"/>
              <w:marBottom w:val="0"/>
              <w:divBdr>
                <w:top w:val="none" w:sz="0" w:space="0" w:color="auto"/>
                <w:left w:val="none" w:sz="0" w:space="0" w:color="auto"/>
                <w:bottom w:val="none" w:sz="0" w:space="0" w:color="auto"/>
                <w:right w:val="none" w:sz="0" w:space="0" w:color="auto"/>
              </w:divBdr>
              <w:divsChild>
                <w:div w:id="55012999">
                  <w:marLeft w:val="0"/>
                  <w:marRight w:val="0"/>
                  <w:marTop w:val="0"/>
                  <w:marBottom w:val="0"/>
                  <w:divBdr>
                    <w:top w:val="none" w:sz="0" w:space="0" w:color="auto"/>
                    <w:left w:val="none" w:sz="0" w:space="0" w:color="auto"/>
                    <w:bottom w:val="none" w:sz="0" w:space="0" w:color="auto"/>
                    <w:right w:val="none" w:sz="0" w:space="0" w:color="auto"/>
                  </w:divBdr>
                </w:div>
                <w:div w:id="79450188">
                  <w:marLeft w:val="0"/>
                  <w:marRight w:val="0"/>
                  <w:marTop w:val="0"/>
                  <w:marBottom w:val="0"/>
                  <w:divBdr>
                    <w:top w:val="none" w:sz="0" w:space="0" w:color="auto"/>
                    <w:left w:val="none" w:sz="0" w:space="0" w:color="auto"/>
                    <w:bottom w:val="none" w:sz="0" w:space="0" w:color="auto"/>
                    <w:right w:val="none" w:sz="0" w:space="0" w:color="auto"/>
                  </w:divBdr>
                </w:div>
                <w:div w:id="81029119">
                  <w:marLeft w:val="0"/>
                  <w:marRight w:val="0"/>
                  <w:marTop w:val="0"/>
                  <w:marBottom w:val="0"/>
                  <w:divBdr>
                    <w:top w:val="none" w:sz="0" w:space="0" w:color="auto"/>
                    <w:left w:val="none" w:sz="0" w:space="0" w:color="auto"/>
                    <w:bottom w:val="none" w:sz="0" w:space="0" w:color="auto"/>
                    <w:right w:val="none" w:sz="0" w:space="0" w:color="auto"/>
                  </w:divBdr>
                </w:div>
                <w:div w:id="111873343">
                  <w:marLeft w:val="0"/>
                  <w:marRight w:val="0"/>
                  <w:marTop w:val="0"/>
                  <w:marBottom w:val="0"/>
                  <w:divBdr>
                    <w:top w:val="none" w:sz="0" w:space="0" w:color="auto"/>
                    <w:left w:val="none" w:sz="0" w:space="0" w:color="auto"/>
                    <w:bottom w:val="none" w:sz="0" w:space="0" w:color="auto"/>
                    <w:right w:val="none" w:sz="0" w:space="0" w:color="auto"/>
                  </w:divBdr>
                </w:div>
                <w:div w:id="114832397">
                  <w:marLeft w:val="0"/>
                  <w:marRight w:val="0"/>
                  <w:marTop w:val="0"/>
                  <w:marBottom w:val="0"/>
                  <w:divBdr>
                    <w:top w:val="none" w:sz="0" w:space="0" w:color="auto"/>
                    <w:left w:val="none" w:sz="0" w:space="0" w:color="auto"/>
                    <w:bottom w:val="none" w:sz="0" w:space="0" w:color="auto"/>
                    <w:right w:val="none" w:sz="0" w:space="0" w:color="auto"/>
                  </w:divBdr>
                </w:div>
                <w:div w:id="136260788">
                  <w:marLeft w:val="0"/>
                  <w:marRight w:val="0"/>
                  <w:marTop w:val="0"/>
                  <w:marBottom w:val="0"/>
                  <w:divBdr>
                    <w:top w:val="none" w:sz="0" w:space="0" w:color="auto"/>
                    <w:left w:val="none" w:sz="0" w:space="0" w:color="auto"/>
                    <w:bottom w:val="none" w:sz="0" w:space="0" w:color="auto"/>
                    <w:right w:val="none" w:sz="0" w:space="0" w:color="auto"/>
                  </w:divBdr>
                </w:div>
                <w:div w:id="223566871">
                  <w:marLeft w:val="0"/>
                  <w:marRight w:val="0"/>
                  <w:marTop w:val="0"/>
                  <w:marBottom w:val="0"/>
                  <w:divBdr>
                    <w:top w:val="none" w:sz="0" w:space="0" w:color="auto"/>
                    <w:left w:val="none" w:sz="0" w:space="0" w:color="auto"/>
                    <w:bottom w:val="none" w:sz="0" w:space="0" w:color="auto"/>
                    <w:right w:val="none" w:sz="0" w:space="0" w:color="auto"/>
                  </w:divBdr>
                </w:div>
                <w:div w:id="285552135">
                  <w:marLeft w:val="0"/>
                  <w:marRight w:val="0"/>
                  <w:marTop w:val="0"/>
                  <w:marBottom w:val="0"/>
                  <w:divBdr>
                    <w:top w:val="none" w:sz="0" w:space="0" w:color="auto"/>
                    <w:left w:val="none" w:sz="0" w:space="0" w:color="auto"/>
                    <w:bottom w:val="none" w:sz="0" w:space="0" w:color="auto"/>
                    <w:right w:val="none" w:sz="0" w:space="0" w:color="auto"/>
                  </w:divBdr>
                </w:div>
                <w:div w:id="331421935">
                  <w:marLeft w:val="0"/>
                  <w:marRight w:val="0"/>
                  <w:marTop w:val="0"/>
                  <w:marBottom w:val="0"/>
                  <w:divBdr>
                    <w:top w:val="none" w:sz="0" w:space="0" w:color="auto"/>
                    <w:left w:val="none" w:sz="0" w:space="0" w:color="auto"/>
                    <w:bottom w:val="none" w:sz="0" w:space="0" w:color="auto"/>
                    <w:right w:val="none" w:sz="0" w:space="0" w:color="auto"/>
                  </w:divBdr>
                </w:div>
                <w:div w:id="350302187">
                  <w:marLeft w:val="0"/>
                  <w:marRight w:val="0"/>
                  <w:marTop w:val="0"/>
                  <w:marBottom w:val="0"/>
                  <w:divBdr>
                    <w:top w:val="none" w:sz="0" w:space="0" w:color="auto"/>
                    <w:left w:val="none" w:sz="0" w:space="0" w:color="auto"/>
                    <w:bottom w:val="none" w:sz="0" w:space="0" w:color="auto"/>
                    <w:right w:val="none" w:sz="0" w:space="0" w:color="auto"/>
                  </w:divBdr>
                </w:div>
                <w:div w:id="394397934">
                  <w:marLeft w:val="0"/>
                  <w:marRight w:val="0"/>
                  <w:marTop w:val="0"/>
                  <w:marBottom w:val="0"/>
                  <w:divBdr>
                    <w:top w:val="none" w:sz="0" w:space="0" w:color="auto"/>
                    <w:left w:val="none" w:sz="0" w:space="0" w:color="auto"/>
                    <w:bottom w:val="none" w:sz="0" w:space="0" w:color="auto"/>
                    <w:right w:val="none" w:sz="0" w:space="0" w:color="auto"/>
                  </w:divBdr>
                </w:div>
                <w:div w:id="463276911">
                  <w:marLeft w:val="0"/>
                  <w:marRight w:val="0"/>
                  <w:marTop w:val="0"/>
                  <w:marBottom w:val="0"/>
                  <w:divBdr>
                    <w:top w:val="none" w:sz="0" w:space="0" w:color="auto"/>
                    <w:left w:val="none" w:sz="0" w:space="0" w:color="auto"/>
                    <w:bottom w:val="none" w:sz="0" w:space="0" w:color="auto"/>
                    <w:right w:val="none" w:sz="0" w:space="0" w:color="auto"/>
                  </w:divBdr>
                </w:div>
                <w:div w:id="491602514">
                  <w:marLeft w:val="0"/>
                  <w:marRight w:val="0"/>
                  <w:marTop w:val="0"/>
                  <w:marBottom w:val="0"/>
                  <w:divBdr>
                    <w:top w:val="none" w:sz="0" w:space="0" w:color="auto"/>
                    <w:left w:val="none" w:sz="0" w:space="0" w:color="auto"/>
                    <w:bottom w:val="none" w:sz="0" w:space="0" w:color="auto"/>
                    <w:right w:val="none" w:sz="0" w:space="0" w:color="auto"/>
                  </w:divBdr>
                </w:div>
                <w:div w:id="495263993">
                  <w:marLeft w:val="0"/>
                  <w:marRight w:val="0"/>
                  <w:marTop w:val="0"/>
                  <w:marBottom w:val="0"/>
                  <w:divBdr>
                    <w:top w:val="none" w:sz="0" w:space="0" w:color="auto"/>
                    <w:left w:val="none" w:sz="0" w:space="0" w:color="auto"/>
                    <w:bottom w:val="none" w:sz="0" w:space="0" w:color="auto"/>
                    <w:right w:val="none" w:sz="0" w:space="0" w:color="auto"/>
                  </w:divBdr>
                </w:div>
                <w:div w:id="546993573">
                  <w:marLeft w:val="0"/>
                  <w:marRight w:val="0"/>
                  <w:marTop w:val="0"/>
                  <w:marBottom w:val="0"/>
                  <w:divBdr>
                    <w:top w:val="none" w:sz="0" w:space="0" w:color="auto"/>
                    <w:left w:val="none" w:sz="0" w:space="0" w:color="auto"/>
                    <w:bottom w:val="none" w:sz="0" w:space="0" w:color="auto"/>
                    <w:right w:val="none" w:sz="0" w:space="0" w:color="auto"/>
                  </w:divBdr>
                </w:div>
                <w:div w:id="584339543">
                  <w:marLeft w:val="0"/>
                  <w:marRight w:val="0"/>
                  <w:marTop w:val="0"/>
                  <w:marBottom w:val="0"/>
                  <w:divBdr>
                    <w:top w:val="none" w:sz="0" w:space="0" w:color="auto"/>
                    <w:left w:val="none" w:sz="0" w:space="0" w:color="auto"/>
                    <w:bottom w:val="none" w:sz="0" w:space="0" w:color="auto"/>
                    <w:right w:val="none" w:sz="0" w:space="0" w:color="auto"/>
                  </w:divBdr>
                </w:div>
                <w:div w:id="584461033">
                  <w:marLeft w:val="0"/>
                  <w:marRight w:val="0"/>
                  <w:marTop w:val="0"/>
                  <w:marBottom w:val="0"/>
                  <w:divBdr>
                    <w:top w:val="none" w:sz="0" w:space="0" w:color="auto"/>
                    <w:left w:val="none" w:sz="0" w:space="0" w:color="auto"/>
                    <w:bottom w:val="none" w:sz="0" w:space="0" w:color="auto"/>
                    <w:right w:val="none" w:sz="0" w:space="0" w:color="auto"/>
                  </w:divBdr>
                </w:div>
                <w:div w:id="616840577">
                  <w:marLeft w:val="0"/>
                  <w:marRight w:val="0"/>
                  <w:marTop w:val="0"/>
                  <w:marBottom w:val="0"/>
                  <w:divBdr>
                    <w:top w:val="none" w:sz="0" w:space="0" w:color="auto"/>
                    <w:left w:val="none" w:sz="0" w:space="0" w:color="auto"/>
                    <w:bottom w:val="none" w:sz="0" w:space="0" w:color="auto"/>
                    <w:right w:val="none" w:sz="0" w:space="0" w:color="auto"/>
                  </w:divBdr>
                </w:div>
                <w:div w:id="634020131">
                  <w:marLeft w:val="0"/>
                  <w:marRight w:val="0"/>
                  <w:marTop w:val="0"/>
                  <w:marBottom w:val="0"/>
                  <w:divBdr>
                    <w:top w:val="none" w:sz="0" w:space="0" w:color="auto"/>
                    <w:left w:val="none" w:sz="0" w:space="0" w:color="auto"/>
                    <w:bottom w:val="none" w:sz="0" w:space="0" w:color="auto"/>
                    <w:right w:val="none" w:sz="0" w:space="0" w:color="auto"/>
                  </w:divBdr>
                </w:div>
                <w:div w:id="672682805">
                  <w:marLeft w:val="0"/>
                  <w:marRight w:val="0"/>
                  <w:marTop w:val="0"/>
                  <w:marBottom w:val="0"/>
                  <w:divBdr>
                    <w:top w:val="none" w:sz="0" w:space="0" w:color="auto"/>
                    <w:left w:val="none" w:sz="0" w:space="0" w:color="auto"/>
                    <w:bottom w:val="none" w:sz="0" w:space="0" w:color="auto"/>
                    <w:right w:val="none" w:sz="0" w:space="0" w:color="auto"/>
                  </w:divBdr>
                </w:div>
                <w:div w:id="709846202">
                  <w:marLeft w:val="0"/>
                  <w:marRight w:val="0"/>
                  <w:marTop w:val="0"/>
                  <w:marBottom w:val="0"/>
                  <w:divBdr>
                    <w:top w:val="none" w:sz="0" w:space="0" w:color="auto"/>
                    <w:left w:val="none" w:sz="0" w:space="0" w:color="auto"/>
                    <w:bottom w:val="none" w:sz="0" w:space="0" w:color="auto"/>
                    <w:right w:val="none" w:sz="0" w:space="0" w:color="auto"/>
                  </w:divBdr>
                </w:div>
                <w:div w:id="730230478">
                  <w:marLeft w:val="0"/>
                  <w:marRight w:val="0"/>
                  <w:marTop w:val="0"/>
                  <w:marBottom w:val="0"/>
                  <w:divBdr>
                    <w:top w:val="none" w:sz="0" w:space="0" w:color="auto"/>
                    <w:left w:val="none" w:sz="0" w:space="0" w:color="auto"/>
                    <w:bottom w:val="none" w:sz="0" w:space="0" w:color="auto"/>
                    <w:right w:val="none" w:sz="0" w:space="0" w:color="auto"/>
                  </w:divBdr>
                </w:div>
                <w:div w:id="740103925">
                  <w:marLeft w:val="0"/>
                  <w:marRight w:val="0"/>
                  <w:marTop w:val="0"/>
                  <w:marBottom w:val="0"/>
                  <w:divBdr>
                    <w:top w:val="none" w:sz="0" w:space="0" w:color="auto"/>
                    <w:left w:val="none" w:sz="0" w:space="0" w:color="auto"/>
                    <w:bottom w:val="none" w:sz="0" w:space="0" w:color="auto"/>
                    <w:right w:val="none" w:sz="0" w:space="0" w:color="auto"/>
                  </w:divBdr>
                </w:div>
                <w:div w:id="792555165">
                  <w:marLeft w:val="0"/>
                  <w:marRight w:val="0"/>
                  <w:marTop w:val="0"/>
                  <w:marBottom w:val="0"/>
                  <w:divBdr>
                    <w:top w:val="none" w:sz="0" w:space="0" w:color="auto"/>
                    <w:left w:val="none" w:sz="0" w:space="0" w:color="auto"/>
                    <w:bottom w:val="none" w:sz="0" w:space="0" w:color="auto"/>
                    <w:right w:val="none" w:sz="0" w:space="0" w:color="auto"/>
                  </w:divBdr>
                </w:div>
                <w:div w:id="814838600">
                  <w:marLeft w:val="0"/>
                  <w:marRight w:val="0"/>
                  <w:marTop w:val="0"/>
                  <w:marBottom w:val="0"/>
                  <w:divBdr>
                    <w:top w:val="none" w:sz="0" w:space="0" w:color="auto"/>
                    <w:left w:val="none" w:sz="0" w:space="0" w:color="auto"/>
                    <w:bottom w:val="none" w:sz="0" w:space="0" w:color="auto"/>
                    <w:right w:val="none" w:sz="0" w:space="0" w:color="auto"/>
                  </w:divBdr>
                </w:div>
                <w:div w:id="869798694">
                  <w:marLeft w:val="0"/>
                  <w:marRight w:val="0"/>
                  <w:marTop w:val="0"/>
                  <w:marBottom w:val="0"/>
                  <w:divBdr>
                    <w:top w:val="none" w:sz="0" w:space="0" w:color="auto"/>
                    <w:left w:val="none" w:sz="0" w:space="0" w:color="auto"/>
                    <w:bottom w:val="none" w:sz="0" w:space="0" w:color="auto"/>
                    <w:right w:val="none" w:sz="0" w:space="0" w:color="auto"/>
                  </w:divBdr>
                </w:div>
                <w:div w:id="883253430">
                  <w:marLeft w:val="0"/>
                  <w:marRight w:val="0"/>
                  <w:marTop w:val="0"/>
                  <w:marBottom w:val="0"/>
                  <w:divBdr>
                    <w:top w:val="none" w:sz="0" w:space="0" w:color="auto"/>
                    <w:left w:val="none" w:sz="0" w:space="0" w:color="auto"/>
                    <w:bottom w:val="none" w:sz="0" w:space="0" w:color="auto"/>
                    <w:right w:val="none" w:sz="0" w:space="0" w:color="auto"/>
                  </w:divBdr>
                </w:div>
                <w:div w:id="886264769">
                  <w:marLeft w:val="0"/>
                  <w:marRight w:val="0"/>
                  <w:marTop w:val="0"/>
                  <w:marBottom w:val="0"/>
                  <w:divBdr>
                    <w:top w:val="none" w:sz="0" w:space="0" w:color="auto"/>
                    <w:left w:val="none" w:sz="0" w:space="0" w:color="auto"/>
                    <w:bottom w:val="none" w:sz="0" w:space="0" w:color="auto"/>
                    <w:right w:val="none" w:sz="0" w:space="0" w:color="auto"/>
                  </w:divBdr>
                </w:div>
                <w:div w:id="982856593">
                  <w:marLeft w:val="0"/>
                  <w:marRight w:val="0"/>
                  <w:marTop w:val="0"/>
                  <w:marBottom w:val="0"/>
                  <w:divBdr>
                    <w:top w:val="none" w:sz="0" w:space="0" w:color="auto"/>
                    <w:left w:val="none" w:sz="0" w:space="0" w:color="auto"/>
                    <w:bottom w:val="none" w:sz="0" w:space="0" w:color="auto"/>
                    <w:right w:val="none" w:sz="0" w:space="0" w:color="auto"/>
                  </w:divBdr>
                </w:div>
                <w:div w:id="985276097">
                  <w:marLeft w:val="0"/>
                  <w:marRight w:val="0"/>
                  <w:marTop w:val="0"/>
                  <w:marBottom w:val="0"/>
                  <w:divBdr>
                    <w:top w:val="none" w:sz="0" w:space="0" w:color="auto"/>
                    <w:left w:val="none" w:sz="0" w:space="0" w:color="auto"/>
                    <w:bottom w:val="none" w:sz="0" w:space="0" w:color="auto"/>
                    <w:right w:val="none" w:sz="0" w:space="0" w:color="auto"/>
                  </w:divBdr>
                </w:div>
                <w:div w:id="1000814607">
                  <w:marLeft w:val="0"/>
                  <w:marRight w:val="0"/>
                  <w:marTop w:val="0"/>
                  <w:marBottom w:val="0"/>
                  <w:divBdr>
                    <w:top w:val="none" w:sz="0" w:space="0" w:color="auto"/>
                    <w:left w:val="none" w:sz="0" w:space="0" w:color="auto"/>
                    <w:bottom w:val="none" w:sz="0" w:space="0" w:color="auto"/>
                    <w:right w:val="none" w:sz="0" w:space="0" w:color="auto"/>
                  </w:divBdr>
                </w:div>
                <w:div w:id="1026248606">
                  <w:marLeft w:val="0"/>
                  <w:marRight w:val="0"/>
                  <w:marTop w:val="0"/>
                  <w:marBottom w:val="0"/>
                  <w:divBdr>
                    <w:top w:val="none" w:sz="0" w:space="0" w:color="auto"/>
                    <w:left w:val="none" w:sz="0" w:space="0" w:color="auto"/>
                    <w:bottom w:val="none" w:sz="0" w:space="0" w:color="auto"/>
                    <w:right w:val="none" w:sz="0" w:space="0" w:color="auto"/>
                  </w:divBdr>
                </w:div>
                <w:div w:id="1081684486">
                  <w:marLeft w:val="0"/>
                  <w:marRight w:val="0"/>
                  <w:marTop w:val="0"/>
                  <w:marBottom w:val="0"/>
                  <w:divBdr>
                    <w:top w:val="none" w:sz="0" w:space="0" w:color="auto"/>
                    <w:left w:val="none" w:sz="0" w:space="0" w:color="auto"/>
                    <w:bottom w:val="none" w:sz="0" w:space="0" w:color="auto"/>
                    <w:right w:val="none" w:sz="0" w:space="0" w:color="auto"/>
                  </w:divBdr>
                </w:div>
                <w:div w:id="1153762435">
                  <w:marLeft w:val="0"/>
                  <w:marRight w:val="0"/>
                  <w:marTop w:val="0"/>
                  <w:marBottom w:val="0"/>
                  <w:divBdr>
                    <w:top w:val="none" w:sz="0" w:space="0" w:color="auto"/>
                    <w:left w:val="none" w:sz="0" w:space="0" w:color="auto"/>
                    <w:bottom w:val="none" w:sz="0" w:space="0" w:color="auto"/>
                    <w:right w:val="none" w:sz="0" w:space="0" w:color="auto"/>
                  </w:divBdr>
                </w:div>
                <w:div w:id="1196382232">
                  <w:marLeft w:val="0"/>
                  <w:marRight w:val="0"/>
                  <w:marTop w:val="0"/>
                  <w:marBottom w:val="0"/>
                  <w:divBdr>
                    <w:top w:val="none" w:sz="0" w:space="0" w:color="auto"/>
                    <w:left w:val="none" w:sz="0" w:space="0" w:color="auto"/>
                    <w:bottom w:val="none" w:sz="0" w:space="0" w:color="auto"/>
                    <w:right w:val="none" w:sz="0" w:space="0" w:color="auto"/>
                  </w:divBdr>
                </w:div>
                <w:div w:id="1286808381">
                  <w:marLeft w:val="0"/>
                  <w:marRight w:val="0"/>
                  <w:marTop w:val="0"/>
                  <w:marBottom w:val="0"/>
                  <w:divBdr>
                    <w:top w:val="none" w:sz="0" w:space="0" w:color="auto"/>
                    <w:left w:val="none" w:sz="0" w:space="0" w:color="auto"/>
                    <w:bottom w:val="none" w:sz="0" w:space="0" w:color="auto"/>
                    <w:right w:val="none" w:sz="0" w:space="0" w:color="auto"/>
                  </w:divBdr>
                </w:div>
                <w:div w:id="1289819829">
                  <w:marLeft w:val="0"/>
                  <w:marRight w:val="0"/>
                  <w:marTop w:val="0"/>
                  <w:marBottom w:val="0"/>
                  <w:divBdr>
                    <w:top w:val="none" w:sz="0" w:space="0" w:color="auto"/>
                    <w:left w:val="none" w:sz="0" w:space="0" w:color="auto"/>
                    <w:bottom w:val="none" w:sz="0" w:space="0" w:color="auto"/>
                    <w:right w:val="none" w:sz="0" w:space="0" w:color="auto"/>
                  </w:divBdr>
                </w:div>
                <w:div w:id="1345984705">
                  <w:marLeft w:val="0"/>
                  <w:marRight w:val="0"/>
                  <w:marTop w:val="0"/>
                  <w:marBottom w:val="0"/>
                  <w:divBdr>
                    <w:top w:val="none" w:sz="0" w:space="0" w:color="auto"/>
                    <w:left w:val="none" w:sz="0" w:space="0" w:color="auto"/>
                    <w:bottom w:val="none" w:sz="0" w:space="0" w:color="auto"/>
                    <w:right w:val="none" w:sz="0" w:space="0" w:color="auto"/>
                  </w:divBdr>
                </w:div>
                <w:div w:id="1394233808">
                  <w:marLeft w:val="0"/>
                  <w:marRight w:val="0"/>
                  <w:marTop w:val="0"/>
                  <w:marBottom w:val="0"/>
                  <w:divBdr>
                    <w:top w:val="none" w:sz="0" w:space="0" w:color="auto"/>
                    <w:left w:val="none" w:sz="0" w:space="0" w:color="auto"/>
                    <w:bottom w:val="none" w:sz="0" w:space="0" w:color="auto"/>
                    <w:right w:val="none" w:sz="0" w:space="0" w:color="auto"/>
                  </w:divBdr>
                </w:div>
                <w:div w:id="1418673823">
                  <w:marLeft w:val="0"/>
                  <w:marRight w:val="0"/>
                  <w:marTop w:val="0"/>
                  <w:marBottom w:val="0"/>
                  <w:divBdr>
                    <w:top w:val="none" w:sz="0" w:space="0" w:color="auto"/>
                    <w:left w:val="none" w:sz="0" w:space="0" w:color="auto"/>
                    <w:bottom w:val="none" w:sz="0" w:space="0" w:color="auto"/>
                    <w:right w:val="none" w:sz="0" w:space="0" w:color="auto"/>
                  </w:divBdr>
                </w:div>
                <w:div w:id="1429228357">
                  <w:marLeft w:val="0"/>
                  <w:marRight w:val="0"/>
                  <w:marTop w:val="0"/>
                  <w:marBottom w:val="0"/>
                  <w:divBdr>
                    <w:top w:val="none" w:sz="0" w:space="0" w:color="auto"/>
                    <w:left w:val="none" w:sz="0" w:space="0" w:color="auto"/>
                    <w:bottom w:val="none" w:sz="0" w:space="0" w:color="auto"/>
                    <w:right w:val="none" w:sz="0" w:space="0" w:color="auto"/>
                  </w:divBdr>
                </w:div>
                <w:div w:id="1478837761">
                  <w:marLeft w:val="0"/>
                  <w:marRight w:val="0"/>
                  <w:marTop w:val="0"/>
                  <w:marBottom w:val="0"/>
                  <w:divBdr>
                    <w:top w:val="none" w:sz="0" w:space="0" w:color="auto"/>
                    <w:left w:val="none" w:sz="0" w:space="0" w:color="auto"/>
                    <w:bottom w:val="none" w:sz="0" w:space="0" w:color="auto"/>
                    <w:right w:val="none" w:sz="0" w:space="0" w:color="auto"/>
                  </w:divBdr>
                </w:div>
                <w:div w:id="1567954533">
                  <w:marLeft w:val="0"/>
                  <w:marRight w:val="0"/>
                  <w:marTop w:val="0"/>
                  <w:marBottom w:val="0"/>
                  <w:divBdr>
                    <w:top w:val="none" w:sz="0" w:space="0" w:color="auto"/>
                    <w:left w:val="none" w:sz="0" w:space="0" w:color="auto"/>
                    <w:bottom w:val="none" w:sz="0" w:space="0" w:color="auto"/>
                    <w:right w:val="none" w:sz="0" w:space="0" w:color="auto"/>
                  </w:divBdr>
                </w:div>
                <w:div w:id="1575966264">
                  <w:marLeft w:val="0"/>
                  <w:marRight w:val="0"/>
                  <w:marTop w:val="0"/>
                  <w:marBottom w:val="0"/>
                  <w:divBdr>
                    <w:top w:val="none" w:sz="0" w:space="0" w:color="auto"/>
                    <w:left w:val="none" w:sz="0" w:space="0" w:color="auto"/>
                    <w:bottom w:val="none" w:sz="0" w:space="0" w:color="auto"/>
                    <w:right w:val="none" w:sz="0" w:space="0" w:color="auto"/>
                  </w:divBdr>
                </w:div>
                <w:div w:id="1595163581">
                  <w:marLeft w:val="0"/>
                  <w:marRight w:val="0"/>
                  <w:marTop w:val="0"/>
                  <w:marBottom w:val="0"/>
                  <w:divBdr>
                    <w:top w:val="none" w:sz="0" w:space="0" w:color="auto"/>
                    <w:left w:val="none" w:sz="0" w:space="0" w:color="auto"/>
                    <w:bottom w:val="none" w:sz="0" w:space="0" w:color="auto"/>
                    <w:right w:val="none" w:sz="0" w:space="0" w:color="auto"/>
                  </w:divBdr>
                </w:div>
                <w:div w:id="1657151377">
                  <w:marLeft w:val="0"/>
                  <w:marRight w:val="0"/>
                  <w:marTop w:val="0"/>
                  <w:marBottom w:val="0"/>
                  <w:divBdr>
                    <w:top w:val="none" w:sz="0" w:space="0" w:color="auto"/>
                    <w:left w:val="none" w:sz="0" w:space="0" w:color="auto"/>
                    <w:bottom w:val="none" w:sz="0" w:space="0" w:color="auto"/>
                    <w:right w:val="none" w:sz="0" w:space="0" w:color="auto"/>
                  </w:divBdr>
                </w:div>
                <w:div w:id="1708679235">
                  <w:marLeft w:val="0"/>
                  <w:marRight w:val="0"/>
                  <w:marTop w:val="0"/>
                  <w:marBottom w:val="0"/>
                  <w:divBdr>
                    <w:top w:val="none" w:sz="0" w:space="0" w:color="auto"/>
                    <w:left w:val="none" w:sz="0" w:space="0" w:color="auto"/>
                    <w:bottom w:val="none" w:sz="0" w:space="0" w:color="auto"/>
                    <w:right w:val="none" w:sz="0" w:space="0" w:color="auto"/>
                  </w:divBdr>
                </w:div>
                <w:div w:id="1757944570">
                  <w:marLeft w:val="0"/>
                  <w:marRight w:val="0"/>
                  <w:marTop w:val="0"/>
                  <w:marBottom w:val="0"/>
                  <w:divBdr>
                    <w:top w:val="none" w:sz="0" w:space="0" w:color="auto"/>
                    <w:left w:val="none" w:sz="0" w:space="0" w:color="auto"/>
                    <w:bottom w:val="none" w:sz="0" w:space="0" w:color="auto"/>
                    <w:right w:val="none" w:sz="0" w:space="0" w:color="auto"/>
                  </w:divBdr>
                </w:div>
                <w:div w:id="1769930954">
                  <w:marLeft w:val="0"/>
                  <w:marRight w:val="0"/>
                  <w:marTop w:val="0"/>
                  <w:marBottom w:val="0"/>
                  <w:divBdr>
                    <w:top w:val="none" w:sz="0" w:space="0" w:color="auto"/>
                    <w:left w:val="none" w:sz="0" w:space="0" w:color="auto"/>
                    <w:bottom w:val="none" w:sz="0" w:space="0" w:color="auto"/>
                    <w:right w:val="none" w:sz="0" w:space="0" w:color="auto"/>
                  </w:divBdr>
                </w:div>
                <w:div w:id="1801266297">
                  <w:marLeft w:val="0"/>
                  <w:marRight w:val="0"/>
                  <w:marTop w:val="0"/>
                  <w:marBottom w:val="0"/>
                  <w:divBdr>
                    <w:top w:val="none" w:sz="0" w:space="0" w:color="auto"/>
                    <w:left w:val="none" w:sz="0" w:space="0" w:color="auto"/>
                    <w:bottom w:val="none" w:sz="0" w:space="0" w:color="auto"/>
                    <w:right w:val="none" w:sz="0" w:space="0" w:color="auto"/>
                  </w:divBdr>
                </w:div>
                <w:div w:id="1886720674">
                  <w:marLeft w:val="0"/>
                  <w:marRight w:val="0"/>
                  <w:marTop w:val="0"/>
                  <w:marBottom w:val="0"/>
                  <w:divBdr>
                    <w:top w:val="none" w:sz="0" w:space="0" w:color="auto"/>
                    <w:left w:val="none" w:sz="0" w:space="0" w:color="auto"/>
                    <w:bottom w:val="none" w:sz="0" w:space="0" w:color="auto"/>
                    <w:right w:val="none" w:sz="0" w:space="0" w:color="auto"/>
                  </w:divBdr>
                </w:div>
                <w:div w:id="2056347582">
                  <w:marLeft w:val="0"/>
                  <w:marRight w:val="0"/>
                  <w:marTop w:val="0"/>
                  <w:marBottom w:val="0"/>
                  <w:divBdr>
                    <w:top w:val="none" w:sz="0" w:space="0" w:color="auto"/>
                    <w:left w:val="none" w:sz="0" w:space="0" w:color="auto"/>
                    <w:bottom w:val="none" w:sz="0" w:space="0" w:color="auto"/>
                    <w:right w:val="none" w:sz="0" w:space="0" w:color="auto"/>
                  </w:divBdr>
                </w:div>
                <w:div w:id="2081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438">
      <w:marLeft w:val="0"/>
      <w:marRight w:val="0"/>
      <w:marTop w:val="0"/>
      <w:marBottom w:val="0"/>
      <w:divBdr>
        <w:top w:val="none" w:sz="0" w:space="0" w:color="auto"/>
        <w:left w:val="none" w:sz="0" w:space="0" w:color="auto"/>
        <w:bottom w:val="none" w:sz="0" w:space="0" w:color="auto"/>
        <w:right w:val="none" w:sz="0" w:space="0" w:color="auto"/>
      </w:divBdr>
      <w:divsChild>
        <w:div w:id="886575446">
          <w:marLeft w:val="0"/>
          <w:marRight w:val="0"/>
          <w:marTop w:val="0"/>
          <w:marBottom w:val="0"/>
          <w:divBdr>
            <w:top w:val="none" w:sz="0" w:space="0" w:color="auto"/>
            <w:left w:val="none" w:sz="0" w:space="0" w:color="auto"/>
            <w:bottom w:val="none" w:sz="0" w:space="0" w:color="auto"/>
            <w:right w:val="none" w:sz="0" w:space="0" w:color="auto"/>
          </w:divBdr>
        </w:div>
        <w:div w:id="886575472">
          <w:marLeft w:val="0"/>
          <w:marRight w:val="0"/>
          <w:marTop w:val="0"/>
          <w:marBottom w:val="0"/>
          <w:divBdr>
            <w:top w:val="none" w:sz="0" w:space="0" w:color="auto"/>
            <w:left w:val="none" w:sz="0" w:space="0" w:color="auto"/>
            <w:bottom w:val="none" w:sz="0" w:space="0" w:color="auto"/>
            <w:right w:val="none" w:sz="0" w:space="0" w:color="auto"/>
          </w:divBdr>
        </w:div>
      </w:divsChild>
    </w:div>
    <w:div w:id="886575439">
      <w:marLeft w:val="0"/>
      <w:marRight w:val="0"/>
      <w:marTop w:val="0"/>
      <w:marBottom w:val="0"/>
      <w:divBdr>
        <w:top w:val="none" w:sz="0" w:space="0" w:color="auto"/>
        <w:left w:val="none" w:sz="0" w:space="0" w:color="auto"/>
        <w:bottom w:val="none" w:sz="0" w:space="0" w:color="auto"/>
        <w:right w:val="none" w:sz="0" w:space="0" w:color="auto"/>
      </w:divBdr>
      <w:divsChild>
        <w:div w:id="886575453">
          <w:marLeft w:val="0"/>
          <w:marRight w:val="0"/>
          <w:marTop w:val="0"/>
          <w:marBottom w:val="0"/>
          <w:divBdr>
            <w:top w:val="none" w:sz="0" w:space="0" w:color="auto"/>
            <w:left w:val="none" w:sz="0" w:space="0" w:color="auto"/>
            <w:bottom w:val="none" w:sz="0" w:space="0" w:color="auto"/>
            <w:right w:val="none" w:sz="0" w:space="0" w:color="auto"/>
          </w:divBdr>
        </w:div>
        <w:div w:id="886575490">
          <w:marLeft w:val="0"/>
          <w:marRight w:val="0"/>
          <w:marTop w:val="0"/>
          <w:marBottom w:val="0"/>
          <w:divBdr>
            <w:top w:val="none" w:sz="0" w:space="0" w:color="auto"/>
            <w:left w:val="none" w:sz="0" w:space="0" w:color="auto"/>
            <w:bottom w:val="none" w:sz="0" w:space="0" w:color="auto"/>
            <w:right w:val="none" w:sz="0" w:space="0" w:color="auto"/>
          </w:divBdr>
        </w:div>
      </w:divsChild>
    </w:div>
    <w:div w:id="886575441">
      <w:marLeft w:val="0"/>
      <w:marRight w:val="0"/>
      <w:marTop w:val="0"/>
      <w:marBottom w:val="0"/>
      <w:divBdr>
        <w:top w:val="none" w:sz="0" w:space="0" w:color="auto"/>
        <w:left w:val="none" w:sz="0" w:space="0" w:color="auto"/>
        <w:bottom w:val="none" w:sz="0" w:space="0" w:color="auto"/>
        <w:right w:val="none" w:sz="0" w:space="0" w:color="auto"/>
      </w:divBdr>
      <w:divsChild>
        <w:div w:id="886575435">
          <w:marLeft w:val="0"/>
          <w:marRight w:val="0"/>
          <w:marTop w:val="0"/>
          <w:marBottom w:val="0"/>
          <w:divBdr>
            <w:top w:val="none" w:sz="0" w:space="0" w:color="auto"/>
            <w:left w:val="none" w:sz="0" w:space="0" w:color="auto"/>
            <w:bottom w:val="none" w:sz="0" w:space="0" w:color="auto"/>
            <w:right w:val="none" w:sz="0" w:space="0" w:color="auto"/>
          </w:divBdr>
        </w:div>
        <w:div w:id="886575436">
          <w:marLeft w:val="0"/>
          <w:marRight w:val="0"/>
          <w:marTop w:val="0"/>
          <w:marBottom w:val="0"/>
          <w:divBdr>
            <w:top w:val="none" w:sz="0" w:space="0" w:color="auto"/>
            <w:left w:val="none" w:sz="0" w:space="0" w:color="auto"/>
            <w:bottom w:val="none" w:sz="0" w:space="0" w:color="auto"/>
            <w:right w:val="none" w:sz="0" w:space="0" w:color="auto"/>
          </w:divBdr>
        </w:div>
        <w:div w:id="886575437">
          <w:marLeft w:val="0"/>
          <w:marRight w:val="0"/>
          <w:marTop w:val="0"/>
          <w:marBottom w:val="0"/>
          <w:divBdr>
            <w:top w:val="none" w:sz="0" w:space="0" w:color="auto"/>
            <w:left w:val="none" w:sz="0" w:space="0" w:color="auto"/>
            <w:bottom w:val="none" w:sz="0" w:space="0" w:color="auto"/>
            <w:right w:val="none" w:sz="0" w:space="0" w:color="auto"/>
          </w:divBdr>
        </w:div>
        <w:div w:id="886575440">
          <w:marLeft w:val="0"/>
          <w:marRight w:val="0"/>
          <w:marTop w:val="0"/>
          <w:marBottom w:val="0"/>
          <w:divBdr>
            <w:top w:val="none" w:sz="0" w:space="0" w:color="auto"/>
            <w:left w:val="none" w:sz="0" w:space="0" w:color="auto"/>
            <w:bottom w:val="none" w:sz="0" w:space="0" w:color="auto"/>
            <w:right w:val="none" w:sz="0" w:space="0" w:color="auto"/>
          </w:divBdr>
        </w:div>
        <w:div w:id="886575442">
          <w:marLeft w:val="0"/>
          <w:marRight w:val="0"/>
          <w:marTop w:val="0"/>
          <w:marBottom w:val="0"/>
          <w:divBdr>
            <w:top w:val="none" w:sz="0" w:space="0" w:color="auto"/>
            <w:left w:val="none" w:sz="0" w:space="0" w:color="auto"/>
            <w:bottom w:val="none" w:sz="0" w:space="0" w:color="auto"/>
            <w:right w:val="none" w:sz="0" w:space="0" w:color="auto"/>
          </w:divBdr>
        </w:div>
        <w:div w:id="886575444">
          <w:marLeft w:val="0"/>
          <w:marRight w:val="0"/>
          <w:marTop w:val="0"/>
          <w:marBottom w:val="0"/>
          <w:divBdr>
            <w:top w:val="none" w:sz="0" w:space="0" w:color="auto"/>
            <w:left w:val="none" w:sz="0" w:space="0" w:color="auto"/>
            <w:bottom w:val="none" w:sz="0" w:space="0" w:color="auto"/>
            <w:right w:val="none" w:sz="0" w:space="0" w:color="auto"/>
          </w:divBdr>
        </w:div>
        <w:div w:id="886575445">
          <w:marLeft w:val="0"/>
          <w:marRight w:val="0"/>
          <w:marTop w:val="0"/>
          <w:marBottom w:val="0"/>
          <w:divBdr>
            <w:top w:val="none" w:sz="0" w:space="0" w:color="auto"/>
            <w:left w:val="none" w:sz="0" w:space="0" w:color="auto"/>
            <w:bottom w:val="none" w:sz="0" w:space="0" w:color="auto"/>
            <w:right w:val="none" w:sz="0" w:space="0" w:color="auto"/>
          </w:divBdr>
        </w:div>
        <w:div w:id="886575447">
          <w:marLeft w:val="0"/>
          <w:marRight w:val="0"/>
          <w:marTop w:val="0"/>
          <w:marBottom w:val="0"/>
          <w:divBdr>
            <w:top w:val="none" w:sz="0" w:space="0" w:color="auto"/>
            <w:left w:val="none" w:sz="0" w:space="0" w:color="auto"/>
            <w:bottom w:val="none" w:sz="0" w:space="0" w:color="auto"/>
            <w:right w:val="none" w:sz="0" w:space="0" w:color="auto"/>
          </w:divBdr>
        </w:div>
        <w:div w:id="886575448">
          <w:marLeft w:val="0"/>
          <w:marRight w:val="0"/>
          <w:marTop w:val="0"/>
          <w:marBottom w:val="0"/>
          <w:divBdr>
            <w:top w:val="none" w:sz="0" w:space="0" w:color="auto"/>
            <w:left w:val="none" w:sz="0" w:space="0" w:color="auto"/>
            <w:bottom w:val="none" w:sz="0" w:space="0" w:color="auto"/>
            <w:right w:val="none" w:sz="0" w:space="0" w:color="auto"/>
          </w:divBdr>
        </w:div>
        <w:div w:id="886575449">
          <w:marLeft w:val="0"/>
          <w:marRight w:val="0"/>
          <w:marTop w:val="0"/>
          <w:marBottom w:val="0"/>
          <w:divBdr>
            <w:top w:val="none" w:sz="0" w:space="0" w:color="auto"/>
            <w:left w:val="none" w:sz="0" w:space="0" w:color="auto"/>
            <w:bottom w:val="none" w:sz="0" w:space="0" w:color="auto"/>
            <w:right w:val="none" w:sz="0" w:space="0" w:color="auto"/>
          </w:divBdr>
        </w:div>
        <w:div w:id="886575450">
          <w:marLeft w:val="0"/>
          <w:marRight w:val="0"/>
          <w:marTop w:val="0"/>
          <w:marBottom w:val="0"/>
          <w:divBdr>
            <w:top w:val="none" w:sz="0" w:space="0" w:color="auto"/>
            <w:left w:val="none" w:sz="0" w:space="0" w:color="auto"/>
            <w:bottom w:val="none" w:sz="0" w:space="0" w:color="auto"/>
            <w:right w:val="none" w:sz="0" w:space="0" w:color="auto"/>
          </w:divBdr>
        </w:div>
        <w:div w:id="886575451">
          <w:marLeft w:val="0"/>
          <w:marRight w:val="0"/>
          <w:marTop w:val="0"/>
          <w:marBottom w:val="0"/>
          <w:divBdr>
            <w:top w:val="none" w:sz="0" w:space="0" w:color="auto"/>
            <w:left w:val="none" w:sz="0" w:space="0" w:color="auto"/>
            <w:bottom w:val="none" w:sz="0" w:space="0" w:color="auto"/>
            <w:right w:val="none" w:sz="0" w:space="0" w:color="auto"/>
          </w:divBdr>
        </w:div>
        <w:div w:id="886575452">
          <w:marLeft w:val="0"/>
          <w:marRight w:val="0"/>
          <w:marTop w:val="0"/>
          <w:marBottom w:val="0"/>
          <w:divBdr>
            <w:top w:val="none" w:sz="0" w:space="0" w:color="auto"/>
            <w:left w:val="none" w:sz="0" w:space="0" w:color="auto"/>
            <w:bottom w:val="none" w:sz="0" w:space="0" w:color="auto"/>
            <w:right w:val="none" w:sz="0" w:space="0" w:color="auto"/>
          </w:divBdr>
        </w:div>
        <w:div w:id="886575454">
          <w:marLeft w:val="0"/>
          <w:marRight w:val="0"/>
          <w:marTop w:val="0"/>
          <w:marBottom w:val="0"/>
          <w:divBdr>
            <w:top w:val="none" w:sz="0" w:space="0" w:color="auto"/>
            <w:left w:val="none" w:sz="0" w:space="0" w:color="auto"/>
            <w:bottom w:val="none" w:sz="0" w:space="0" w:color="auto"/>
            <w:right w:val="none" w:sz="0" w:space="0" w:color="auto"/>
          </w:divBdr>
        </w:div>
        <w:div w:id="886575455">
          <w:marLeft w:val="0"/>
          <w:marRight w:val="0"/>
          <w:marTop w:val="0"/>
          <w:marBottom w:val="0"/>
          <w:divBdr>
            <w:top w:val="none" w:sz="0" w:space="0" w:color="auto"/>
            <w:left w:val="none" w:sz="0" w:space="0" w:color="auto"/>
            <w:bottom w:val="none" w:sz="0" w:space="0" w:color="auto"/>
            <w:right w:val="none" w:sz="0" w:space="0" w:color="auto"/>
          </w:divBdr>
        </w:div>
        <w:div w:id="886575456">
          <w:marLeft w:val="0"/>
          <w:marRight w:val="0"/>
          <w:marTop w:val="0"/>
          <w:marBottom w:val="0"/>
          <w:divBdr>
            <w:top w:val="none" w:sz="0" w:space="0" w:color="auto"/>
            <w:left w:val="none" w:sz="0" w:space="0" w:color="auto"/>
            <w:bottom w:val="none" w:sz="0" w:space="0" w:color="auto"/>
            <w:right w:val="none" w:sz="0" w:space="0" w:color="auto"/>
          </w:divBdr>
        </w:div>
        <w:div w:id="886575457">
          <w:marLeft w:val="0"/>
          <w:marRight w:val="0"/>
          <w:marTop w:val="0"/>
          <w:marBottom w:val="0"/>
          <w:divBdr>
            <w:top w:val="none" w:sz="0" w:space="0" w:color="auto"/>
            <w:left w:val="none" w:sz="0" w:space="0" w:color="auto"/>
            <w:bottom w:val="none" w:sz="0" w:space="0" w:color="auto"/>
            <w:right w:val="none" w:sz="0" w:space="0" w:color="auto"/>
          </w:divBdr>
        </w:div>
        <w:div w:id="886575458">
          <w:marLeft w:val="0"/>
          <w:marRight w:val="0"/>
          <w:marTop w:val="0"/>
          <w:marBottom w:val="0"/>
          <w:divBdr>
            <w:top w:val="none" w:sz="0" w:space="0" w:color="auto"/>
            <w:left w:val="none" w:sz="0" w:space="0" w:color="auto"/>
            <w:bottom w:val="none" w:sz="0" w:space="0" w:color="auto"/>
            <w:right w:val="none" w:sz="0" w:space="0" w:color="auto"/>
          </w:divBdr>
        </w:div>
        <w:div w:id="886575459">
          <w:marLeft w:val="0"/>
          <w:marRight w:val="0"/>
          <w:marTop w:val="0"/>
          <w:marBottom w:val="0"/>
          <w:divBdr>
            <w:top w:val="none" w:sz="0" w:space="0" w:color="auto"/>
            <w:left w:val="none" w:sz="0" w:space="0" w:color="auto"/>
            <w:bottom w:val="none" w:sz="0" w:space="0" w:color="auto"/>
            <w:right w:val="none" w:sz="0" w:space="0" w:color="auto"/>
          </w:divBdr>
        </w:div>
        <w:div w:id="886575460">
          <w:marLeft w:val="0"/>
          <w:marRight w:val="0"/>
          <w:marTop w:val="0"/>
          <w:marBottom w:val="0"/>
          <w:divBdr>
            <w:top w:val="none" w:sz="0" w:space="0" w:color="auto"/>
            <w:left w:val="none" w:sz="0" w:space="0" w:color="auto"/>
            <w:bottom w:val="none" w:sz="0" w:space="0" w:color="auto"/>
            <w:right w:val="none" w:sz="0" w:space="0" w:color="auto"/>
          </w:divBdr>
        </w:div>
        <w:div w:id="886575461">
          <w:marLeft w:val="0"/>
          <w:marRight w:val="0"/>
          <w:marTop w:val="0"/>
          <w:marBottom w:val="0"/>
          <w:divBdr>
            <w:top w:val="none" w:sz="0" w:space="0" w:color="auto"/>
            <w:left w:val="none" w:sz="0" w:space="0" w:color="auto"/>
            <w:bottom w:val="none" w:sz="0" w:space="0" w:color="auto"/>
            <w:right w:val="none" w:sz="0" w:space="0" w:color="auto"/>
          </w:divBdr>
        </w:div>
        <w:div w:id="886575462">
          <w:marLeft w:val="0"/>
          <w:marRight w:val="0"/>
          <w:marTop w:val="0"/>
          <w:marBottom w:val="0"/>
          <w:divBdr>
            <w:top w:val="none" w:sz="0" w:space="0" w:color="auto"/>
            <w:left w:val="none" w:sz="0" w:space="0" w:color="auto"/>
            <w:bottom w:val="none" w:sz="0" w:space="0" w:color="auto"/>
            <w:right w:val="none" w:sz="0" w:space="0" w:color="auto"/>
          </w:divBdr>
        </w:div>
        <w:div w:id="886575463">
          <w:marLeft w:val="0"/>
          <w:marRight w:val="0"/>
          <w:marTop w:val="0"/>
          <w:marBottom w:val="0"/>
          <w:divBdr>
            <w:top w:val="none" w:sz="0" w:space="0" w:color="auto"/>
            <w:left w:val="none" w:sz="0" w:space="0" w:color="auto"/>
            <w:bottom w:val="none" w:sz="0" w:space="0" w:color="auto"/>
            <w:right w:val="none" w:sz="0" w:space="0" w:color="auto"/>
          </w:divBdr>
        </w:div>
        <w:div w:id="886575464">
          <w:marLeft w:val="0"/>
          <w:marRight w:val="0"/>
          <w:marTop w:val="0"/>
          <w:marBottom w:val="0"/>
          <w:divBdr>
            <w:top w:val="none" w:sz="0" w:space="0" w:color="auto"/>
            <w:left w:val="none" w:sz="0" w:space="0" w:color="auto"/>
            <w:bottom w:val="none" w:sz="0" w:space="0" w:color="auto"/>
            <w:right w:val="none" w:sz="0" w:space="0" w:color="auto"/>
          </w:divBdr>
        </w:div>
        <w:div w:id="886575465">
          <w:marLeft w:val="0"/>
          <w:marRight w:val="0"/>
          <w:marTop w:val="0"/>
          <w:marBottom w:val="0"/>
          <w:divBdr>
            <w:top w:val="none" w:sz="0" w:space="0" w:color="auto"/>
            <w:left w:val="none" w:sz="0" w:space="0" w:color="auto"/>
            <w:bottom w:val="none" w:sz="0" w:space="0" w:color="auto"/>
            <w:right w:val="none" w:sz="0" w:space="0" w:color="auto"/>
          </w:divBdr>
        </w:div>
        <w:div w:id="886575469">
          <w:marLeft w:val="0"/>
          <w:marRight w:val="0"/>
          <w:marTop w:val="0"/>
          <w:marBottom w:val="0"/>
          <w:divBdr>
            <w:top w:val="none" w:sz="0" w:space="0" w:color="auto"/>
            <w:left w:val="none" w:sz="0" w:space="0" w:color="auto"/>
            <w:bottom w:val="none" w:sz="0" w:space="0" w:color="auto"/>
            <w:right w:val="none" w:sz="0" w:space="0" w:color="auto"/>
          </w:divBdr>
        </w:div>
        <w:div w:id="886575470">
          <w:marLeft w:val="0"/>
          <w:marRight w:val="0"/>
          <w:marTop w:val="0"/>
          <w:marBottom w:val="0"/>
          <w:divBdr>
            <w:top w:val="none" w:sz="0" w:space="0" w:color="auto"/>
            <w:left w:val="none" w:sz="0" w:space="0" w:color="auto"/>
            <w:bottom w:val="none" w:sz="0" w:space="0" w:color="auto"/>
            <w:right w:val="none" w:sz="0" w:space="0" w:color="auto"/>
          </w:divBdr>
        </w:div>
        <w:div w:id="886575471">
          <w:marLeft w:val="0"/>
          <w:marRight w:val="0"/>
          <w:marTop w:val="0"/>
          <w:marBottom w:val="0"/>
          <w:divBdr>
            <w:top w:val="none" w:sz="0" w:space="0" w:color="auto"/>
            <w:left w:val="none" w:sz="0" w:space="0" w:color="auto"/>
            <w:bottom w:val="none" w:sz="0" w:space="0" w:color="auto"/>
            <w:right w:val="none" w:sz="0" w:space="0" w:color="auto"/>
          </w:divBdr>
        </w:div>
        <w:div w:id="886575473">
          <w:marLeft w:val="0"/>
          <w:marRight w:val="0"/>
          <w:marTop w:val="0"/>
          <w:marBottom w:val="0"/>
          <w:divBdr>
            <w:top w:val="none" w:sz="0" w:space="0" w:color="auto"/>
            <w:left w:val="none" w:sz="0" w:space="0" w:color="auto"/>
            <w:bottom w:val="none" w:sz="0" w:space="0" w:color="auto"/>
            <w:right w:val="none" w:sz="0" w:space="0" w:color="auto"/>
          </w:divBdr>
        </w:div>
        <w:div w:id="886575474">
          <w:marLeft w:val="0"/>
          <w:marRight w:val="0"/>
          <w:marTop w:val="0"/>
          <w:marBottom w:val="0"/>
          <w:divBdr>
            <w:top w:val="none" w:sz="0" w:space="0" w:color="auto"/>
            <w:left w:val="none" w:sz="0" w:space="0" w:color="auto"/>
            <w:bottom w:val="none" w:sz="0" w:space="0" w:color="auto"/>
            <w:right w:val="none" w:sz="0" w:space="0" w:color="auto"/>
          </w:divBdr>
        </w:div>
        <w:div w:id="886575475">
          <w:marLeft w:val="0"/>
          <w:marRight w:val="0"/>
          <w:marTop w:val="0"/>
          <w:marBottom w:val="0"/>
          <w:divBdr>
            <w:top w:val="none" w:sz="0" w:space="0" w:color="auto"/>
            <w:left w:val="none" w:sz="0" w:space="0" w:color="auto"/>
            <w:bottom w:val="none" w:sz="0" w:space="0" w:color="auto"/>
            <w:right w:val="none" w:sz="0" w:space="0" w:color="auto"/>
          </w:divBdr>
        </w:div>
        <w:div w:id="886575476">
          <w:marLeft w:val="0"/>
          <w:marRight w:val="0"/>
          <w:marTop w:val="0"/>
          <w:marBottom w:val="0"/>
          <w:divBdr>
            <w:top w:val="none" w:sz="0" w:space="0" w:color="auto"/>
            <w:left w:val="none" w:sz="0" w:space="0" w:color="auto"/>
            <w:bottom w:val="none" w:sz="0" w:space="0" w:color="auto"/>
            <w:right w:val="none" w:sz="0" w:space="0" w:color="auto"/>
          </w:divBdr>
        </w:div>
        <w:div w:id="886575477">
          <w:marLeft w:val="0"/>
          <w:marRight w:val="0"/>
          <w:marTop w:val="0"/>
          <w:marBottom w:val="0"/>
          <w:divBdr>
            <w:top w:val="none" w:sz="0" w:space="0" w:color="auto"/>
            <w:left w:val="none" w:sz="0" w:space="0" w:color="auto"/>
            <w:bottom w:val="none" w:sz="0" w:space="0" w:color="auto"/>
            <w:right w:val="none" w:sz="0" w:space="0" w:color="auto"/>
          </w:divBdr>
        </w:div>
        <w:div w:id="886575478">
          <w:marLeft w:val="0"/>
          <w:marRight w:val="0"/>
          <w:marTop w:val="0"/>
          <w:marBottom w:val="0"/>
          <w:divBdr>
            <w:top w:val="none" w:sz="0" w:space="0" w:color="auto"/>
            <w:left w:val="none" w:sz="0" w:space="0" w:color="auto"/>
            <w:bottom w:val="none" w:sz="0" w:space="0" w:color="auto"/>
            <w:right w:val="none" w:sz="0" w:space="0" w:color="auto"/>
          </w:divBdr>
        </w:div>
        <w:div w:id="886575479">
          <w:marLeft w:val="0"/>
          <w:marRight w:val="0"/>
          <w:marTop w:val="0"/>
          <w:marBottom w:val="0"/>
          <w:divBdr>
            <w:top w:val="none" w:sz="0" w:space="0" w:color="auto"/>
            <w:left w:val="none" w:sz="0" w:space="0" w:color="auto"/>
            <w:bottom w:val="none" w:sz="0" w:space="0" w:color="auto"/>
            <w:right w:val="none" w:sz="0" w:space="0" w:color="auto"/>
          </w:divBdr>
        </w:div>
        <w:div w:id="886575480">
          <w:marLeft w:val="0"/>
          <w:marRight w:val="0"/>
          <w:marTop w:val="0"/>
          <w:marBottom w:val="0"/>
          <w:divBdr>
            <w:top w:val="none" w:sz="0" w:space="0" w:color="auto"/>
            <w:left w:val="none" w:sz="0" w:space="0" w:color="auto"/>
            <w:bottom w:val="none" w:sz="0" w:space="0" w:color="auto"/>
            <w:right w:val="none" w:sz="0" w:space="0" w:color="auto"/>
          </w:divBdr>
        </w:div>
        <w:div w:id="886575481">
          <w:marLeft w:val="0"/>
          <w:marRight w:val="0"/>
          <w:marTop w:val="0"/>
          <w:marBottom w:val="0"/>
          <w:divBdr>
            <w:top w:val="none" w:sz="0" w:space="0" w:color="auto"/>
            <w:left w:val="none" w:sz="0" w:space="0" w:color="auto"/>
            <w:bottom w:val="none" w:sz="0" w:space="0" w:color="auto"/>
            <w:right w:val="none" w:sz="0" w:space="0" w:color="auto"/>
          </w:divBdr>
        </w:div>
        <w:div w:id="886575482">
          <w:marLeft w:val="0"/>
          <w:marRight w:val="0"/>
          <w:marTop w:val="0"/>
          <w:marBottom w:val="0"/>
          <w:divBdr>
            <w:top w:val="none" w:sz="0" w:space="0" w:color="auto"/>
            <w:left w:val="none" w:sz="0" w:space="0" w:color="auto"/>
            <w:bottom w:val="none" w:sz="0" w:space="0" w:color="auto"/>
            <w:right w:val="none" w:sz="0" w:space="0" w:color="auto"/>
          </w:divBdr>
        </w:div>
        <w:div w:id="886575483">
          <w:marLeft w:val="0"/>
          <w:marRight w:val="0"/>
          <w:marTop w:val="0"/>
          <w:marBottom w:val="0"/>
          <w:divBdr>
            <w:top w:val="none" w:sz="0" w:space="0" w:color="auto"/>
            <w:left w:val="none" w:sz="0" w:space="0" w:color="auto"/>
            <w:bottom w:val="none" w:sz="0" w:space="0" w:color="auto"/>
            <w:right w:val="none" w:sz="0" w:space="0" w:color="auto"/>
          </w:divBdr>
        </w:div>
        <w:div w:id="886575484">
          <w:marLeft w:val="0"/>
          <w:marRight w:val="0"/>
          <w:marTop w:val="0"/>
          <w:marBottom w:val="0"/>
          <w:divBdr>
            <w:top w:val="none" w:sz="0" w:space="0" w:color="auto"/>
            <w:left w:val="none" w:sz="0" w:space="0" w:color="auto"/>
            <w:bottom w:val="none" w:sz="0" w:space="0" w:color="auto"/>
            <w:right w:val="none" w:sz="0" w:space="0" w:color="auto"/>
          </w:divBdr>
        </w:div>
        <w:div w:id="886575485">
          <w:marLeft w:val="0"/>
          <w:marRight w:val="0"/>
          <w:marTop w:val="0"/>
          <w:marBottom w:val="0"/>
          <w:divBdr>
            <w:top w:val="none" w:sz="0" w:space="0" w:color="auto"/>
            <w:left w:val="none" w:sz="0" w:space="0" w:color="auto"/>
            <w:bottom w:val="none" w:sz="0" w:space="0" w:color="auto"/>
            <w:right w:val="none" w:sz="0" w:space="0" w:color="auto"/>
          </w:divBdr>
        </w:div>
        <w:div w:id="886575486">
          <w:marLeft w:val="0"/>
          <w:marRight w:val="0"/>
          <w:marTop w:val="0"/>
          <w:marBottom w:val="0"/>
          <w:divBdr>
            <w:top w:val="none" w:sz="0" w:space="0" w:color="auto"/>
            <w:left w:val="none" w:sz="0" w:space="0" w:color="auto"/>
            <w:bottom w:val="none" w:sz="0" w:space="0" w:color="auto"/>
            <w:right w:val="none" w:sz="0" w:space="0" w:color="auto"/>
          </w:divBdr>
        </w:div>
        <w:div w:id="886575487">
          <w:marLeft w:val="0"/>
          <w:marRight w:val="0"/>
          <w:marTop w:val="0"/>
          <w:marBottom w:val="0"/>
          <w:divBdr>
            <w:top w:val="none" w:sz="0" w:space="0" w:color="auto"/>
            <w:left w:val="none" w:sz="0" w:space="0" w:color="auto"/>
            <w:bottom w:val="none" w:sz="0" w:space="0" w:color="auto"/>
            <w:right w:val="none" w:sz="0" w:space="0" w:color="auto"/>
          </w:divBdr>
        </w:div>
        <w:div w:id="886575488">
          <w:marLeft w:val="0"/>
          <w:marRight w:val="0"/>
          <w:marTop w:val="0"/>
          <w:marBottom w:val="0"/>
          <w:divBdr>
            <w:top w:val="none" w:sz="0" w:space="0" w:color="auto"/>
            <w:left w:val="none" w:sz="0" w:space="0" w:color="auto"/>
            <w:bottom w:val="none" w:sz="0" w:space="0" w:color="auto"/>
            <w:right w:val="none" w:sz="0" w:space="0" w:color="auto"/>
          </w:divBdr>
        </w:div>
        <w:div w:id="886575489">
          <w:marLeft w:val="0"/>
          <w:marRight w:val="0"/>
          <w:marTop w:val="0"/>
          <w:marBottom w:val="0"/>
          <w:divBdr>
            <w:top w:val="none" w:sz="0" w:space="0" w:color="auto"/>
            <w:left w:val="none" w:sz="0" w:space="0" w:color="auto"/>
            <w:bottom w:val="none" w:sz="0" w:space="0" w:color="auto"/>
            <w:right w:val="none" w:sz="0" w:space="0" w:color="auto"/>
          </w:divBdr>
        </w:div>
        <w:div w:id="886575492">
          <w:marLeft w:val="0"/>
          <w:marRight w:val="0"/>
          <w:marTop w:val="0"/>
          <w:marBottom w:val="0"/>
          <w:divBdr>
            <w:top w:val="none" w:sz="0" w:space="0" w:color="auto"/>
            <w:left w:val="none" w:sz="0" w:space="0" w:color="auto"/>
            <w:bottom w:val="none" w:sz="0" w:space="0" w:color="auto"/>
            <w:right w:val="none" w:sz="0" w:space="0" w:color="auto"/>
          </w:divBdr>
        </w:div>
        <w:div w:id="886575493">
          <w:marLeft w:val="0"/>
          <w:marRight w:val="0"/>
          <w:marTop w:val="0"/>
          <w:marBottom w:val="0"/>
          <w:divBdr>
            <w:top w:val="none" w:sz="0" w:space="0" w:color="auto"/>
            <w:left w:val="none" w:sz="0" w:space="0" w:color="auto"/>
            <w:bottom w:val="none" w:sz="0" w:space="0" w:color="auto"/>
            <w:right w:val="none" w:sz="0" w:space="0" w:color="auto"/>
          </w:divBdr>
        </w:div>
        <w:div w:id="886575494">
          <w:marLeft w:val="0"/>
          <w:marRight w:val="0"/>
          <w:marTop w:val="0"/>
          <w:marBottom w:val="0"/>
          <w:divBdr>
            <w:top w:val="none" w:sz="0" w:space="0" w:color="auto"/>
            <w:left w:val="none" w:sz="0" w:space="0" w:color="auto"/>
            <w:bottom w:val="none" w:sz="0" w:space="0" w:color="auto"/>
            <w:right w:val="none" w:sz="0" w:space="0" w:color="auto"/>
          </w:divBdr>
        </w:div>
        <w:div w:id="886575495">
          <w:marLeft w:val="0"/>
          <w:marRight w:val="0"/>
          <w:marTop w:val="0"/>
          <w:marBottom w:val="0"/>
          <w:divBdr>
            <w:top w:val="none" w:sz="0" w:space="0" w:color="auto"/>
            <w:left w:val="none" w:sz="0" w:space="0" w:color="auto"/>
            <w:bottom w:val="none" w:sz="0" w:space="0" w:color="auto"/>
            <w:right w:val="none" w:sz="0" w:space="0" w:color="auto"/>
          </w:divBdr>
        </w:div>
        <w:div w:id="886575496">
          <w:marLeft w:val="0"/>
          <w:marRight w:val="0"/>
          <w:marTop w:val="0"/>
          <w:marBottom w:val="0"/>
          <w:divBdr>
            <w:top w:val="none" w:sz="0" w:space="0" w:color="auto"/>
            <w:left w:val="none" w:sz="0" w:space="0" w:color="auto"/>
            <w:bottom w:val="none" w:sz="0" w:space="0" w:color="auto"/>
            <w:right w:val="none" w:sz="0" w:space="0" w:color="auto"/>
          </w:divBdr>
        </w:div>
        <w:div w:id="886575497">
          <w:marLeft w:val="0"/>
          <w:marRight w:val="0"/>
          <w:marTop w:val="0"/>
          <w:marBottom w:val="0"/>
          <w:divBdr>
            <w:top w:val="none" w:sz="0" w:space="0" w:color="auto"/>
            <w:left w:val="none" w:sz="0" w:space="0" w:color="auto"/>
            <w:bottom w:val="none" w:sz="0" w:space="0" w:color="auto"/>
            <w:right w:val="none" w:sz="0" w:space="0" w:color="auto"/>
          </w:divBdr>
        </w:div>
        <w:div w:id="886575498">
          <w:marLeft w:val="0"/>
          <w:marRight w:val="0"/>
          <w:marTop w:val="0"/>
          <w:marBottom w:val="0"/>
          <w:divBdr>
            <w:top w:val="none" w:sz="0" w:space="0" w:color="auto"/>
            <w:left w:val="none" w:sz="0" w:space="0" w:color="auto"/>
            <w:bottom w:val="none" w:sz="0" w:space="0" w:color="auto"/>
            <w:right w:val="none" w:sz="0" w:space="0" w:color="auto"/>
          </w:divBdr>
        </w:div>
        <w:div w:id="886575499">
          <w:marLeft w:val="0"/>
          <w:marRight w:val="0"/>
          <w:marTop w:val="0"/>
          <w:marBottom w:val="0"/>
          <w:divBdr>
            <w:top w:val="none" w:sz="0" w:space="0" w:color="auto"/>
            <w:left w:val="none" w:sz="0" w:space="0" w:color="auto"/>
            <w:bottom w:val="none" w:sz="0" w:space="0" w:color="auto"/>
            <w:right w:val="none" w:sz="0" w:space="0" w:color="auto"/>
          </w:divBdr>
        </w:div>
      </w:divsChild>
    </w:div>
    <w:div w:id="886575466">
      <w:marLeft w:val="0"/>
      <w:marRight w:val="0"/>
      <w:marTop w:val="0"/>
      <w:marBottom w:val="0"/>
      <w:divBdr>
        <w:top w:val="none" w:sz="0" w:space="0" w:color="auto"/>
        <w:left w:val="none" w:sz="0" w:space="0" w:color="auto"/>
        <w:bottom w:val="none" w:sz="0" w:space="0" w:color="auto"/>
        <w:right w:val="none" w:sz="0" w:space="0" w:color="auto"/>
      </w:divBdr>
    </w:div>
    <w:div w:id="886575467">
      <w:marLeft w:val="0"/>
      <w:marRight w:val="0"/>
      <w:marTop w:val="0"/>
      <w:marBottom w:val="0"/>
      <w:divBdr>
        <w:top w:val="none" w:sz="0" w:space="0" w:color="auto"/>
        <w:left w:val="none" w:sz="0" w:space="0" w:color="auto"/>
        <w:bottom w:val="none" w:sz="0" w:space="0" w:color="auto"/>
        <w:right w:val="none" w:sz="0" w:space="0" w:color="auto"/>
      </w:divBdr>
    </w:div>
    <w:div w:id="886575468">
      <w:marLeft w:val="0"/>
      <w:marRight w:val="0"/>
      <w:marTop w:val="0"/>
      <w:marBottom w:val="0"/>
      <w:divBdr>
        <w:top w:val="none" w:sz="0" w:space="0" w:color="auto"/>
        <w:left w:val="none" w:sz="0" w:space="0" w:color="auto"/>
        <w:bottom w:val="none" w:sz="0" w:space="0" w:color="auto"/>
        <w:right w:val="none" w:sz="0" w:space="0" w:color="auto"/>
      </w:divBdr>
    </w:div>
    <w:div w:id="886575491">
      <w:marLeft w:val="0"/>
      <w:marRight w:val="0"/>
      <w:marTop w:val="0"/>
      <w:marBottom w:val="0"/>
      <w:divBdr>
        <w:top w:val="none" w:sz="0" w:space="0" w:color="auto"/>
        <w:left w:val="none" w:sz="0" w:space="0" w:color="auto"/>
        <w:bottom w:val="none" w:sz="0" w:space="0" w:color="auto"/>
        <w:right w:val="none" w:sz="0" w:space="0" w:color="auto"/>
      </w:divBdr>
      <w:divsChild>
        <w:div w:id="886575443">
          <w:marLeft w:val="0"/>
          <w:marRight w:val="0"/>
          <w:marTop w:val="0"/>
          <w:marBottom w:val="0"/>
          <w:divBdr>
            <w:top w:val="none" w:sz="0" w:space="0" w:color="auto"/>
            <w:left w:val="none" w:sz="0" w:space="0" w:color="auto"/>
            <w:bottom w:val="none" w:sz="0" w:space="0" w:color="auto"/>
            <w:right w:val="none" w:sz="0" w:space="0" w:color="auto"/>
          </w:divBdr>
        </w:div>
      </w:divsChild>
    </w:div>
    <w:div w:id="886575515">
      <w:marLeft w:val="0"/>
      <w:marRight w:val="0"/>
      <w:marTop w:val="0"/>
      <w:marBottom w:val="0"/>
      <w:divBdr>
        <w:top w:val="none" w:sz="0" w:space="0" w:color="auto"/>
        <w:left w:val="none" w:sz="0" w:space="0" w:color="auto"/>
        <w:bottom w:val="none" w:sz="0" w:space="0" w:color="auto"/>
        <w:right w:val="none" w:sz="0" w:space="0" w:color="auto"/>
      </w:divBdr>
      <w:divsChild>
        <w:div w:id="886575501">
          <w:marLeft w:val="0"/>
          <w:marRight w:val="0"/>
          <w:marTop w:val="0"/>
          <w:marBottom w:val="0"/>
          <w:divBdr>
            <w:top w:val="none" w:sz="0" w:space="0" w:color="auto"/>
            <w:left w:val="none" w:sz="0" w:space="0" w:color="auto"/>
            <w:bottom w:val="none" w:sz="0" w:space="0" w:color="auto"/>
            <w:right w:val="none" w:sz="0" w:space="0" w:color="auto"/>
          </w:divBdr>
        </w:div>
        <w:div w:id="886575502">
          <w:marLeft w:val="0"/>
          <w:marRight w:val="0"/>
          <w:marTop w:val="0"/>
          <w:marBottom w:val="0"/>
          <w:divBdr>
            <w:top w:val="none" w:sz="0" w:space="0" w:color="auto"/>
            <w:left w:val="none" w:sz="0" w:space="0" w:color="auto"/>
            <w:bottom w:val="none" w:sz="0" w:space="0" w:color="auto"/>
            <w:right w:val="none" w:sz="0" w:space="0" w:color="auto"/>
          </w:divBdr>
        </w:div>
        <w:div w:id="886575503">
          <w:marLeft w:val="0"/>
          <w:marRight w:val="0"/>
          <w:marTop w:val="0"/>
          <w:marBottom w:val="0"/>
          <w:divBdr>
            <w:top w:val="none" w:sz="0" w:space="0" w:color="auto"/>
            <w:left w:val="none" w:sz="0" w:space="0" w:color="auto"/>
            <w:bottom w:val="none" w:sz="0" w:space="0" w:color="auto"/>
            <w:right w:val="none" w:sz="0" w:space="0" w:color="auto"/>
          </w:divBdr>
        </w:div>
        <w:div w:id="886575504">
          <w:marLeft w:val="0"/>
          <w:marRight w:val="0"/>
          <w:marTop w:val="0"/>
          <w:marBottom w:val="0"/>
          <w:divBdr>
            <w:top w:val="none" w:sz="0" w:space="0" w:color="auto"/>
            <w:left w:val="none" w:sz="0" w:space="0" w:color="auto"/>
            <w:bottom w:val="none" w:sz="0" w:space="0" w:color="auto"/>
            <w:right w:val="none" w:sz="0" w:space="0" w:color="auto"/>
          </w:divBdr>
        </w:div>
        <w:div w:id="886575505">
          <w:marLeft w:val="0"/>
          <w:marRight w:val="0"/>
          <w:marTop w:val="0"/>
          <w:marBottom w:val="0"/>
          <w:divBdr>
            <w:top w:val="none" w:sz="0" w:space="0" w:color="auto"/>
            <w:left w:val="none" w:sz="0" w:space="0" w:color="auto"/>
            <w:bottom w:val="none" w:sz="0" w:space="0" w:color="auto"/>
            <w:right w:val="none" w:sz="0" w:space="0" w:color="auto"/>
          </w:divBdr>
        </w:div>
        <w:div w:id="886575507">
          <w:marLeft w:val="0"/>
          <w:marRight w:val="0"/>
          <w:marTop w:val="0"/>
          <w:marBottom w:val="0"/>
          <w:divBdr>
            <w:top w:val="none" w:sz="0" w:space="0" w:color="auto"/>
            <w:left w:val="none" w:sz="0" w:space="0" w:color="auto"/>
            <w:bottom w:val="none" w:sz="0" w:space="0" w:color="auto"/>
            <w:right w:val="none" w:sz="0" w:space="0" w:color="auto"/>
          </w:divBdr>
          <w:divsChild>
            <w:div w:id="886575524">
              <w:marLeft w:val="0"/>
              <w:marRight w:val="0"/>
              <w:marTop w:val="0"/>
              <w:marBottom w:val="0"/>
              <w:divBdr>
                <w:top w:val="none" w:sz="0" w:space="0" w:color="auto"/>
                <w:left w:val="none" w:sz="0" w:space="0" w:color="auto"/>
                <w:bottom w:val="none" w:sz="0" w:space="0" w:color="auto"/>
                <w:right w:val="none" w:sz="0" w:space="0" w:color="auto"/>
              </w:divBdr>
            </w:div>
          </w:divsChild>
        </w:div>
        <w:div w:id="886575509">
          <w:marLeft w:val="0"/>
          <w:marRight w:val="0"/>
          <w:marTop w:val="0"/>
          <w:marBottom w:val="0"/>
          <w:divBdr>
            <w:top w:val="none" w:sz="0" w:space="0" w:color="auto"/>
            <w:left w:val="none" w:sz="0" w:space="0" w:color="auto"/>
            <w:bottom w:val="none" w:sz="0" w:space="0" w:color="auto"/>
            <w:right w:val="none" w:sz="0" w:space="0" w:color="auto"/>
          </w:divBdr>
        </w:div>
        <w:div w:id="886575510">
          <w:marLeft w:val="0"/>
          <w:marRight w:val="0"/>
          <w:marTop w:val="0"/>
          <w:marBottom w:val="0"/>
          <w:divBdr>
            <w:top w:val="none" w:sz="0" w:space="0" w:color="auto"/>
            <w:left w:val="none" w:sz="0" w:space="0" w:color="auto"/>
            <w:bottom w:val="none" w:sz="0" w:space="0" w:color="auto"/>
            <w:right w:val="none" w:sz="0" w:space="0" w:color="auto"/>
          </w:divBdr>
        </w:div>
        <w:div w:id="886575511">
          <w:marLeft w:val="0"/>
          <w:marRight w:val="0"/>
          <w:marTop w:val="0"/>
          <w:marBottom w:val="0"/>
          <w:divBdr>
            <w:top w:val="none" w:sz="0" w:space="0" w:color="auto"/>
            <w:left w:val="none" w:sz="0" w:space="0" w:color="auto"/>
            <w:bottom w:val="none" w:sz="0" w:space="0" w:color="auto"/>
            <w:right w:val="none" w:sz="0" w:space="0" w:color="auto"/>
          </w:divBdr>
        </w:div>
        <w:div w:id="886575513">
          <w:marLeft w:val="0"/>
          <w:marRight w:val="0"/>
          <w:marTop w:val="0"/>
          <w:marBottom w:val="0"/>
          <w:divBdr>
            <w:top w:val="none" w:sz="0" w:space="0" w:color="auto"/>
            <w:left w:val="none" w:sz="0" w:space="0" w:color="auto"/>
            <w:bottom w:val="none" w:sz="0" w:space="0" w:color="auto"/>
            <w:right w:val="none" w:sz="0" w:space="0" w:color="auto"/>
          </w:divBdr>
        </w:div>
        <w:div w:id="886575517">
          <w:marLeft w:val="0"/>
          <w:marRight w:val="0"/>
          <w:marTop w:val="0"/>
          <w:marBottom w:val="0"/>
          <w:divBdr>
            <w:top w:val="none" w:sz="0" w:space="0" w:color="auto"/>
            <w:left w:val="none" w:sz="0" w:space="0" w:color="auto"/>
            <w:bottom w:val="none" w:sz="0" w:space="0" w:color="auto"/>
            <w:right w:val="none" w:sz="0" w:space="0" w:color="auto"/>
          </w:divBdr>
          <w:divsChild>
            <w:div w:id="886575516">
              <w:marLeft w:val="0"/>
              <w:marRight w:val="0"/>
              <w:marTop w:val="0"/>
              <w:marBottom w:val="0"/>
              <w:divBdr>
                <w:top w:val="none" w:sz="0" w:space="0" w:color="auto"/>
                <w:left w:val="none" w:sz="0" w:space="0" w:color="auto"/>
                <w:bottom w:val="none" w:sz="0" w:space="0" w:color="auto"/>
                <w:right w:val="none" w:sz="0" w:space="0" w:color="auto"/>
              </w:divBdr>
              <w:divsChild>
                <w:div w:id="886575514">
                  <w:marLeft w:val="0"/>
                  <w:marRight w:val="0"/>
                  <w:marTop w:val="0"/>
                  <w:marBottom w:val="0"/>
                  <w:divBdr>
                    <w:top w:val="none" w:sz="0" w:space="0" w:color="auto"/>
                    <w:left w:val="none" w:sz="0" w:space="0" w:color="auto"/>
                    <w:bottom w:val="none" w:sz="0" w:space="0" w:color="auto"/>
                    <w:right w:val="none" w:sz="0" w:space="0" w:color="auto"/>
                  </w:divBdr>
                </w:div>
                <w:div w:id="8865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518">
          <w:marLeft w:val="0"/>
          <w:marRight w:val="0"/>
          <w:marTop w:val="0"/>
          <w:marBottom w:val="0"/>
          <w:divBdr>
            <w:top w:val="none" w:sz="0" w:space="0" w:color="auto"/>
            <w:left w:val="none" w:sz="0" w:space="0" w:color="auto"/>
            <w:bottom w:val="none" w:sz="0" w:space="0" w:color="auto"/>
            <w:right w:val="none" w:sz="0" w:space="0" w:color="auto"/>
          </w:divBdr>
        </w:div>
        <w:div w:id="886575520">
          <w:marLeft w:val="0"/>
          <w:marRight w:val="0"/>
          <w:marTop w:val="0"/>
          <w:marBottom w:val="0"/>
          <w:divBdr>
            <w:top w:val="none" w:sz="0" w:space="0" w:color="auto"/>
            <w:left w:val="none" w:sz="0" w:space="0" w:color="auto"/>
            <w:bottom w:val="none" w:sz="0" w:space="0" w:color="auto"/>
            <w:right w:val="none" w:sz="0" w:space="0" w:color="auto"/>
          </w:divBdr>
        </w:div>
        <w:div w:id="886575523">
          <w:marLeft w:val="0"/>
          <w:marRight w:val="0"/>
          <w:marTop w:val="0"/>
          <w:marBottom w:val="0"/>
          <w:divBdr>
            <w:top w:val="none" w:sz="0" w:space="0" w:color="auto"/>
            <w:left w:val="none" w:sz="0" w:space="0" w:color="auto"/>
            <w:bottom w:val="none" w:sz="0" w:space="0" w:color="auto"/>
            <w:right w:val="none" w:sz="0" w:space="0" w:color="auto"/>
          </w:divBdr>
        </w:div>
        <w:div w:id="886575525">
          <w:marLeft w:val="0"/>
          <w:marRight w:val="0"/>
          <w:marTop w:val="0"/>
          <w:marBottom w:val="0"/>
          <w:divBdr>
            <w:top w:val="none" w:sz="0" w:space="0" w:color="auto"/>
            <w:left w:val="none" w:sz="0" w:space="0" w:color="auto"/>
            <w:bottom w:val="none" w:sz="0" w:space="0" w:color="auto"/>
            <w:right w:val="none" w:sz="0" w:space="0" w:color="auto"/>
          </w:divBdr>
        </w:div>
        <w:div w:id="886575527">
          <w:marLeft w:val="0"/>
          <w:marRight w:val="0"/>
          <w:marTop w:val="0"/>
          <w:marBottom w:val="0"/>
          <w:divBdr>
            <w:top w:val="none" w:sz="0" w:space="0" w:color="auto"/>
            <w:left w:val="none" w:sz="0" w:space="0" w:color="auto"/>
            <w:bottom w:val="none" w:sz="0" w:space="0" w:color="auto"/>
            <w:right w:val="none" w:sz="0" w:space="0" w:color="auto"/>
          </w:divBdr>
        </w:div>
        <w:div w:id="886575528">
          <w:marLeft w:val="0"/>
          <w:marRight w:val="0"/>
          <w:marTop w:val="0"/>
          <w:marBottom w:val="0"/>
          <w:divBdr>
            <w:top w:val="none" w:sz="0" w:space="0" w:color="auto"/>
            <w:left w:val="none" w:sz="0" w:space="0" w:color="auto"/>
            <w:bottom w:val="none" w:sz="0" w:space="0" w:color="auto"/>
            <w:right w:val="none" w:sz="0" w:space="0" w:color="auto"/>
          </w:divBdr>
        </w:div>
        <w:div w:id="886575529">
          <w:marLeft w:val="0"/>
          <w:marRight w:val="0"/>
          <w:marTop w:val="0"/>
          <w:marBottom w:val="0"/>
          <w:divBdr>
            <w:top w:val="none" w:sz="0" w:space="0" w:color="auto"/>
            <w:left w:val="none" w:sz="0" w:space="0" w:color="auto"/>
            <w:bottom w:val="none" w:sz="0" w:space="0" w:color="auto"/>
            <w:right w:val="none" w:sz="0" w:space="0" w:color="auto"/>
          </w:divBdr>
        </w:div>
      </w:divsChild>
    </w:div>
    <w:div w:id="886575521">
      <w:marLeft w:val="0"/>
      <w:marRight w:val="0"/>
      <w:marTop w:val="0"/>
      <w:marBottom w:val="0"/>
      <w:divBdr>
        <w:top w:val="none" w:sz="0" w:space="0" w:color="auto"/>
        <w:left w:val="none" w:sz="0" w:space="0" w:color="auto"/>
        <w:bottom w:val="none" w:sz="0" w:space="0" w:color="auto"/>
        <w:right w:val="none" w:sz="0" w:space="0" w:color="auto"/>
      </w:divBdr>
      <w:divsChild>
        <w:div w:id="886575500">
          <w:marLeft w:val="0"/>
          <w:marRight w:val="0"/>
          <w:marTop w:val="0"/>
          <w:marBottom w:val="0"/>
          <w:divBdr>
            <w:top w:val="none" w:sz="0" w:space="0" w:color="auto"/>
            <w:left w:val="none" w:sz="0" w:space="0" w:color="auto"/>
            <w:bottom w:val="none" w:sz="0" w:space="0" w:color="auto"/>
            <w:right w:val="none" w:sz="0" w:space="0" w:color="auto"/>
          </w:divBdr>
        </w:div>
        <w:div w:id="886575506">
          <w:marLeft w:val="0"/>
          <w:marRight w:val="0"/>
          <w:marTop w:val="0"/>
          <w:marBottom w:val="0"/>
          <w:divBdr>
            <w:top w:val="none" w:sz="0" w:space="0" w:color="auto"/>
            <w:left w:val="none" w:sz="0" w:space="0" w:color="auto"/>
            <w:bottom w:val="none" w:sz="0" w:space="0" w:color="auto"/>
            <w:right w:val="none" w:sz="0" w:space="0" w:color="auto"/>
          </w:divBdr>
        </w:div>
        <w:div w:id="886575512">
          <w:marLeft w:val="0"/>
          <w:marRight w:val="0"/>
          <w:marTop w:val="0"/>
          <w:marBottom w:val="0"/>
          <w:divBdr>
            <w:top w:val="none" w:sz="0" w:space="0" w:color="auto"/>
            <w:left w:val="none" w:sz="0" w:space="0" w:color="auto"/>
            <w:bottom w:val="none" w:sz="0" w:space="0" w:color="auto"/>
            <w:right w:val="none" w:sz="0" w:space="0" w:color="auto"/>
          </w:divBdr>
        </w:div>
        <w:div w:id="886575519">
          <w:marLeft w:val="0"/>
          <w:marRight w:val="0"/>
          <w:marTop w:val="0"/>
          <w:marBottom w:val="0"/>
          <w:divBdr>
            <w:top w:val="none" w:sz="0" w:space="0" w:color="auto"/>
            <w:left w:val="none" w:sz="0" w:space="0" w:color="auto"/>
            <w:bottom w:val="none" w:sz="0" w:space="0" w:color="auto"/>
            <w:right w:val="none" w:sz="0" w:space="0" w:color="auto"/>
          </w:divBdr>
        </w:div>
        <w:div w:id="886575522">
          <w:marLeft w:val="0"/>
          <w:marRight w:val="0"/>
          <w:marTop w:val="0"/>
          <w:marBottom w:val="0"/>
          <w:divBdr>
            <w:top w:val="none" w:sz="0" w:space="0" w:color="auto"/>
            <w:left w:val="none" w:sz="0" w:space="0" w:color="auto"/>
            <w:bottom w:val="none" w:sz="0" w:space="0" w:color="auto"/>
            <w:right w:val="none" w:sz="0" w:space="0" w:color="auto"/>
          </w:divBdr>
          <w:divsChild>
            <w:div w:id="886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329">
      <w:bodyDiv w:val="1"/>
      <w:marLeft w:val="0"/>
      <w:marRight w:val="0"/>
      <w:marTop w:val="0"/>
      <w:marBottom w:val="0"/>
      <w:divBdr>
        <w:top w:val="none" w:sz="0" w:space="0" w:color="auto"/>
        <w:left w:val="none" w:sz="0" w:space="0" w:color="auto"/>
        <w:bottom w:val="none" w:sz="0" w:space="0" w:color="auto"/>
        <w:right w:val="none" w:sz="0" w:space="0" w:color="auto"/>
      </w:divBdr>
    </w:div>
    <w:div w:id="1277323179">
      <w:bodyDiv w:val="1"/>
      <w:marLeft w:val="0"/>
      <w:marRight w:val="0"/>
      <w:marTop w:val="0"/>
      <w:marBottom w:val="0"/>
      <w:divBdr>
        <w:top w:val="none" w:sz="0" w:space="0" w:color="auto"/>
        <w:left w:val="none" w:sz="0" w:space="0" w:color="auto"/>
        <w:bottom w:val="none" w:sz="0" w:space="0" w:color="auto"/>
        <w:right w:val="none" w:sz="0" w:space="0" w:color="auto"/>
      </w:divBdr>
      <w:divsChild>
        <w:div w:id="975180987">
          <w:marLeft w:val="0"/>
          <w:marRight w:val="0"/>
          <w:marTop w:val="0"/>
          <w:marBottom w:val="0"/>
          <w:divBdr>
            <w:top w:val="none" w:sz="0" w:space="0" w:color="auto"/>
            <w:left w:val="none" w:sz="0" w:space="0" w:color="auto"/>
            <w:bottom w:val="none" w:sz="0" w:space="0" w:color="auto"/>
            <w:right w:val="none" w:sz="0" w:space="0" w:color="auto"/>
          </w:divBdr>
        </w:div>
        <w:div w:id="1021123674">
          <w:marLeft w:val="0"/>
          <w:marRight w:val="0"/>
          <w:marTop w:val="0"/>
          <w:marBottom w:val="0"/>
          <w:divBdr>
            <w:top w:val="none" w:sz="0" w:space="0" w:color="auto"/>
            <w:left w:val="none" w:sz="0" w:space="0" w:color="auto"/>
            <w:bottom w:val="none" w:sz="0" w:space="0" w:color="auto"/>
            <w:right w:val="none" w:sz="0" w:space="0" w:color="auto"/>
          </w:divBdr>
          <w:divsChild>
            <w:div w:id="1280337478">
              <w:marLeft w:val="0"/>
              <w:marRight w:val="0"/>
              <w:marTop w:val="0"/>
              <w:marBottom w:val="0"/>
              <w:divBdr>
                <w:top w:val="none" w:sz="0" w:space="0" w:color="auto"/>
                <w:left w:val="none" w:sz="0" w:space="0" w:color="auto"/>
                <w:bottom w:val="none" w:sz="0" w:space="0" w:color="auto"/>
                <w:right w:val="none" w:sz="0" w:space="0" w:color="auto"/>
              </w:divBdr>
            </w:div>
          </w:divsChild>
        </w:div>
        <w:div w:id="1164322233">
          <w:marLeft w:val="0"/>
          <w:marRight w:val="0"/>
          <w:marTop w:val="0"/>
          <w:marBottom w:val="0"/>
          <w:divBdr>
            <w:top w:val="none" w:sz="0" w:space="0" w:color="auto"/>
            <w:left w:val="none" w:sz="0" w:space="0" w:color="auto"/>
            <w:bottom w:val="none" w:sz="0" w:space="0" w:color="auto"/>
            <w:right w:val="none" w:sz="0" w:space="0" w:color="auto"/>
          </w:divBdr>
        </w:div>
      </w:divsChild>
    </w:div>
    <w:div w:id="1426413631">
      <w:bodyDiv w:val="1"/>
      <w:marLeft w:val="0"/>
      <w:marRight w:val="0"/>
      <w:marTop w:val="0"/>
      <w:marBottom w:val="0"/>
      <w:divBdr>
        <w:top w:val="none" w:sz="0" w:space="0" w:color="auto"/>
        <w:left w:val="none" w:sz="0" w:space="0" w:color="auto"/>
        <w:bottom w:val="none" w:sz="0" w:space="0" w:color="auto"/>
        <w:right w:val="none" w:sz="0" w:space="0" w:color="auto"/>
      </w:divBdr>
      <w:divsChild>
        <w:div w:id="35392705">
          <w:marLeft w:val="0"/>
          <w:marRight w:val="0"/>
          <w:marTop w:val="0"/>
          <w:marBottom w:val="0"/>
          <w:divBdr>
            <w:top w:val="none" w:sz="0" w:space="0" w:color="auto"/>
            <w:left w:val="none" w:sz="0" w:space="0" w:color="auto"/>
            <w:bottom w:val="none" w:sz="0" w:space="0" w:color="auto"/>
            <w:right w:val="none" w:sz="0" w:space="0" w:color="auto"/>
          </w:divBdr>
          <w:divsChild>
            <w:div w:id="1703285554">
              <w:marLeft w:val="0"/>
              <w:marRight w:val="0"/>
              <w:marTop w:val="0"/>
              <w:marBottom w:val="0"/>
              <w:divBdr>
                <w:top w:val="none" w:sz="0" w:space="0" w:color="auto"/>
                <w:left w:val="none" w:sz="0" w:space="0" w:color="auto"/>
                <w:bottom w:val="none" w:sz="0" w:space="0" w:color="auto"/>
                <w:right w:val="none" w:sz="0" w:space="0" w:color="auto"/>
              </w:divBdr>
              <w:divsChild>
                <w:div w:id="1410539515">
                  <w:marLeft w:val="0"/>
                  <w:marRight w:val="0"/>
                  <w:marTop w:val="0"/>
                  <w:marBottom w:val="0"/>
                  <w:divBdr>
                    <w:top w:val="none" w:sz="0" w:space="0" w:color="auto"/>
                    <w:left w:val="none" w:sz="0" w:space="0" w:color="auto"/>
                    <w:bottom w:val="none" w:sz="0" w:space="0" w:color="auto"/>
                    <w:right w:val="none" w:sz="0" w:space="0" w:color="auto"/>
                  </w:divBdr>
                  <w:divsChild>
                    <w:div w:id="1172453926">
                      <w:marLeft w:val="0"/>
                      <w:marRight w:val="0"/>
                      <w:marTop w:val="0"/>
                      <w:marBottom w:val="0"/>
                      <w:divBdr>
                        <w:top w:val="none" w:sz="0" w:space="0" w:color="auto"/>
                        <w:left w:val="none" w:sz="0" w:space="0" w:color="auto"/>
                        <w:bottom w:val="none" w:sz="0" w:space="0" w:color="auto"/>
                        <w:right w:val="none" w:sz="0" w:space="0" w:color="auto"/>
                      </w:divBdr>
                      <w:divsChild>
                        <w:div w:id="69229796">
                          <w:marLeft w:val="0"/>
                          <w:marRight w:val="0"/>
                          <w:marTop w:val="0"/>
                          <w:marBottom w:val="0"/>
                          <w:divBdr>
                            <w:top w:val="none" w:sz="0" w:space="0" w:color="auto"/>
                            <w:left w:val="none" w:sz="0" w:space="0" w:color="auto"/>
                            <w:bottom w:val="none" w:sz="0" w:space="0" w:color="auto"/>
                            <w:right w:val="none" w:sz="0" w:space="0" w:color="auto"/>
                          </w:divBdr>
                        </w:div>
                        <w:div w:id="74976304">
                          <w:marLeft w:val="0"/>
                          <w:marRight w:val="0"/>
                          <w:marTop w:val="0"/>
                          <w:marBottom w:val="0"/>
                          <w:divBdr>
                            <w:top w:val="none" w:sz="0" w:space="0" w:color="auto"/>
                            <w:left w:val="none" w:sz="0" w:space="0" w:color="auto"/>
                            <w:bottom w:val="none" w:sz="0" w:space="0" w:color="auto"/>
                            <w:right w:val="none" w:sz="0" w:space="0" w:color="auto"/>
                          </w:divBdr>
                        </w:div>
                        <w:div w:id="88816843">
                          <w:marLeft w:val="0"/>
                          <w:marRight w:val="0"/>
                          <w:marTop w:val="0"/>
                          <w:marBottom w:val="0"/>
                          <w:divBdr>
                            <w:top w:val="none" w:sz="0" w:space="0" w:color="auto"/>
                            <w:left w:val="none" w:sz="0" w:space="0" w:color="auto"/>
                            <w:bottom w:val="none" w:sz="0" w:space="0" w:color="auto"/>
                            <w:right w:val="none" w:sz="0" w:space="0" w:color="auto"/>
                          </w:divBdr>
                        </w:div>
                        <w:div w:id="151065576">
                          <w:marLeft w:val="0"/>
                          <w:marRight w:val="0"/>
                          <w:marTop w:val="0"/>
                          <w:marBottom w:val="0"/>
                          <w:divBdr>
                            <w:top w:val="none" w:sz="0" w:space="0" w:color="auto"/>
                            <w:left w:val="none" w:sz="0" w:space="0" w:color="auto"/>
                            <w:bottom w:val="none" w:sz="0" w:space="0" w:color="auto"/>
                            <w:right w:val="none" w:sz="0" w:space="0" w:color="auto"/>
                          </w:divBdr>
                        </w:div>
                        <w:div w:id="270473471">
                          <w:marLeft w:val="0"/>
                          <w:marRight w:val="0"/>
                          <w:marTop w:val="0"/>
                          <w:marBottom w:val="0"/>
                          <w:divBdr>
                            <w:top w:val="none" w:sz="0" w:space="0" w:color="auto"/>
                            <w:left w:val="none" w:sz="0" w:space="0" w:color="auto"/>
                            <w:bottom w:val="none" w:sz="0" w:space="0" w:color="auto"/>
                            <w:right w:val="none" w:sz="0" w:space="0" w:color="auto"/>
                          </w:divBdr>
                        </w:div>
                        <w:div w:id="343673294">
                          <w:marLeft w:val="0"/>
                          <w:marRight w:val="0"/>
                          <w:marTop w:val="0"/>
                          <w:marBottom w:val="0"/>
                          <w:divBdr>
                            <w:top w:val="none" w:sz="0" w:space="0" w:color="auto"/>
                            <w:left w:val="none" w:sz="0" w:space="0" w:color="auto"/>
                            <w:bottom w:val="none" w:sz="0" w:space="0" w:color="auto"/>
                            <w:right w:val="none" w:sz="0" w:space="0" w:color="auto"/>
                          </w:divBdr>
                        </w:div>
                        <w:div w:id="438988766">
                          <w:marLeft w:val="0"/>
                          <w:marRight w:val="0"/>
                          <w:marTop w:val="0"/>
                          <w:marBottom w:val="0"/>
                          <w:divBdr>
                            <w:top w:val="none" w:sz="0" w:space="0" w:color="auto"/>
                            <w:left w:val="none" w:sz="0" w:space="0" w:color="auto"/>
                            <w:bottom w:val="none" w:sz="0" w:space="0" w:color="auto"/>
                            <w:right w:val="none" w:sz="0" w:space="0" w:color="auto"/>
                          </w:divBdr>
                        </w:div>
                        <w:div w:id="450124677">
                          <w:marLeft w:val="0"/>
                          <w:marRight w:val="0"/>
                          <w:marTop w:val="0"/>
                          <w:marBottom w:val="0"/>
                          <w:divBdr>
                            <w:top w:val="none" w:sz="0" w:space="0" w:color="auto"/>
                            <w:left w:val="none" w:sz="0" w:space="0" w:color="auto"/>
                            <w:bottom w:val="none" w:sz="0" w:space="0" w:color="auto"/>
                            <w:right w:val="none" w:sz="0" w:space="0" w:color="auto"/>
                          </w:divBdr>
                        </w:div>
                        <w:div w:id="576941403">
                          <w:marLeft w:val="0"/>
                          <w:marRight w:val="0"/>
                          <w:marTop w:val="0"/>
                          <w:marBottom w:val="0"/>
                          <w:divBdr>
                            <w:top w:val="none" w:sz="0" w:space="0" w:color="auto"/>
                            <w:left w:val="none" w:sz="0" w:space="0" w:color="auto"/>
                            <w:bottom w:val="none" w:sz="0" w:space="0" w:color="auto"/>
                            <w:right w:val="none" w:sz="0" w:space="0" w:color="auto"/>
                          </w:divBdr>
                        </w:div>
                        <w:div w:id="647444142">
                          <w:marLeft w:val="0"/>
                          <w:marRight w:val="0"/>
                          <w:marTop w:val="0"/>
                          <w:marBottom w:val="0"/>
                          <w:divBdr>
                            <w:top w:val="none" w:sz="0" w:space="0" w:color="auto"/>
                            <w:left w:val="none" w:sz="0" w:space="0" w:color="auto"/>
                            <w:bottom w:val="none" w:sz="0" w:space="0" w:color="auto"/>
                            <w:right w:val="none" w:sz="0" w:space="0" w:color="auto"/>
                          </w:divBdr>
                        </w:div>
                        <w:div w:id="699823248">
                          <w:marLeft w:val="0"/>
                          <w:marRight w:val="0"/>
                          <w:marTop w:val="0"/>
                          <w:marBottom w:val="0"/>
                          <w:divBdr>
                            <w:top w:val="none" w:sz="0" w:space="0" w:color="auto"/>
                            <w:left w:val="none" w:sz="0" w:space="0" w:color="auto"/>
                            <w:bottom w:val="none" w:sz="0" w:space="0" w:color="auto"/>
                            <w:right w:val="none" w:sz="0" w:space="0" w:color="auto"/>
                          </w:divBdr>
                        </w:div>
                        <w:div w:id="759331363">
                          <w:marLeft w:val="0"/>
                          <w:marRight w:val="0"/>
                          <w:marTop w:val="0"/>
                          <w:marBottom w:val="0"/>
                          <w:divBdr>
                            <w:top w:val="none" w:sz="0" w:space="0" w:color="auto"/>
                            <w:left w:val="none" w:sz="0" w:space="0" w:color="auto"/>
                            <w:bottom w:val="none" w:sz="0" w:space="0" w:color="auto"/>
                            <w:right w:val="none" w:sz="0" w:space="0" w:color="auto"/>
                          </w:divBdr>
                        </w:div>
                        <w:div w:id="779647482">
                          <w:marLeft w:val="0"/>
                          <w:marRight w:val="0"/>
                          <w:marTop w:val="0"/>
                          <w:marBottom w:val="0"/>
                          <w:divBdr>
                            <w:top w:val="none" w:sz="0" w:space="0" w:color="auto"/>
                            <w:left w:val="none" w:sz="0" w:space="0" w:color="auto"/>
                            <w:bottom w:val="none" w:sz="0" w:space="0" w:color="auto"/>
                            <w:right w:val="none" w:sz="0" w:space="0" w:color="auto"/>
                          </w:divBdr>
                        </w:div>
                        <w:div w:id="824472233">
                          <w:marLeft w:val="0"/>
                          <w:marRight w:val="0"/>
                          <w:marTop w:val="0"/>
                          <w:marBottom w:val="0"/>
                          <w:divBdr>
                            <w:top w:val="none" w:sz="0" w:space="0" w:color="auto"/>
                            <w:left w:val="none" w:sz="0" w:space="0" w:color="auto"/>
                            <w:bottom w:val="none" w:sz="0" w:space="0" w:color="auto"/>
                            <w:right w:val="none" w:sz="0" w:space="0" w:color="auto"/>
                          </w:divBdr>
                        </w:div>
                        <w:div w:id="868450253">
                          <w:marLeft w:val="0"/>
                          <w:marRight w:val="0"/>
                          <w:marTop w:val="0"/>
                          <w:marBottom w:val="0"/>
                          <w:divBdr>
                            <w:top w:val="none" w:sz="0" w:space="0" w:color="auto"/>
                            <w:left w:val="none" w:sz="0" w:space="0" w:color="auto"/>
                            <w:bottom w:val="none" w:sz="0" w:space="0" w:color="auto"/>
                            <w:right w:val="none" w:sz="0" w:space="0" w:color="auto"/>
                          </w:divBdr>
                        </w:div>
                        <w:div w:id="946934237">
                          <w:marLeft w:val="0"/>
                          <w:marRight w:val="0"/>
                          <w:marTop w:val="0"/>
                          <w:marBottom w:val="0"/>
                          <w:divBdr>
                            <w:top w:val="none" w:sz="0" w:space="0" w:color="auto"/>
                            <w:left w:val="none" w:sz="0" w:space="0" w:color="auto"/>
                            <w:bottom w:val="none" w:sz="0" w:space="0" w:color="auto"/>
                            <w:right w:val="none" w:sz="0" w:space="0" w:color="auto"/>
                          </w:divBdr>
                        </w:div>
                        <w:div w:id="961419359">
                          <w:marLeft w:val="0"/>
                          <w:marRight w:val="0"/>
                          <w:marTop w:val="0"/>
                          <w:marBottom w:val="0"/>
                          <w:divBdr>
                            <w:top w:val="none" w:sz="0" w:space="0" w:color="auto"/>
                            <w:left w:val="none" w:sz="0" w:space="0" w:color="auto"/>
                            <w:bottom w:val="none" w:sz="0" w:space="0" w:color="auto"/>
                            <w:right w:val="none" w:sz="0" w:space="0" w:color="auto"/>
                          </w:divBdr>
                        </w:div>
                        <w:div w:id="985086213">
                          <w:marLeft w:val="0"/>
                          <w:marRight w:val="0"/>
                          <w:marTop w:val="0"/>
                          <w:marBottom w:val="0"/>
                          <w:divBdr>
                            <w:top w:val="none" w:sz="0" w:space="0" w:color="auto"/>
                            <w:left w:val="none" w:sz="0" w:space="0" w:color="auto"/>
                            <w:bottom w:val="none" w:sz="0" w:space="0" w:color="auto"/>
                            <w:right w:val="none" w:sz="0" w:space="0" w:color="auto"/>
                          </w:divBdr>
                        </w:div>
                        <w:div w:id="1025403381">
                          <w:marLeft w:val="0"/>
                          <w:marRight w:val="0"/>
                          <w:marTop w:val="0"/>
                          <w:marBottom w:val="0"/>
                          <w:divBdr>
                            <w:top w:val="none" w:sz="0" w:space="0" w:color="auto"/>
                            <w:left w:val="none" w:sz="0" w:space="0" w:color="auto"/>
                            <w:bottom w:val="none" w:sz="0" w:space="0" w:color="auto"/>
                            <w:right w:val="none" w:sz="0" w:space="0" w:color="auto"/>
                          </w:divBdr>
                        </w:div>
                        <w:div w:id="1036155532">
                          <w:marLeft w:val="0"/>
                          <w:marRight w:val="0"/>
                          <w:marTop w:val="0"/>
                          <w:marBottom w:val="0"/>
                          <w:divBdr>
                            <w:top w:val="none" w:sz="0" w:space="0" w:color="auto"/>
                            <w:left w:val="none" w:sz="0" w:space="0" w:color="auto"/>
                            <w:bottom w:val="none" w:sz="0" w:space="0" w:color="auto"/>
                            <w:right w:val="none" w:sz="0" w:space="0" w:color="auto"/>
                          </w:divBdr>
                        </w:div>
                        <w:div w:id="1052273117">
                          <w:marLeft w:val="0"/>
                          <w:marRight w:val="0"/>
                          <w:marTop w:val="0"/>
                          <w:marBottom w:val="0"/>
                          <w:divBdr>
                            <w:top w:val="none" w:sz="0" w:space="0" w:color="auto"/>
                            <w:left w:val="none" w:sz="0" w:space="0" w:color="auto"/>
                            <w:bottom w:val="none" w:sz="0" w:space="0" w:color="auto"/>
                            <w:right w:val="none" w:sz="0" w:space="0" w:color="auto"/>
                          </w:divBdr>
                        </w:div>
                        <w:div w:id="1108499989">
                          <w:marLeft w:val="0"/>
                          <w:marRight w:val="0"/>
                          <w:marTop w:val="0"/>
                          <w:marBottom w:val="0"/>
                          <w:divBdr>
                            <w:top w:val="none" w:sz="0" w:space="0" w:color="auto"/>
                            <w:left w:val="none" w:sz="0" w:space="0" w:color="auto"/>
                            <w:bottom w:val="none" w:sz="0" w:space="0" w:color="auto"/>
                            <w:right w:val="none" w:sz="0" w:space="0" w:color="auto"/>
                          </w:divBdr>
                        </w:div>
                        <w:div w:id="1150290767">
                          <w:marLeft w:val="0"/>
                          <w:marRight w:val="0"/>
                          <w:marTop w:val="0"/>
                          <w:marBottom w:val="0"/>
                          <w:divBdr>
                            <w:top w:val="none" w:sz="0" w:space="0" w:color="auto"/>
                            <w:left w:val="none" w:sz="0" w:space="0" w:color="auto"/>
                            <w:bottom w:val="none" w:sz="0" w:space="0" w:color="auto"/>
                            <w:right w:val="none" w:sz="0" w:space="0" w:color="auto"/>
                          </w:divBdr>
                        </w:div>
                        <w:div w:id="1162115790">
                          <w:marLeft w:val="0"/>
                          <w:marRight w:val="0"/>
                          <w:marTop w:val="0"/>
                          <w:marBottom w:val="0"/>
                          <w:divBdr>
                            <w:top w:val="none" w:sz="0" w:space="0" w:color="auto"/>
                            <w:left w:val="none" w:sz="0" w:space="0" w:color="auto"/>
                            <w:bottom w:val="none" w:sz="0" w:space="0" w:color="auto"/>
                            <w:right w:val="none" w:sz="0" w:space="0" w:color="auto"/>
                          </w:divBdr>
                        </w:div>
                        <w:div w:id="1163427544">
                          <w:marLeft w:val="0"/>
                          <w:marRight w:val="0"/>
                          <w:marTop w:val="0"/>
                          <w:marBottom w:val="0"/>
                          <w:divBdr>
                            <w:top w:val="none" w:sz="0" w:space="0" w:color="auto"/>
                            <w:left w:val="none" w:sz="0" w:space="0" w:color="auto"/>
                            <w:bottom w:val="none" w:sz="0" w:space="0" w:color="auto"/>
                            <w:right w:val="none" w:sz="0" w:space="0" w:color="auto"/>
                          </w:divBdr>
                        </w:div>
                        <w:div w:id="1188134072">
                          <w:marLeft w:val="0"/>
                          <w:marRight w:val="0"/>
                          <w:marTop w:val="0"/>
                          <w:marBottom w:val="0"/>
                          <w:divBdr>
                            <w:top w:val="none" w:sz="0" w:space="0" w:color="auto"/>
                            <w:left w:val="none" w:sz="0" w:space="0" w:color="auto"/>
                            <w:bottom w:val="none" w:sz="0" w:space="0" w:color="auto"/>
                            <w:right w:val="none" w:sz="0" w:space="0" w:color="auto"/>
                          </w:divBdr>
                        </w:div>
                        <w:div w:id="1233464855">
                          <w:marLeft w:val="0"/>
                          <w:marRight w:val="0"/>
                          <w:marTop w:val="0"/>
                          <w:marBottom w:val="0"/>
                          <w:divBdr>
                            <w:top w:val="none" w:sz="0" w:space="0" w:color="auto"/>
                            <w:left w:val="none" w:sz="0" w:space="0" w:color="auto"/>
                            <w:bottom w:val="none" w:sz="0" w:space="0" w:color="auto"/>
                            <w:right w:val="none" w:sz="0" w:space="0" w:color="auto"/>
                          </w:divBdr>
                        </w:div>
                        <w:div w:id="1240677200">
                          <w:marLeft w:val="0"/>
                          <w:marRight w:val="0"/>
                          <w:marTop w:val="0"/>
                          <w:marBottom w:val="0"/>
                          <w:divBdr>
                            <w:top w:val="none" w:sz="0" w:space="0" w:color="auto"/>
                            <w:left w:val="none" w:sz="0" w:space="0" w:color="auto"/>
                            <w:bottom w:val="none" w:sz="0" w:space="0" w:color="auto"/>
                            <w:right w:val="none" w:sz="0" w:space="0" w:color="auto"/>
                          </w:divBdr>
                        </w:div>
                        <w:div w:id="1279530055">
                          <w:marLeft w:val="0"/>
                          <w:marRight w:val="0"/>
                          <w:marTop w:val="0"/>
                          <w:marBottom w:val="0"/>
                          <w:divBdr>
                            <w:top w:val="none" w:sz="0" w:space="0" w:color="auto"/>
                            <w:left w:val="none" w:sz="0" w:space="0" w:color="auto"/>
                            <w:bottom w:val="none" w:sz="0" w:space="0" w:color="auto"/>
                            <w:right w:val="none" w:sz="0" w:space="0" w:color="auto"/>
                          </w:divBdr>
                        </w:div>
                        <w:div w:id="1309897348">
                          <w:marLeft w:val="0"/>
                          <w:marRight w:val="0"/>
                          <w:marTop w:val="0"/>
                          <w:marBottom w:val="0"/>
                          <w:divBdr>
                            <w:top w:val="none" w:sz="0" w:space="0" w:color="auto"/>
                            <w:left w:val="none" w:sz="0" w:space="0" w:color="auto"/>
                            <w:bottom w:val="none" w:sz="0" w:space="0" w:color="auto"/>
                            <w:right w:val="none" w:sz="0" w:space="0" w:color="auto"/>
                          </w:divBdr>
                        </w:div>
                        <w:div w:id="1334917466">
                          <w:marLeft w:val="0"/>
                          <w:marRight w:val="0"/>
                          <w:marTop w:val="0"/>
                          <w:marBottom w:val="0"/>
                          <w:divBdr>
                            <w:top w:val="none" w:sz="0" w:space="0" w:color="auto"/>
                            <w:left w:val="none" w:sz="0" w:space="0" w:color="auto"/>
                            <w:bottom w:val="none" w:sz="0" w:space="0" w:color="auto"/>
                            <w:right w:val="none" w:sz="0" w:space="0" w:color="auto"/>
                          </w:divBdr>
                        </w:div>
                        <w:div w:id="1342928437">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400252337">
                          <w:marLeft w:val="0"/>
                          <w:marRight w:val="0"/>
                          <w:marTop w:val="0"/>
                          <w:marBottom w:val="0"/>
                          <w:divBdr>
                            <w:top w:val="none" w:sz="0" w:space="0" w:color="auto"/>
                            <w:left w:val="none" w:sz="0" w:space="0" w:color="auto"/>
                            <w:bottom w:val="none" w:sz="0" w:space="0" w:color="auto"/>
                            <w:right w:val="none" w:sz="0" w:space="0" w:color="auto"/>
                          </w:divBdr>
                        </w:div>
                        <w:div w:id="1402604033">
                          <w:marLeft w:val="0"/>
                          <w:marRight w:val="0"/>
                          <w:marTop w:val="0"/>
                          <w:marBottom w:val="0"/>
                          <w:divBdr>
                            <w:top w:val="none" w:sz="0" w:space="0" w:color="auto"/>
                            <w:left w:val="none" w:sz="0" w:space="0" w:color="auto"/>
                            <w:bottom w:val="none" w:sz="0" w:space="0" w:color="auto"/>
                            <w:right w:val="none" w:sz="0" w:space="0" w:color="auto"/>
                          </w:divBdr>
                        </w:div>
                        <w:div w:id="1405253407">
                          <w:marLeft w:val="0"/>
                          <w:marRight w:val="0"/>
                          <w:marTop w:val="0"/>
                          <w:marBottom w:val="0"/>
                          <w:divBdr>
                            <w:top w:val="none" w:sz="0" w:space="0" w:color="auto"/>
                            <w:left w:val="none" w:sz="0" w:space="0" w:color="auto"/>
                            <w:bottom w:val="none" w:sz="0" w:space="0" w:color="auto"/>
                            <w:right w:val="none" w:sz="0" w:space="0" w:color="auto"/>
                          </w:divBdr>
                        </w:div>
                        <w:div w:id="1432969177">
                          <w:marLeft w:val="0"/>
                          <w:marRight w:val="0"/>
                          <w:marTop w:val="0"/>
                          <w:marBottom w:val="0"/>
                          <w:divBdr>
                            <w:top w:val="none" w:sz="0" w:space="0" w:color="auto"/>
                            <w:left w:val="none" w:sz="0" w:space="0" w:color="auto"/>
                            <w:bottom w:val="none" w:sz="0" w:space="0" w:color="auto"/>
                            <w:right w:val="none" w:sz="0" w:space="0" w:color="auto"/>
                          </w:divBdr>
                        </w:div>
                        <w:div w:id="1468817596">
                          <w:marLeft w:val="0"/>
                          <w:marRight w:val="0"/>
                          <w:marTop w:val="0"/>
                          <w:marBottom w:val="0"/>
                          <w:divBdr>
                            <w:top w:val="none" w:sz="0" w:space="0" w:color="auto"/>
                            <w:left w:val="none" w:sz="0" w:space="0" w:color="auto"/>
                            <w:bottom w:val="none" w:sz="0" w:space="0" w:color="auto"/>
                            <w:right w:val="none" w:sz="0" w:space="0" w:color="auto"/>
                          </w:divBdr>
                        </w:div>
                        <w:div w:id="1531408207">
                          <w:marLeft w:val="0"/>
                          <w:marRight w:val="0"/>
                          <w:marTop w:val="0"/>
                          <w:marBottom w:val="0"/>
                          <w:divBdr>
                            <w:top w:val="none" w:sz="0" w:space="0" w:color="auto"/>
                            <w:left w:val="none" w:sz="0" w:space="0" w:color="auto"/>
                            <w:bottom w:val="none" w:sz="0" w:space="0" w:color="auto"/>
                            <w:right w:val="none" w:sz="0" w:space="0" w:color="auto"/>
                          </w:divBdr>
                        </w:div>
                        <w:div w:id="1531650419">
                          <w:marLeft w:val="0"/>
                          <w:marRight w:val="0"/>
                          <w:marTop w:val="0"/>
                          <w:marBottom w:val="0"/>
                          <w:divBdr>
                            <w:top w:val="none" w:sz="0" w:space="0" w:color="auto"/>
                            <w:left w:val="none" w:sz="0" w:space="0" w:color="auto"/>
                            <w:bottom w:val="none" w:sz="0" w:space="0" w:color="auto"/>
                            <w:right w:val="none" w:sz="0" w:space="0" w:color="auto"/>
                          </w:divBdr>
                        </w:div>
                        <w:div w:id="1610744024">
                          <w:marLeft w:val="0"/>
                          <w:marRight w:val="0"/>
                          <w:marTop w:val="0"/>
                          <w:marBottom w:val="0"/>
                          <w:divBdr>
                            <w:top w:val="none" w:sz="0" w:space="0" w:color="auto"/>
                            <w:left w:val="none" w:sz="0" w:space="0" w:color="auto"/>
                            <w:bottom w:val="none" w:sz="0" w:space="0" w:color="auto"/>
                            <w:right w:val="none" w:sz="0" w:space="0" w:color="auto"/>
                          </w:divBdr>
                        </w:div>
                        <w:div w:id="1622766603">
                          <w:marLeft w:val="0"/>
                          <w:marRight w:val="0"/>
                          <w:marTop w:val="0"/>
                          <w:marBottom w:val="0"/>
                          <w:divBdr>
                            <w:top w:val="none" w:sz="0" w:space="0" w:color="auto"/>
                            <w:left w:val="none" w:sz="0" w:space="0" w:color="auto"/>
                            <w:bottom w:val="none" w:sz="0" w:space="0" w:color="auto"/>
                            <w:right w:val="none" w:sz="0" w:space="0" w:color="auto"/>
                          </w:divBdr>
                        </w:div>
                        <w:div w:id="1666933415">
                          <w:marLeft w:val="0"/>
                          <w:marRight w:val="0"/>
                          <w:marTop w:val="0"/>
                          <w:marBottom w:val="0"/>
                          <w:divBdr>
                            <w:top w:val="none" w:sz="0" w:space="0" w:color="auto"/>
                            <w:left w:val="none" w:sz="0" w:space="0" w:color="auto"/>
                            <w:bottom w:val="none" w:sz="0" w:space="0" w:color="auto"/>
                            <w:right w:val="none" w:sz="0" w:space="0" w:color="auto"/>
                          </w:divBdr>
                        </w:div>
                        <w:div w:id="1686445262">
                          <w:marLeft w:val="0"/>
                          <w:marRight w:val="0"/>
                          <w:marTop w:val="0"/>
                          <w:marBottom w:val="0"/>
                          <w:divBdr>
                            <w:top w:val="none" w:sz="0" w:space="0" w:color="auto"/>
                            <w:left w:val="none" w:sz="0" w:space="0" w:color="auto"/>
                            <w:bottom w:val="none" w:sz="0" w:space="0" w:color="auto"/>
                            <w:right w:val="none" w:sz="0" w:space="0" w:color="auto"/>
                          </w:divBdr>
                        </w:div>
                        <w:div w:id="1849365334">
                          <w:marLeft w:val="0"/>
                          <w:marRight w:val="0"/>
                          <w:marTop w:val="0"/>
                          <w:marBottom w:val="0"/>
                          <w:divBdr>
                            <w:top w:val="none" w:sz="0" w:space="0" w:color="auto"/>
                            <w:left w:val="none" w:sz="0" w:space="0" w:color="auto"/>
                            <w:bottom w:val="none" w:sz="0" w:space="0" w:color="auto"/>
                            <w:right w:val="none" w:sz="0" w:space="0" w:color="auto"/>
                          </w:divBdr>
                        </w:div>
                        <w:div w:id="1894807398">
                          <w:marLeft w:val="0"/>
                          <w:marRight w:val="0"/>
                          <w:marTop w:val="0"/>
                          <w:marBottom w:val="0"/>
                          <w:divBdr>
                            <w:top w:val="none" w:sz="0" w:space="0" w:color="auto"/>
                            <w:left w:val="none" w:sz="0" w:space="0" w:color="auto"/>
                            <w:bottom w:val="none" w:sz="0" w:space="0" w:color="auto"/>
                            <w:right w:val="none" w:sz="0" w:space="0" w:color="auto"/>
                          </w:divBdr>
                        </w:div>
                        <w:div w:id="1895654654">
                          <w:marLeft w:val="0"/>
                          <w:marRight w:val="0"/>
                          <w:marTop w:val="0"/>
                          <w:marBottom w:val="0"/>
                          <w:divBdr>
                            <w:top w:val="none" w:sz="0" w:space="0" w:color="auto"/>
                            <w:left w:val="none" w:sz="0" w:space="0" w:color="auto"/>
                            <w:bottom w:val="none" w:sz="0" w:space="0" w:color="auto"/>
                            <w:right w:val="none" w:sz="0" w:space="0" w:color="auto"/>
                          </w:divBdr>
                        </w:div>
                        <w:div w:id="1899322847">
                          <w:marLeft w:val="0"/>
                          <w:marRight w:val="0"/>
                          <w:marTop w:val="0"/>
                          <w:marBottom w:val="0"/>
                          <w:divBdr>
                            <w:top w:val="none" w:sz="0" w:space="0" w:color="auto"/>
                            <w:left w:val="none" w:sz="0" w:space="0" w:color="auto"/>
                            <w:bottom w:val="none" w:sz="0" w:space="0" w:color="auto"/>
                            <w:right w:val="none" w:sz="0" w:space="0" w:color="auto"/>
                          </w:divBdr>
                        </w:div>
                        <w:div w:id="1978492498">
                          <w:marLeft w:val="0"/>
                          <w:marRight w:val="0"/>
                          <w:marTop w:val="0"/>
                          <w:marBottom w:val="0"/>
                          <w:divBdr>
                            <w:top w:val="none" w:sz="0" w:space="0" w:color="auto"/>
                            <w:left w:val="none" w:sz="0" w:space="0" w:color="auto"/>
                            <w:bottom w:val="none" w:sz="0" w:space="0" w:color="auto"/>
                            <w:right w:val="none" w:sz="0" w:space="0" w:color="auto"/>
                          </w:divBdr>
                        </w:div>
                        <w:div w:id="1990667876">
                          <w:marLeft w:val="0"/>
                          <w:marRight w:val="0"/>
                          <w:marTop w:val="0"/>
                          <w:marBottom w:val="0"/>
                          <w:divBdr>
                            <w:top w:val="none" w:sz="0" w:space="0" w:color="auto"/>
                            <w:left w:val="none" w:sz="0" w:space="0" w:color="auto"/>
                            <w:bottom w:val="none" w:sz="0" w:space="0" w:color="auto"/>
                            <w:right w:val="none" w:sz="0" w:space="0" w:color="auto"/>
                          </w:divBdr>
                        </w:div>
                        <w:div w:id="2000690396">
                          <w:marLeft w:val="0"/>
                          <w:marRight w:val="0"/>
                          <w:marTop w:val="0"/>
                          <w:marBottom w:val="0"/>
                          <w:divBdr>
                            <w:top w:val="none" w:sz="0" w:space="0" w:color="auto"/>
                            <w:left w:val="none" w:sz="0" w:space="0" w:color="auto"/>
                            <w:bottom w:val="none" w:sz="0" w:space="0" w:color="auto"/>
                            <w:right w:val="none" w:sz="0" w:space="0" w:color="auto"/>
                          </w:divBdr>
                        </w:div>
                        <w:div w:id="2018462607">
                          <w:marLeft w:val="0"/>
                          <w:marRight w:val="0"/>
                          <w:marTop w:val="0"/>
                          <w:marBottom w:val="0"/>
                          <w:divBdr>
                            <w:top w:val="none" w:sz="0" w:space="0" w:color="auto"/>
                            <w:left w:val="none" w:sz="0" w:space="0" w:color="auto"/>
                            <w:bottom w:val="none" w:sz="0" w:space="0" w:color="auto"/>
                            <w:right w:val="none" w:sz="0" w:space="0" w:color="auto"/>
                          </w:divBdr>
                        </w:div>
                        <w:div w:id="2118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6735">
      <w:bodyDiv w:val="1"/>
      <w:marLeft w:val="0"/>
      <w:marRight w:val="0"/>
      <w:marTop w:val="0"/>
      <w:marBottom w:val="0"/>
      <w:divBdr>
        <w:top w:val="none" w:sz="0" w:space="0" w:color="auto"/>
        <w:left w:val="none" w:sz="0" w:space="0" w:color="auto"/>
        <w:bottom w:val="none" w:sz="0" w:space="0" w:color="auto"/>
        <w:right w:val="none" w:sz="0" w:space="0" w:color="auto"/>
      </w:divBdr>
    </w:div>
    <w:div w:id="1742366368">
      <w:bodyDiv w:val="1"/>
      <w:marLeft w:val="0"/>
      <w:marRight w:val="0"/>
      <w:marTop w:val="0"/>
      <w:marBottom w:val="0"/>
      <w:divBdr>
        <w:top w:val="none" w:sz="0" w:space="0" w:color="auto"/>
        <w:left w:val="none" w:sz="0" w:space="0" w:color="auto"/>
        <w:bottom w:val="none" w:sz="0" w:space="0" w:color="auto"/>
        <w:right w:val="none" w:sz="0" w:space="0" w:color="auto"/>
      </w:divBdr>
    </w:div>
    <w:div w:id="19426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idc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B3B6-AB4E-4DD6-A795-AAE9422E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Meeting Object</vt:lpstr>
    </vt:vector>
  </TitlesOfParts>
  <Company>CERN</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Object</dc:title>
  <dc:creator>kgunne</dc:creator>
  <cp:lastModifiedBy>Catherine</cp:lastModifiedBy>
  <cp:revision>3</cp:revision>
  <dcterms:created xsi:type="dcterms:W3CDTF">2012-01-31T15:45:00Z</dcterms:created>
  <dcterms:modified xsi:type="dcterms:W3CDTF">2012-01-31T15:45:00Z</dcterms:modified>
</cp:coreProperties>
</file>