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4A" w:rsidRPr="00121060" w:rsidRDefault="00121060">
      <w:pPr>
        <w:rPr>
          <w:b/>
          <w:sz w:val="24"/>
        </w:rPr>
      </w:pPr>
      <w:bookmarkStart w:id="0" w:name="_GoBack"/>
      <w:bookmarkEnd w:id="0"/>
      <w:r w:rsidRPr="00121060">
        <w:rPr>
          <w:b/>
          <w:sz w:val="24"/>
        </w:rPr>
        <w:t>PRACE/EGI/MAPPER meeting</w:t>
      </w:r>
    </w:p>
    <w:p w:rsidR="001B5C1C" w:rsidRDefault="00121060">
      <w:pPr>
        <w:rPr>
          <w:rStyle w:val="Heading1Char"/>
        </w:rPr>
      </w:pPr>
      <w:r w:rsidRPr="00121060">
        <w:rPr>
          <w:i/>
        </w:rPr>
        <w:t>10-05-2012</w:t>
      </w:r>
      <w:r w:rsidR="005A2A99">
        <w:rPr>
          <w:i/>
        </w:rPr>
        <w:t>, AB</w:t>
      </w:r>
    </w:p>
    <w:p w:rsidR="000A45CA" w:rsidRDefault="000A45CA" w:rsidP="00F41BFA">
      <w:pPr>
        <w:pStyle w:val="Heading1"/>
      </w:pPr>
      <w:r>
        <w:t>People</w:t>
      </w:r>
    </w:p>
    <w:p w:rsidR="001B5C1C" w:rsidRDefault="001B5C1C">
      <w:r>
        <w:t xml:space="preserve">A. Berg/PRACE operations, G. </w:t>
      </w:r>
      <w:proofErr w:type="spellStart"/>
      <w:r>
        <w:t>Fiameni</w:t>
      </w:r>
      <w:proofErr w:type="spellEnd"/>
      <w:r>
        <w:t xml:space="preserve">/PRACE technical services, L. </w:t>
      </w:r>
      <w:proofErr w:type="spellStart"/>
      <w:r>
        <w:t>Sim</w:t>
      </w:r>
      <w:proofErr w:type="spellEnd"/>
      <w:r>
        <w:t>/PRACE User services and helpdesk</w:t>
      </w:r>
    </w:p>
    <w:p w:rsidR="001B5C1C" w:rsidRDefault="001B5C1C">
      <w:r>
        <w:t xml:space="preserve">T. </w:t>
      </w:r>
      <w:proofErr w:type="gramStart"/>
      <w:r>
        <w:t>Ferrari ,</w:t>
      </w:r>
      <w:proofErr w:type="gramEnd"/>
      <w:r>
        <w:t xml:space="preserve"> P. Solagna/EGI.eu operations; T. Antoni/EGI Helpdesk, E. Imamagic/coordination of EGI operations integration.</w:t>
      </w:r>
    </w:p>
    <w:p w:rsidR="001B5C1C" w:rsidRDefault="001B5C1C">
      <w:r>
        <w:t xml:space="preserve">I. </w:t>
      </w:r>
      <w:r w:rsidRPr="001B5C1C">
        <w:t>Saverchenko</w:t>
      </w:r>
      <w:r>
        <w:t xml:space="preserve">/MAPPER; K. </w:t>
      </w:r>
      <w:proofErr w:type="spellStart"/>
      <w:r>
        <w:t>Kurowski</w:t>
      </w:r>
      <w:proofErr w:type="spellEnd"/>
      <w:r>
        <w:t>/MAPPER</w:t>
      </w:r>
    </w:p>
    <w:p w:rsidR="001B5C1C" w:rsidRPr="001B5C1C" w:rsidRDefault="001B5C1C">
      <w:r>
        <w:t xml:space="preserve">T. </w:t>
      </w:r>
      <w:proofErr w:type="spellStart"/>
      <w:r>
        <w:t>Piontek</w:t>
      </w:r>
      <w:proofErr w:type="spellEnd"/>
      <w:r>
        <w:t xml:space="preserve">/QCG, M. </w:t>
      </w:r>
      <w:proofErr w:type="spellStart"/>
      <w:r>
        <w:t>Mamonski</w:t>
      </w:r>
      <w:proofErr w:type="spellEnd"/>
      <w:r>
        <w:t>/QCG</w:t>
      </w:r>
    </w:p>
    <w:p w:rsidR="00121060" w:rsidRDefault="00121060" w:rsidP="00F41BFA">
      <w:pPr>
        <w:pStyle w:val="Heading1"/>
      </w:pPr>
      <w:r>
        <w:t>Overview of MAPPER requirements of EGI/PRACE integration</w:t>
      </w:r>
      <w:r w:rsidR="00D30CCC">
        <w:t xml:space="preserve"> and discussion</w:t>
      </w:r>
    </w:p>
    <w:p w:rsidR="00406158" w:rsidRDefault="0045797E" w:rsidP="00391AC0">
      <w:pPr>
        <w:pStyle w:val="ListParagraph"/>
        <w:numPr>
          <w:ilvl w:val="0"/>
          <w:numId w:val="1"/>
        </w:numPr>
      </w:pPr>
      <w:r w:rsidRPr="005F57FD">
        <w:rPr>
          <w:b/>
        </w:rPr>
        <w:t>Resource allocation</w:t>
      </w:r>
      <w:r w:rsidR="00406158">
        <w:t>:</w:t>
      </w:r>
    </w:p>
    <w:p w:rsidR="00406158" w:rsidRDefault="00406158" w:rsidP="00391AC0">
      <w:pPr>
        <w:pStyle w:val="ListParagraph"/>
        <w:numPr>
          <w:ilvl w:val="1"/>
          <w:numId w:val="1"/>
        </w:numPr>
      </w:pPr>
      <w:r w:rsidRPr="00391AC0">
        <w:rPr>
          <w:i/>
        </w:rPr>
        <w:t>Requirements</w:t>
      </w:r>
      <w:r w:rsidRPr="00406158">
        <w:rPr>
          <w:i/>
        </w:rPr>
        <w:t>:</w:t>
      </w:r>
      <w:r>
        <w:rPr>
          <w:i/>
        </w:rPr>
        <w:t xml:space="preserve"> </w:t>
      </w:r>
      <w:r w:rsidR="007E5013" w:rsidRPr="00406158">
        <w:t xml:space="preserve">need for </w:t>
      </w:r>
      <w:r w:rsidR="00121060" w:rsidRPr="00406158">
        <w:t>streamlined access to e-infrastructure services and resources</w:t>
      </w:r>
      <w:r w:rsidR="007E5013" w:rsidRPr="00406158">
        <w:t xml:space="preserve"> and c</w:t>
      </w:r>
      <w:r w:rsidR="0045797E" w:rsidRPr="00406158">
        <w:t>ommon mechanisms for resource allocation</w:t>
      </w:r>
      <w:r w:rsidR="007E5013" w:rsidRPr="00406158">
        <w:t>.</w:t>
      </w:r>
    </w:p>
    <w:p w:rsidR="001E142C" w:rsidRDefault="00406158">
      <w:pPr>
        <w:pStyle w:val="ListParagraph"/>
        <w:numPr>
          <w:ilvl w:val="1"/>
          <w:numId w:val="1"/>
        </w:numPr>
      </w:pPr>
      <w:r w:rsidRPr="001E142C">
        <w:rPr>
          <w:i/>
        </w:rPr>
        <w:t>Discussion</w:t>
      </w:r>
      <w:r w:rsidRPr="001E142C">
        <w:rPr>
          <w:b/>
        </w:rPr>
        <w:t>:</w:t>
      </w:r>
      <w:r>
        <w:t xml:space="preserve"> </w:t>
      </w:r>
      <w:r w:rsidR="007E5013">
        <w:t xml:space="preserve">Mechanisms for PRACE and EGI differ largely with respect to application for and granting of </w:t>
      </w:r>
      <w:r w:rsidR="00B758C6">
        <w:t xml:space="preserve">computing </w:t>
      </w:r>
      <w:r w:rsidR="007E5013">
        <w:t>resources.</w:t>
      </w:r>
      <w:r w:rsidR="001E142C">
        <w:t xml:space="preserve"> </w:t>
      </w:r>
    </w:p>
    <w:p w:rsidR="0045797E" w:rsidRPr="00F41BFA" w:rsidRDefault="0045797E">
      <w:pPr>
        <w:pStyle w:val="ListParagraph"/>
        <w:numPr>
          <w:ilvl w:val="1"/>
          <w:numId w:val="1"/>
        </w:numPr>
      </w:pPr>
      <w:r w:rsidRPr="001E142C">
        <w:rPr>
          <w:i/>
        </w:rPr>
        <w:t>Action:</w:t>
      </w:r>
      <w:r w:rsidR="009B3E07">
        <w:t xml:space="preserve"> no action identified.</w:t>
      </w:r>
    </w:p>
    <w:p w:rsidR="001E142C" w:rsidRPr="00121060" w:rsidRDefault="001E142C" w:rsidP="00F41BFA">
      <w:pPr>
        <w:pStyle w:val="ListParagraph"/>
        <w:numPr>
          <w:ilvl w:val="2"/>
          <w:numId w:val="1"/>
        </w:numPr>
      </w:pPr>
    </w:p>
    <w:p w:rsidR="00391AC0" w:rsidRDefault="0045797E" w:rsidP="00391AC0">
      <w:pPr>
        <w:pStyle w:val="ListParagraph"/>
        <w:numPr>
          <w:ilvl w:val="0"/>
          <w:numId w:val="1"/>
        </w:numPr>
      </w:pPr>
      <w:r w:rsidRPr="005F57FD">
        <w:rPr>
          <w:b/>
        </w:rPr>
        <w:t>Resource access</w:t>
      </w:r>
      <w:r w:rsidR="001957BC">
        <w:t>:</w:t>
      </w:r>
    </w:p>
    <w:p w:rsidR="00391AC0" w:rsidRDefault="00391AC0" w:rsidP="00391AC0">
      <w:pPr>
        <w:pStyle w:val="ListParagraph"/>
        <w:numPr>
          <w:ilvl w:val="1"/>
          <w:numId w:val="1"/>
        </w:numPr>
      </w:pPr>
      <w:r w:rsidRPr="00391AC0">
        <w:rPr>
          <w:i/>
        </w:rPr>
        <w:t>Requirements:</w:t>
      </w:r>
      <w:r>
        <w:rPr>
          <w:i/>
        </w:rPr>
        <w:t xml:space="preserve"> </w:t>
      </w:r>
      <w:r w:rsidR="001957BC" w:rsidRPr="00896685">
        <w:rPr>
          <w:i/>
        </w:rPr>
        <w:t>a</w:t>
      </w:r>
      <w:r w:rsidR="0045797E" w:rsidRPr="00896685">
        <w:rPr>
          <w:i/>
        </w:rPr>
        <w:t>dvance reservation and co-allocation mechanisms should be enabled on EGI and PRACE sites to support novel use-cases (see MAPPER user communities and their requirements defined in D4.1)</w:t>
      </w:r>
      <w:r w:rsidR="001957BC" w:rsidRPr="00896685">
        <w:rPr>
          <w:i/>
        </w:rPr>
        <w:t xml:space="preserve">. Example: </w:t>
      </w:r>
      <w:r w:rsidR="0045797E" w:rsidRPr="00896685">
        <w:rPr>
          <w:i/>
        </w:rPr>
        <w:t>In-stent Restenosis 3D require</w:t>
      </w:r>
      <w:r w:rsidR="001957BC" w:rsidRPr="00896685">
        <w:rPr>
          <w:i/>
        </w:rPr>
        <w:t>s</w:t>
      </w:r>
      <w:r w:rsidR="0045797E" w:rsidRPr="00896685">
        <w:rPr>
          <w:i/>
        </w:rPr>
        <w:t xml:space="preserve"> co-allocated resources </w:t>
      </w:r>
      <w:r w:rsidR="00BC7086" w:rsidRPr="00896685">
        <w:rPr>
          <w:i/>
        </w:rPr>
        <w:t xml:space="preserve">to run at three sites concurrently </w:t>
      </w:r>
      <w:r w:rsidR="0045797E" w:rsidRPr="00896685">
        <w:rPr>
          <w:i/>
        </w:rPr>
        <w:t>(demonstrated during the</w:t>
      </w:r>
      <w:r w:rsidR="001957BC" w:rsidRPr="00896685">
        <w:rPr>
          <w:i/>
        </w:rPr>
        <w:t xml:space="preserve"> first MAPPER review, Nov 2011).</w:t>
      </w:r>
    </w:p>
    <w:p w:rsidR="0045797E" w:rsidRDefault="00391AC0" w:rsidP="00391AC0">
      <w:pPr>
        <w:pStyle w:val="ListParagraph"/>
        <w:numPr>
          <w:ilvl w:val="1"/>
          <w:numId w:val="1"/>
        </w:numPr>
      </w:pPr>
      <w:r w:rsidRPr="00391AC0">
        <w:rPr>
          <w:i/>
        </w:rPr>
        <w:t>Discussion</w:t>
      </w:r>
      <w:r w:rsidRPr="00391AC0">
        <w:t>:</w:t>
      </w:r>
      <w:r>
        <w:t xml:space="preserve"> </w:t>
      </w:r>
      <w:r w:rsidR="00AC41F7">
        <w:t xml:space="preserve">PRACE currently does </w:t>
      </w:r>
      <w:r w:rsidR="00BC7086">
        <w:t>only</w:t>
      </w:r>
      <w:r>
        <w:t xml:space="preserve"> support advanced reservation</w:t>
      </w:r>
      <w:r w:rsidR="00BC7086">
        <w:t xml:space="preserve"> at some sites (i.e. SARA, EPCC</w:t>
      </w:r>
      <w:r w:rsidR="00860FFF">
        <w:t>)</w:t>
      </w:r>
      <w:r w:rsidR="00BC7086">
        <w:t xml:space="preserve"> manually</w:t>
      </w:r>
      <w:r w:rsidR="00AC41F7">
        <w:t>.</w:t>
      </w:r>
      <w:r w:rsidR="007264BA">
        <w:t xml:space="preserve"> No automatic advanced reservation middleware is available.</w:t>
      </w:r>
      <w:r w:rsidR="000B4EFC">
        <w:t xml:space="preserve"> Not only technical barrier, also policy barrier</w:t>
      </w:r>
      <w:r w:rsidR="00860FFF">
        <w:t xml:space="preserve"> (interferes with current allocation and priority policies</w:t>
      </w:r>
      <w:r w:rsidR="00BC7086">
        <w:t>, is relative expensive use of resources</w:t>
      </w:r>
      <w:r w:rsidR="00860FFF">
        <w:t>). See if there is subset of PRACE sites that would support advanced reservation. EGI has never been supporting advanced reservation</w:t>
      </w:r>
      <w:r w:rsidR="001E142C">
        <w:t xml:space="preserve"> as EGI service</w:t>
      </w:r>
      <w:r w:rsidR="00860FFF">
        <w:t xml:space="preserve"> (no user requirement </w:t>
      </w:r>
      <w:r w:rsidR="001E142C">
        <w:t>before MAPPER</w:t>
      </w:r>
      <w:r w:rsidR="00860FFF">
        <w:t xml:space="preserve">), </w:t>
      </w:r>
      <w:r w:rsidR="00BC7086">
        <w:t>it is a policy of the site</w:t>
      </w:r>
      <w:r w:rsidR="001E142C">
        <w:t>s</w:t>
      </w:r>
      <w:r w:rsidR="00BC7086">
        <w:t xml:space="preserve"> themselves to</w:t>
      </w:r>
      <w:r w:rsidR="00860FFF">
        <w:t xml:space="preserve"> </w:t>
      </w:r>
      <w:r w:rsidR="001E142C">
        <w:t xml:space="preserve">decide if its support is possible </w:t>
      </w:r>
      <w:r w:rsidR="00860FFF">
        <w:t>(</w:t>
      </w:r>
      <w:r w:rsidR="00BC7086">
        <w:t xml:space="preserve">e.g. </w:t>
      </w:r>
      <w:r w:rsidR="00860FFF">
        <w:t xml:space="preserve">through </w:t>
      </w:r>
      <w:proofErr w:type="spellStart"/>
      <w:r w:rsidR="00860FFF">
        <w:t>QosCosGrid</w:t>
      </w:r>
      <w:proofErr w:type="spellEnd"/>
      <w:r w:rsidR="00860FFF">
        <w:t xml:space="preserve"> middleware</w:t>
      </w:r>
      <w:r w:rsidR="00BC7086">
        <w:t xml:space="preserve"> for a limited fraction of the resources at PSNC</w:t>
      </w:r>
      <w:r w:rsidR="00860FFF">
        <w:t>)</w:t>
      </w:r>
      <w:r w:rsidR="00A04B80">
        <w:t>.</w:t>
      </w:r>
      <w:r w:rsidR="001E142C">
        <w:t xml:space="preserve"> PL-Grid is the NGI that already adopts QCG software across all the production sites and supports advance reservation.</w:t>
      </w:r>
    </w:p>
    <w:p w:rsidR="0045797E" w:rsidRDefault="0045797E" w:rsidP="00391AC0">
      <w:pPr>
        <w:pStyle w:val="ListParagraph"/>
        <w:numPr>
          <w:ilvl w:val="1"/>
          <w:numId w:val="1"/>
        </w:numPr>
      </w:pPr>
      <w:r>
        <w:rPr>
          <w:i/>
        </w:rPr>
        <w:t>Action</w:t>
      </w:r>
      <w:r w:rsidRPr="0045797E">
        <w:t>:</w:t>
      </w:r>
    </w:p>
    <w:p w:rsidR="001E142C" w:rsidRPr="0045349F" w:rsidRDefault="001E142C" w:rsidP="001E142C">
      <w:pPr>
        <w:pStyle w:val="ListParagraph"/>
        <w:numPr>
          <w:ilvl w:val="2"/>
          <w:numId w:val="1"/>
        </w:numPr>
        <w:rPr>
          <w:b/>
        </w:rPr>
      </w:pPr>
      <w:r>
        <w:rPr>
          <w:b/>
        </w:rPr>
        <w:t>ACTION 1</w:t>
      </w:r>
      <w:r w:rsidRPr="0045349F">
        <w:rPr>
          <w:b/>
        </w:rPr>
        <w:t xml:space="preserve">: MAPPER/EGI to discuss with EGI possibility to support advance reservation in some resource </w:t>
      </w:r>
      <w:proofErr w:type="spellStart"/>
      <w:r w:rsidRPr="0045349F">
        <w:rPr>
          <w:b/>
        </w:rPr>
        <w:t>centres</w:t>
      </w:r>
      <w:proofErr w:type="spellEnd"/>
      <w:r w:rsidRPr="0045349F">
        <w:rPr>
          <w:b/>
        </w:rPr>
        <w:t>.</w:t>
      </w:r>
    </w:p>
    <w:p w:rsidR="001E142C" w:rsidRPr="00121060" w:rsidRDefault="001E142C" w:rsidP="00F41BFA">
      <w:pPr>
        <w:pStyle w:val="ListParagraph"/>
        <w:numPr>
          <w:ilvl w:val="2"/>
          <w:numId w:val="1"/>
        </w:numPr>
      </w:pPr>
      <w:r>
        <w:rPr>
          <w:b/>
        </w:rPr>
        <w:lastRenderedPageBreak/>
        <w:t>ACTION 2</w:t>
      </w:r>
      <w:r w:rsidRPr="0045349F">
        <w:rPr>
          <w:b/>
        </w:rPr>
        <w:t>: MAPPER/PRACE to discuss advance reservation policy with a subset of interested PRACE sites</w:t>
      </w:r>
    </w:p>
    <w:p w:rsidR="00391AC0" w:rsidRDefault="0045797E" w:rsidP="00391AC0">
      <w:pPr>
        <w:pStyle w:val="ListParagraph"/>
        <w:numPr>
          <w:ilvl w:val="0"/>
          <w:numId w:val="1"/>
        </w:numPr>
      </w:pPr>
      <w:r w:rsidRPr="002F0193">
        <w:rPr>
          <w:b/>
        </w:rPr>
        <w:t>Monitoring</w:t>
      </w:r>
      <w:r w:rsidR="00391AC0">
        <w:t>:</w:t>
      </w:r>
    </w:p>
    <w:p w:rsidR="00896685" w:rsidRDefault="00391AC0" w:rsidP="008C2586">
      <w:pPr>
        <w:pStyle w:val="ListParagraph"/>
        <w:numPr>
          <w:ilvl w:val="1"/>
          <w:numId w:val="1"/>
        </w:numPr>
      </w:pPr>
      <w:r w:rsidRPr="00391AC0">
        <w:rPr>
          <w:i/>
        </w:rPr>
        <w:t>Requirements</w:t>
      </w:r>
      <w:r w:rsidRPr="00391AC0">
        <w:t>:</w:t>
      </w:r>
      <w:r>
        <w:t xml:space="preserve"> </w:t>
      </w:r>
      <w:r w:rsidR="0045797E" w:rsidRPr="00391AC0">
        <w:t>Statistics concerning resources availability, storage and network parameters (bandwidth and laten</w:t>
      </w:r>
      <w:r w:rsidR="00896685" w:rsidRPr="00391AC0">
        <w:t xml:space="preserve">cy) should be provided to users. </w:t>
      </w:r>
      <w:r w:rsidR="0045797E" w:rsidRPr="00391AC0">
        <w:t>The middleware should offer live monitoring of simulation progress and application performance.</w:t>
      </w:r>
      <w:r w:rsidR="00896685" w:rsidRPr="00391AC0">
        <w:t xml:space="preserve"> </w:t>
      </w:r>
      <w:r w:rsidR="0045797E" w:rsidRPr="00391AC0">
        <w:t>Users should be able to define custom test probes, as what they need may not be covered by existing monitoring test suites.</w:t>
      </w:r>
    </w:p>
    <w:p w:rsidR="00896685" w:rsidRDefault="008C2586" w:rsidP="00D71A5B">
      <w:pPr>
        <w:pStyle w:val="ListParagraph"/>
        <w:numPr>
          <w:ilvl w:val="1"/>
          <w:numId w:val="1"/>
        </w:numPr>
      </w:pPr>
      <w:r>
        <w:rPr>
          <w:i/>
        </w:rPr>
        <w:t>Discussion</w:t>
      </w:r>
      <w:r w:rsidRPr="008C2586">
        <w:t>:</w:t>
      </w:r>
      <w:r>
        <w:t xml:space="preserve"> </w:t>
      </w:r>
      <w:r w:rsidR="006D21B1">
        <w:t xml:space="preserve">3 points where monitoring info is needed: (1) before a workload is submitted for resource and service discovery, (2) during workload execution for status of the running workload and (3) after execution of the workload for analysis of running of the workload (job statistics). </w:t>
      </w:r>
      <w:r w:rsidR="001E142C">
        <w:t xml:space="preserve">EGI monitoring is based on public interface testing and relies on Service Availability Monitoring (based on Nagios). Fabric monitoring is a choice of the site. PRACE monitoring is based on </w:t>
      </w:r>
      <w:proofErr w:type="gramStart"/>
      <w:r w:rsidR="001E142C">
        <w:t>INCA,</w:t>
      </w:r>
      <w:proofErr w:type="gramEnd"/>
      <w:r w:rsidR="001E142C">
        <w:t xml:space="preserve"> it has built-in mechanisms for X.509 access</w:t>
      </w:r>
      <w:r w:rsidR="00264478">
        <w:t xml:space="preserve">, a central DB for collecting results, performs service validation and computes availability. It provides an API. </w:t>
      </w:r>
      <w:r w:rsidR="006D21B1">
        <w:t xml:space="preserve">Need to clarify </w:t>
      </w:r>
      <w:r w:rsidR="00FA18E0">
        <w:t xml:space="preserve">specific </w:t>
      </w:r>
      <w:r w:rsidR="006D21B1">
        <w:t>monitoring requirements for MAPPER jobs</w:t>
      </w:r>
      <w:r w:rsidR="00D71A5B">
        <w:t xml:space="preserve">. Plan: first identify all ‘must have’ MAPPER requirements, second validate if requirements are met by PRACE and EGI and third identity if they are required for all users or specific for distributed </w:t>
      </w:r>
      <w:proofErr w:type="spellStart"/>
      <w:r w:rsidR="00D71A5B">
        <w:t>multiscale</w:t>
      </w:r>
      <w:proofErr w:type="spellEnd"/>
      <w:r w:rsidR="00D71A5B">
        <w:t xml:space="preserve"> MAPPER workloads</w:t>
      </w:r>
    </w:p>
    <w:p w:rsidR="0045797E" w:rsidRDefault="0045797E" w:rsidP="00D71A5B">
      <w:pPr>
        <w:pStyle w:val="ListParagraph"/>
        <w:numPr>
          <w:ilvl w:val="1"/>
          <w:numId w:val="1"/>
        </w:numPr>
      </w:pPr>
      <w:r>
        <w:rPr>
          <w:i/>
        </w:rPr>
        <w:t>Action</w:t>
      </w:r>
      <w:r w:rsidRPr="0045797E">
        <w:t>:</w:t>
      </w:r>
    </w:p>
    <w:p w:rsidR="00264478" w:rsidRDefault="00264478" w:rsidP="00F41BFA">
      <w:pPr>
        <w:pStyle w:val="ListParagraph"/>
        <w:numPr>
          <w:ilvl w:val="2"/>
          <w:numId w:val="1"/>
        </w:numPr>
      </w:pPr>
      <w:r>
        <w:rPr>
          <w:b/>
        </w:rPr>
        <w:t xml:space="preserve">ACTION </w:t>
      </w:r>
      <w:r w:rsidR="000A45CA">
        <w:rPr>
          <w:b/>
        </w:rPr>
        <w:t xml:space="preserve">3 </w:t>
      </w:r>
      <w:r>
        <w:rPr>
          <w:b/>
        </w:rPr>
        <w:t xml:space="preserve">(MAPPER): </w:t>
      </w:r>
      <w:r w:rsidRPr="00264478">
        <w:rPr>
          <w:b/>
        </w:rPr>
        <w:t>define metrics for monitoring and orga</w:t>
      </w:r>
      <w:r>
        <w:rPr>
          <w:b/>
        </w:rPr>
        <w:t>nize them by priority, once the main metrics have been identified, perform a</w:t>
      </w:r>
      <w:r w:rsidRPr="00264478">
        <w:rPr>
          <w:b/>
        </w:rPr>
        <w:t xml:space="preserve"> gap </w:t>
      </w:r>
      <w:proofErr w:type="gramStart"/>
      <w:r w:rsidRPr="00264478">
        <w:rPr>
          <w:b/>
        </w:rPr>
        <w:t>analysis  with</w:t>
      </w:r>
      <w:proofErr w:type="gramEnd"/>
      <w:r w:rsidRPr="00264478">
        <w:rPr>
          <w:b/>
        </w:rPr>
        <w:t xml:space="preserve"> EGI and PRACE III </w:t>
      </w:r>
      <w:r>
        <w:rPr>
          <w:b/>
        </w:rPr>
        <w:t xml:space="preserve">and </w:t>
      </w:r>
      <w:r w:rsidRPr="00264478">
        <w:rPr>
          <w:b/>
        </w:rPr>
        <w:t xml:space="preserve">discuss </w:t>
      </w:r>
      <w:r>
        <w:rPr>
          <w:b/>
        </w:rPr>
        <w:t xml:space="preserve">1. How results can be collected from EGI and PRACE for aggregation and 2. Discuss the </w:t>
      </w:r>
      <w:r w:rsidRPr="00264478">
        <w:rPr>
          <w:b/>
        </w:rPr>
        <w:t>presentation layer</w:t>
      </w:r>
    </w:p>
    <w:p w:rsidR="00D778FD" w:rsidRDefault="0045797E" w:rsidP="00391AC0">
      <w:pPr>
        <w:pStyle w:val="ListParagraph"/>
        <w:numPr>
          <w:ilvl w:val="0"/>
          <w:numId w:val="1"/>
        </w:numPr>
      </w:pPr>
      <w:r w:rsidRPr="00531C82">
        <w:rPr>
          <w:b/>
        </w:rPr>
        <w:t>Accounting</w:t>
      </w:r>
      <w:r w:rsidR="00D778FD">
        <w:t>:</w:t>
      </w:r>
    </w:p>
    <w:p w:rsidR="00D778FD" w:rsidRDefault="00D778FD" w:rsidP="00701DFA">
      <w:pPr>
        <w:pStyle w:val="ListParagraph"/>
        <w:numPr>
          <w:ilvl w:val="1"/>
          <w:numId w:val="1"/>
        </w:numPr>
      </w:pPr>
      <w:r w:rsidRPr="00D778FD">
        <w:rPr>
          <w:i/>
        </w:rPr>
        <w:t>Requirements</w:t>
      </w:r>
      <w:r w:rsidRPr="00D778FD">
        <w:t>:</w:t>
      </w:r>
      <w:r>
        <w:t xml:space="preserve"> </w:t>
      </w:r>
      <w:r w:rsidR="0045797E" w:rsidRPr="00701DFA">
        <w:t xml:space="preserve">User should be able to monitor their allocation usage in a single </w:t>
      </w:r>
      <w:r w:rsidR="00E70F01">
        <w:t xml:space="preserve">federated </w:t>
      </w:r>
      <w:r w:rsidR="0045797E" w:rsidRPr="00701DFA">
        <w:t>portal.</w:t>
      </w:r>
      <w:r w:rsidR="00701DFA">
        <w:t xml:space="preserve"> </w:t>
      </w:r>
      <w:r w:rsidR="0045797E" w:rsidRPr="00701DFA">
        <w:t>The resources usage information should be updated on daily basis.</w:t>
      </w:r>
      <w:r w:rsidR="00701DFA">
        <w:t xml:space="preserve"> </w:t>
      </w:r>
      <w:r w:rsidR="0045797E" w:rsidRPr="00701DFA">
        <w:t>"To reduce the bureaucratic overhead of EU projects in general, and MAPPER in particular, the procedure of requesting compute time and storage must be greatly streamlined. This can be accomplished by including requests for compute time and storage space in EU project proposals." [D3.1]</w:t>
      </w:r>
    </w:p>
    <w:p w:rsidR="0045797E" w:rsidRDefault="00701DFA" w:rsidP="00E70F01">
      <w:pPr>
        <w:pStyle w:val="ListParagraph"/>
        <w:numPr>
          <w:ilvl w:val="1"/>
          <w:numId w:val="1"/>
        </w:numPr>
      </w:pPr>
      <w:r>
        <w:rPr>
          <w:i/>
        </w:rPr>
        <w:t>Discussion</w:t>
      </w:r>
      <w:r w:rsidRPr="00701DFA">
        <w:t>:</w:t>
      </w:r>
      <w:r>
        <w:t xml:space="preserve"> </w:t>
      </w:r>
      <w:r w:rsidR="00A8275C">
        <w:t xml:space="preserve">Only computing </w:t>
      </w:r>
      <w:r w:rsidR="00E70F01">
        <w:t xml:space="preserve">usage information </w:t>
      </w:r>
      <w:r w:rsidR="00A8275C">
        <w:t xml:space="preserve">is available, not </w:t>
      </w:r>
      <w:r w:rsidR="00E70F01">
        <w:t xml:space="preserve">on </w:t>
      </w:r>
      <w:r w:rsidR="00A8275C">
        <w:t xml:space="preserve">storage. </w:t>
      </w:r>
      <w:r w:rsidR="003104FF">
        <w:t xml:space="preserve">Both EGI and PRACE use </w:t>
      </w:r>
      <w:proofErr w:type="spellStart"/>
      <w:r w:rsidR="003104FF">
        <w:t>GridSafe</w:t>
      </w:r>
      <w:proofErr w:type="spellEnd"/>
      <w:r w:rsidR="003104FF">
        <w:t xml:space="preserve">, EGI for </w:t>
      </w:r>
      <w:r w:rsidR="005469C4">
        <w:t xml:space="preserve">integration of </w:t>
      </w:r>
      <w:r w:rsidR="003104FF">
        <w:t>accounting</w:t>
      </w:r>
      <w:r w:rsidR="005469C4">
        <w:t xml:space="preserve"> from sites deploying GLOBUS</w:t>
      </w:r>
      <w:r w:rsidR="003104FF">
        <w:t xml:space="preserve">, PRACE only </w:t>
      </w:r>
      <w:r w:rsidR="008E0215">
        <w:t xml:space="preserve">as </w:t>
      </w:r>
      <w:proofErr w:type="gramStart"/>
      <w:r w:rsidR="008E0215">
        <w:t>an</w:t>
      </w:r>
      <w:proofErr w:type="gramEnd"/>
      <w:r w:rsidR="008E0215">
        <w:t xml:space="preserve"> presentation</w:t>
      </w:r>
      <w:r w:rsidR="00923E0A">
        <w:t>/publishing</w:t>
      </w:r>
      <w:r w:rsidR="008E0215">
        <w:t xml:space="preserve"> interface</w:t>
      </w:r>
      <w:r w:rsidR="003104FF">
        <w:t xml:space="preserve"> in </w:t>
      </w:r>
      <w:r w:rsidR="00A8275C">
        <w:t xml:space="preserve">parallel </w:t>
      </w:r>
      <w:r w:rsidR="003104FF">
        <w:t>to its own accounting tool D</w:t>
      </w:r>
      <w:r w:rsidR="00A8275C">
        <w:t>ART.</w:t>
      </w:r>
      <w:r w:rsidR="000870E2">
        <w:t xml:space="preserve"> </w:t>
      </w:r>
      <w:r w:rsidR="005469C4">
        <w:t xml:space="preserve"> </w:t>
      </w:r>
      <w:proofErr w:type="spellStart"/>
      <w:r w:rsidR="005469C4">
        <w:t>GridSafe</w:t>
      </w:r>
      <w:proofErr w:type="spellEnd"/>
      <w:r w:rsidR="005469C4">
        <w:t xml:space="preserve"> is being extended to be able to publish through messaging (APEL SSM). Because of this, t</w:t>
      </w:r>
      <w:r w:rsidR="000870E2">
        <w:t xml:space="preserve">hrough </w:t>
      </w:r>
      <w:proofErr w:type="spellStart"/>
      <w:r w:rsidR="000870E2">
        <w:t>GridSafe</w:t>
      </w:r>
      <w:proofErr w:type="spellEnd"/>
      <w:r w:rsidR="005469C4">
        <w:t xml:space="preserve"> it </w:t>
      </w:r>
      <w:r w:rsidR="000870E2">
        <w:t>is should be relatively easy to develop joint accounting information portal.</w:t>
      </w:r>
    </w:p>
    <w:p w:rsidR="0045797E" w:rsidRDefault="0045797E" w:rsidP="00E70F01">
      <w:pPr>
        <w:pStyle w:val="ListParagraph"/>
        <w:numPr>
          <w:ilvl w:val="1"/>
          <w:numId w:val="1"/>
        </w:numPr>
      </w:pPr>
      <w:r>
        <w:rPr>
          <w:i/>
        </w:rPr>
        <w:t>Action</w:t>
      </w:r>
      <w:r w:rsidRPr="0045797E">
        <w:t>:</w:t>
      </w:r>
    </w:p>
    <w:p w:rsidR="005469C4" w:rsidRPr="00121060" w:rsidRDefault="005469C4" w:rsidP="00F41BFA">
      <w:pPr>
        <w:pStyle w:val="ListParagraph"/>
        <w:numPr>
          <w:ilvl w:val="2"/>
          <w:numId w:val="1"/>
        </w:numPr>
      </w:pPr>
      <w:r w:rsidRPr="00F41BFA">
        <w:rPr>
          <w:b/>
        </w:rPr>
        <w:t>ACTION</w:t>
      </w:r>
      <w:r w:rsidR="000A45CA">
        <w:rPr>
          <w:b/>
        </w:rPr>
        <w:t xml:space="preserve"> 4</w:t>
      </w:r>
      <w:r w:rsidRPr="00F41BFA">
        <w:rPr>
          <w:b/>
        </w:rPr>
        <w:t xml:space="preserve"> (EGI/PRACE): to discuss further the technical details of accounting integration</w:t>
      </w:r>
      <w:r w:rsidR="00796301" w:rsidRPr="00F41BFA">
        <w:rPr>
          <w:b/>
        </w:rPr>
        <w:t xml:space="preserve">. Relevant people to be involved in the meeting: PRACE: </w:t>
      </w:r>
      <w:r w:rsidR="00CF3AE4">
        <w:rPr>
          <w:b/>
        </w:rPr>
        <w:t xml:space="preserve">Giuseppe, Jules, </w:t>
      </w:r>
      <w:proofErr w:type="gramStart"/>
      <w:r w:rsidR="00CF3AE4">
        <w:rPr>
          <w:b/>
        </w:rPr>
        <w:t>S</w:t>
      </w:r>
      <w:proofErr w:type="gramEnd"/>
      <w:r w:rsidR="00CF3AE4">
        <w:rPr>
          <w:b/>
        </w:rPr>
        <w:t>. Booth.</w:t>
      </w:r>
      <w:r w:rsidRPr="00F41BFA">
        <w:rPr>
          <w:b/>
        </w:rPr>
        <w:t xml:space="preserve"> </w:t>
      </w:r>
      <w:r w:rsidR="00796301" w:rsidRPr="00F41BFA">
        <w:rPr>
          <w:b/>
        </w:rPr>
        <w:t xml:space="preserve">EGI: J. </w:t>
      </w:r>
      <w:r w:rsidRPr="00F41BFA">
        <w:rPr>
          <w:b/>
        </w:rPr>
        <w:t>Gordon</w:t>
      </w:r>
      <w:r w:rsidR="00796301" w:rsidRPr="00F41BFA">
        <w:rPr>
          <w:b/>
        </w:rPr>
        <w:t>, T. Ferrari. T. Ferrari will call a meeting</w:t>
      </w:r>
      <w:r w:rsidR="00796301">
        <w:t>.</w:t>
      </w:r>
    </w:p>
    <w:p w:rsidR="001275EF" w:rsidRDefault="0045797E" w:rsidP="00391AC0">
      <w:pPr>
        <w:pStyle w:val="ListParagraph"/>
        <w:numPr>
          <w:ilvl w:val="0"/>
          <w:numId w:val="1"/>
        </w:numPr>
      </w:pPr>
      <w:r w:rsidRPr="00531C82">
        <w:rPr>
          <w:b/>
        </w:rPr>
        <w:t>Security</w:t>
      </w:r>
      <w:r w:rsidR="001275EF">
        <w:t>:</w:t>
      </w:r>
    </w:p>
    <w:p w:rsidR="001275EF" w:rsidRDefault="001275EF" w:rsidP="00516AEA">
      <w:pPr>
        <w:pStyle w:val="ListParagraph"/>
        <w:numPr>
          <w:ilvl w:val="1"/>
          <w:numId w:val="1"/>
        </w:numPr>
      </w:pPr>
      <w:r w:rsidRPr="001275EF">
        <w:rPr>
          <w:i/>
        </w:rPr>
        <w:lastRenderedPageBreak/>
        <w:t>Requirements</w:t>
      </w:r>
      <w:r w:rsidRPr="001275EF">
        <w:t>:</w:t>
      </w:r>
      <w:r w:rsidR="00516AEA">
        <w:t xml:space="preserve"> </w:t>
      </w:r>
      <w:r w:rsidR="0045797E" w:rsidRPr="00516AEA">
        <w:t xml:space="preserve">Every site should be capable of authenticating any </w:t>
      </w:r>
      <w:proofErr w:type="spellStart"/>
      <w:r w:rsidR="0045797E" w:rsidRPr="00516AEA">
        <w:t>EUgridPMA</w:t>
      </w:r>
      <w:proofErr w:type="spellEnd"/>
      <w:r w:rsidR="0045797E" w:rsidRPr="00516AEA">
        <w:t xml:space="preserve"> certificate (actually done)</w:t>
      </w:r>
      <w:r w:rsidR="00516AEA">
        <w:t xml:space="preserve">. </w:t>
      </w:r>
      <w:r w:rsidR="0045797E" w:rsidRPr="00516AEA">
        <w:t>The process of acquiring X.509 credentials should be more automated and simplified</w:t>
      </w:r>
      <w:r w:rsidR="00516AEA">
        <w:t xml:space="preserve">. </w:t>
      </w:r>
      <w:r w:rsidR="0045797E" w:rsidRPr="00516AEA">
        <w:t>Tools that may help in certificate management:</w:t>
      </w:r>
      <w:r w:rsidR="00516AEA">
        <w:t xml:space="preserve"> </w:t>
      </w:r>
      <w:r w:rsidR="0045797E" w:rsidRPr="00516AEA">
        <w:t>Audi</w:t>
      </w:r>
      <w:r w:rsidR="00516AEA">
        <w:t xml:space="preserve">ted Credential Delegation (UCL) and </w:t>
      </w:r>
      <w:proofErr w:type="spellStart"/>
      <w:r w:rsidR="00516AEA">
        <w:t>KeyFS</w:t>
      </w:r>
      <w:proofErr w:type="spellEnd"/>
      <w:r w:rsidR="00516AEA">
        <w:t xml:space="preserve"> (PL-Grid).</w:t>
      </w:r>
    </w:p>
    <w:p w:rsidR="0045797E" w:rsidRDefault="001275EF" w:rsidP="001275EF">
      <w:pPr>
        <w:pStyle w:val="ListParagraph"/>
        <w:numPr>
          <w:ilvl w:val="1"/>
          <w:numId w:val="1"/>
        </w:numPr>
      </w:pPr>
      <w:r w:rsidRPr="001275EF">
        <w:rPr>
          <w:i/>
        </w:rPr>
        <w:t>Discussion</w:t>
      </w:r>
      <w:r w:rsidRPr="001275EF">
        <w:t>:</w:t>
      </w:r>
      <w:r>
        <w:t xml:space="preserve"> </w:t>
      </w:r>
      <w:r w:rsidR="00C54E1A">
        <w:t>no real issue</w:t>
      </w:r>
      <w:r>
        <w:t>, there seem no specific requirements with respect to security for MAPPER users other than for every other user of the infrastructures. Ease of use of certificates is mainly determined at country level</w:t>
      </w:r>
    </w:p>
    <w:p w:rsidR="0045797E" w:rsidRPr="00121060" w:rsidRDefault="0045797E" w:rsidP="001275EF">
      <w:pPr>
        <w:pStyle w:val="ListParagraph"/>
        <w:numPr>
          <w:ilvl w:val="1"/>
          <w:numId w:val="1"/>
        </w:numPr>
      </w:pPr>
      <w:r>
        <w:rPr>
          <w:i/>
        </w:rPr>
        <w:t>Action</w:t>
      </w:r>
      <w:r w:rsidRPr="0045797E">
        <w:t>:</w:t>
      </w:r>
      <w:r w:rsidR="00CF3AE4">
        <w:t xml:space="preserve"> no technical issue identified.</w:t>
      </w:r>
    </w:p>
    <w:p w:rsidR="004663CF" w:rsidRDefault="0045797E" w:rsidP="00391AC0">
      <w:pPr>
        <w:pStyle w:val="ListParagraph"/>
        <w:numPr>
          <w:ilvl w:val="0"/>
          <w:numId w:val="1"/>
        </w:numPr>
      </w:pPr>
      <w:r w:rsidRPr="009E078C">
        <w:rPr>
          <w:b/>
        </w:rPr>
        <w:t>User support</w:t>
      </w:r>
      <w:r w:rsidR="009E078C">
        <w:t>:</w:t>
      </w:r>
    </w:p>
    <w:p w:rsidR="0045797E" w:rsidRPr="004663CF" w:rsidRDefault="004663CF" w:rsidP="00BC37F3">
      <w:pPr>
        <w:pStyle w:val="ListParagraph"/>
        <w:numPr>
          <w:ilvl w:val="1"/>
          <w:numId w:val="1"/>
        </w:numPr>
      </w:pPr>
      <w:r w:rsidRPr="00BC37F3">
        <w:rPr>
          <w:i/>
        </w:rPr>
        <w:t>Requirements</w:t>
      </w:r>
      <w:r>
        <w:t xml:space="preserve">: </w:t>
      </w:r>
      <w:r w:rsidR="0045797E" w:rsidRPr="004663CF">
        <w:t>End users should have a single point of contact for both EGI and PRACE infrastructures, as contacting each site independently is far too inconvenient</w:t>
      </w:r>
      <w:r w:rsidR="00BC37F3">
        <w:t xml:space="preserve">. </w:t>
      </w:r>
      <w:r w:rsidR="0045797E" w:rsidRPr="00BC37F3">
        <w:t>Need for a common knowledge base and set of good practices for both end users and 1-st line support</w:t>
      </w:r>
      <w:r w:rsidR="00BC37F3">
        <w:t>. Need for h</w:t>
      </w:r>
      <w:r w:rsidR="0045797E" w:rsidRPr="00BC37F3">
        <w:t>elp with optimization of applications for multi-cluster/site simulations (e.g. distributed multi-scale simulations)</w:t>
      </w:r>
    </w:p>
    <w:p w:rsidR="00797633" w:rsidRDefault="004663CF" w:rsidP="00011017">
      <w:pPr>
        <w:pStyle w:val="ListParagraph"/>
        <w:numPr>
          <w:ilvl w:val="1"/>
          <w:numId w:val="1"/>
        </w:numPr>
      </w:pPr>
      <w:r w:rsidRPr="00BC37F3">
        <w:rPr>
          <w:i/>
        </w:rPr>
        <w:t>Discussion</w:t>
      </w:r>
      <w:r>
        <w:t>:</w:t>
      </w:r>
      <w:r w:rsidR="00C54E1A">
        <w:t xml:space="preserve"> </w:t>
      </w:r>
      <w:r w:rsidR="00011017">
        <w:t xml:space="preserve">main discussion on whether to deploy a ‘MAPPER’ specific user </w:t>
      </w:r>
      <w:r w:rsidR="00851271">
        <w:t xml:space="preserve">interface for the </w:t>
      </w:r>
      <w:proofErr w:type="gramStart"/>
      <w:r w:rsidR="00851271">
        <w:t>helpdesk,</w:t>
      </w:r>
      <w:proofErr w:type="gramEnd"/>
      <w:r w:rsidR="00851271">
        <w:t xml:space="preserve"> or even on the long term a common interface for all users. From a PRACE point of view this seems not realistic today, since in PRACE just a common interface among sites is introduced which requires experience first. First step is</w:t>
      </w:r>
      <w:r w:rsidR="00552C5D">
        <w:t xml:space="preserve"> </w:t>
      </w:r>
      <w:r w:rsidR="00851271">
        <w:t xml:space="preserve">making operational procedures between EGI and PRACE for </w:t>
      </w:r>
      <w:r w:rsidR="00552C5D">
        <w:t xml:space="preserve">rerouting </w:t>
      </w:r>
      <w:r w:rsidR="00851271">
        <w:t>of tickets.</w:t>
      </w:r>
      <w:r w:rsidR="00CF3AE4">
        <w:t xml:space="preserve"> EGI deploys a central helpdesk system (GGUS) interface to national helpdesk systems where available. GGUS is already interfaced with RT.</w:t>
      </w:r>
    </w:p>
    <w:p w:rsidR="0045797E" w:rsidRDefault="0045797E" w:rsidP="00011017">
      <w:pPr>
        <w:pStyle w:val="ListParagraph"/>
        <w:numPr>
          <w:ilvl w:val="1"/>
          <w:numId w:val="1"/>
        </w:numPr>
      </w:pPr>
      <w:r>
        <w:rPr>
          <w:i/>
        </w:rPr>
        <w:t>Action</w:t>
      </w:r>
      <w:r w:rsidRPr="0045797E">
        <w:t>:</w:t>
      </w:r>
      <w:r w:rsidR="00CF3AE4">
        <w:t xml:space="preserve"> </w:t>
      </w:r>
    </w:p>
    <w:p w:rsidR="00CF3AE4" w:rsidRPr="00F41BFA" w:rsidRDefault="00CF3AE4" w:rsidP="00F41BFA">
      <w:pPr>
        <w:pStyle w:val="ListParagraph"/>
        <w:numPr>
          <w:ilvl w:val="2"/>
          <w:numId w:val="1"/>
        </w:numPr>
        <w:rPr>
          <w:b/>
        </w:rPr>
      </w:pPr>
      <w:r w:rsidRPr="00F41BFA">
        <w:rPr>
          <w:b/>
        </w:rPr>
        <w:t xml:space="preserve">ACTION </w:t>
      </w:r>
      <w:r w:rsidR="000A45CA">
        <w:rPr>
          <w:b/>
        </w:rPr>
        <w:t xml:space="preserve">5 </w:t>
      </w:r>
      <w:r w:rsidRPr="00F41BFA">
        <w:rPr>
          <w:b/>
        </w:rPr>
        <w:t>(EGI/PRACE): discuss of technical solution to be able to re-route tickets between EGI and PRACE helpdesk systems.</w:t>
      </w:r>
      <w:r>
        <w:rPr>
          <w:b/>
        </w:rPr>
        <w:t xml:space="preserve"> T. Ferrari to call a meeting with the relevant experts. PRACE: Liz. EGI: T. Antoni and GGUS team, E. Imamagic.</w:t>
      </w:r>
    </w:p>
    <w:p w:rsidR="00CF3AE4" w:rsidRDefault="00CF3AE4" w:rsidP="00F41BFA">
      <w:pPr>
        <w:pStyle w:val="ListParagraph"/>
        <w:numPr>
          <w:ilvl w:val="2"/>
          <w:numId w:val="1"/>
        </w:numPr>
      </w:pPr>
      <w:r w:rsidRPr="00F41BFA">
        <w:rPr>
          <w:b/>
        </w:rPr>
        <w:t>ACTION</w:t>
      </w:r>
      <w:r w:rsidR="000A45CA">
        <w:rPr>
          <w:b/>
        </w:rPr>
        <w:t xml:space="preserve"> 6</w:t>
      </w:r>
      <w:r w:rsidRPr="00F41BFA">
        <w:rPr>
          <w:b/>
        </w:rPr>
        <w:t xml:space="preserve"> (EGI/MAPPER): to provide MAPPER a helpdesk interface for MAPPER internal support activities</w:t>
      </w:r>
      <w:r>
        <w:t>.</w:t>
      </w:r>
    </w:p>
    <w:p w:rsidR="000A45CA" w:rsidRDefault="000A45CA" w:rsidP="00F41BFA">
      <w:proofErr w:type="gramStart"/>
      <w:r>
        <w:t>A</w:t>
      </w:r>
      <w:proofErr w:type="gramEnd"/>
      <w:r>
        <w:t xml:space="preserve"> EGI/PRACE hub for combined information, tutorials, training is desirable to provide unified support to users. This action will be tackled after technical integration actions defined in this meeting have been satisfactorily addressed.</w:t>
      </w:r>
    </w:p>
    <w:p w:rsidR="00797633" w:rsidRDefault="00797633" w:rsidP="00797633">
      <w:pPr>
        <w:pStyle w:val="ListParagraph"/>
        <w:numPr>
          <w:ilvl w:val="0"/>
          <w:numId w:val="1"/>
        </w:numPr>
      </w:pPr>
      <w:r w:rsidRPr="00797633">
        <w:rPr>
          <w:b/>
        </w:rPr>
        <w:t>Relevant MAPPER references</w:t>
      </w:r>
      <w:r w:rsidRPr="00797633">
        <w:rPr>
          <w:bCs/>
          <w:lang w:val="en"/>
        </w:rPr>
        <w:t xml:space="preserve"> </w:t>
      </w:r>
      <w:r>
        <w:rPr>
          <w:bCs/>
          <w:lang w:val="en"/>
        </w:rPr>
        <w:t xml:space="preserve">(at </w:t>
      </w:r>
      <w:r w:rsidRPr="00797633">
        <w:rPr>
          <w:bCs/>
          <w:lang w:val="en"/>
        </w:rPr>
        <w:t>http://www.mapper-project.eu/web/guest/documents/</w:t>
      </w:r>
      <w:r>
        <w:rPr>
          <w:bCs/>
          <w:lang w:val="en"/>
        </w:rPr>
        <w:t>)</w:t>
      </w:r>
    </w:p>
    <w:p w:rsidR="0045797E" w:rsidRPr="00797633" w:rsidRDefault="0045797E" w:rsidP="00797633">
      <w:pPr>
        <w:pStyle w:val="ListParagraph"/>
        <w:numPr>
          <w:ilvl w:val="1"/>
          <w:numId w:val="1"/>
        </w:numPr>
      </w:pPr>
      <w:r w:rsidRPr="00797633">
        <w:rPr>
          <w:lang w:val="en"/>
        </w:rPr>
        <w:t>D3.1 "Report on the policy framework resource providers need to adopt to support the MAPPER Project",</w:t>
      </w:r>
    </w:p>
    <w:p w:rsidR="0045797E" w:rsidRPr="00797633" w:rsidRDefault="0045797E" w:rsidP="00797633">
      <w:pPr>
        <w:pStyle w:val="ListParagraph"/>
        <w:numPr>
          <w:ilvl w:val="1"/>
          <w:numId w:val="1"/>
        </w:numPr>
      </w:pPr>
      <w:r w:rsidRPr="00797633">
        <w:rPr>
          <w:lang w:val="en"/>
        </w:rPr>
        <w:t>D4.1 "Review on applications, users, software and e-Infrastructures",</w:t>
      </w:r>
    </w:p>
    <w:p w:rsidR="0045797E" w:rsidRPr="00797633" w:rsidRDefault="0045797E" w:rsidP="00797633">
      <w:pPr>
        <w:pStyle w:val="ListParagraph"/>
        <w:numPr>
          <w:ilvl w:val="1"/>
          <w:numId w:val="1"/>
        </w:numPr>
      </w:pPr>
      <w:r w:rsidRPr="00797633">
        <w:rPr>
          <w:lang w:val="en"/>
        </w:rPr>
        <w:t>D6.3 "Support Process Definition".</w:t>
      </w:r>
    </w:p>
    <w:p w:rsidR="00797633" w:rsidRDefault="000A45CA" w:rsidP="00F41BFA">
      <w:pPr>
        <w:pStyle w:val="Heading1"/>
      </w:pPr>
      <w:r>
        <w:t>Plan</w:t>
      </w:r>
    </w:p>
    <w:p w:rsidR="000A45CA" w:rsidRDefault="000A45CA" w:rsidP="00F41BFA">
      <w:pPr>
        <w:pStyle w:val="ListParagraph"/>
        <w:numPr>
          <w:ilvl w:val="0"/>
          <w:numId w:val="12"/>
        </w:numPr>
      </w:pPr>
      <w:r>
        <w:t>MAPPER to address the issue of advance reservation separately with EGI and PRACE to demonstrate its feasibility.</w:t>
      </w:r>
    </w:p>
    <w:p w:rsidR="000A45CA" w:rsidRDefault="000A45CA" w:rsidP="00F41BFA">
      <w:pPr>
        <w:pStyle w:val="ListParagraph"/>
        <w:numPr>
          <w:ilvl w:val="0"/>
          <w:numId w:val="12"/>
        </w:numPr>
      </w:pPr>
      <w:r>
        <w:t>EGI and PRACE to internally discuss integration of accounting and helpdesk systems.</w:t>
      </w:r>
    </w:p>
    <w:p w:rsidR="000A45CA" w:rsidRPr="000A45CA" w:rsidRDefault="000A45CA" w:rsidP="00F41BFA">
      <w:pPr>
        <w:pStyle w:val="ListParagraph"/>
        <w:numPr>
          <w:ilvl w:val="0"/>
          <w:numId w:val="12"/>
        </w:numPr>
      </w:pPr>
      <w:r>
        <w:lastRenderedPageBreak/>
        <w:t>MAPPER to identify high-priority monitoring metrics.</w:t>
      </w:r>
    </w:p>
    <w:sectPr w:rsidR="000A45CA" w:rsidRPr="000A45CA" w:rsidSect="00F930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EE7"/>
    <w:multiLevelType w:val="hybridMultilevel"/>
    <w:tmpl w:val="C4A805A0"/>
    <w:lvl w:ilvl="0" w:tplc="21449E84">
      <w:start w:val="1"/>
      <w:numFmt w:val="bullet"/>
      <w:lvlText w:val="•"/>
      <w:lvlJc w:val="left"/>
      <w:pPr>
        <w:tabs>
          <w:tab w:val="num" w:pos="720"/>
        </w:tabs>
        <w:ind w:left="720" w:hanging="360"/>
      </w:pPr>
      <w:rPr>
        <w:rFonts w:ascii="Arial" w:hAnsi="Arial" w:hint="default"/>
      </w:rPr>
    </w:lvl>
    <w:lvl w:ilvl="1" w:tplc="9C76DA26" w:tentative="1">
      <w:start w:val="1"/>
      <w:numFmt w:val="bullet"/>
      <w:lvlText w:val="•"/>
      <w:lvlJc w:val="left"/>
      <w:pPr>
        <w:tabs>
          <w:tab w:val="num" w:pos="1440"/>
        </w:tabs>
        <w:ind w:left="1440" w:hanging="360"/>
      </w:pPr>
      <w:rPr>
        <w:rFonts w:ascii="Arial" w:hAnsi="Arial" w:hint="default"/>
      </w:rPr>
    </w:lvl>
    <w:lvl w:ilvl="2" w:tplc="85B869AE" w:tentative="1">
      <w:start w:val="1"/>
      <w:numFmt w:val="bullet"/>
      <w:lvlText w:val="•"/>
      <w:lvlJc w:val="left"/>
      <w:pPr>
        <w:tabs>
          <w:tab w:val="num" w:pos="2160"/>
        </w:tabs>
        <w:ind w:left="2160" w:hanging="360"/>
      </w:pPr>
      <w:rPr>
        <w:rFonts w:ascii="Arial" w:hAnsi="Arial" w:hint="default"/>
      </w:rPr>
    </w:lvl>
    <w:lvl w:ilvl="3" w:tplc="B7DC1846" w:tentative="1">
      <w:start w:val="1"/>
      <w:numFmt w:val="bullet"/>
      <w:lvlText w:val="•"/>
      <w:lvlJc w:val="left"/>
      <w:pPr>
        <w:tabs>
          <w:tab w:val="num" w:pos="2880"/>
        </w:tabs>
        <w:ind w:left="2880" w:hanging="360"/>
      </w:pPr>
      <w:rPr>
        <w:rFonts w:ascii="Arial" w:hAnsi="Arial" w:hint="default"/>
      </w:rPr>
    </w:lvl>
    <w:lvl w:ilvl="4" w:tplc="7C0C4D36" w:tentative="1">
      <w:start w:val="1"/>
      <w:numFmt w:val="bullet"/>
      <w:lvlText w:val="•"/>
      <w:lvlJc w:val="left"/>
      <w:pPr>
        <w:tabs>
          <w:tab w:val="num" w:pos="3600"/>
        </w:tabs>
        <w:ind w:left="3600" w:hanging="360"/>
      </w:pPr>
      <w:rPr>
        <w:rFonts w:ascii="Arial" w:hAnsi="Arial" w:hint="default"/>
      </w:rPr>
    </w:lvl>
    <w:lvl w:ilvl="5" w:tplc="85C8F2CE" w:tentative="1">
      <w:start w:val="1"/>
      <w:numFmt w:val="bullet"/>
      <w:lvlText w:val="•"/>
      <w:lvlJc w:val="left"/>
      <w:pPr>
        <w:tabs>
          <w:tab w:val="num" w:pos="4320"/>
        </w:tabs>
        <w:ind w:left="4320" w:hanging="360"/>
      </w:pPr>
      <w:rPr>
        <w:rFonts w:ascii="Arial" w:hAnsi="Arial" w:hint="default"/>
      </w:rPr>
    </w:lvl>
    <w:lvl w:ilvl="6" w:tplc="91E23820" w:tentative="1">
      <w:start w:val="1"/>
      <w:numFmt w:val="bullet"/>
      <w:lvlText w:val="•"/>
      <w:lvlJc w:val="left"/>
      <w:pPr>
        <w:tabs>
          <w:tab w:val="num" w:pos="5040"/>
        </w:tabs>
        <w:ind w:left="5040" w:hanging="360"/>
      </w:pPr>
      <w:rPr>
        <w:rFonts w:ascii="Arial" w:hAnsi="Arial" w:hint="default"/>
      </w:rPr>
    </w:lvl>
    <w:lvl w:ilvl="7" w:tplc="85347AF6" w:tentative="1">
      <w:start w:val="1"/>
      <w:numFmt w:val="bullet"/>
      <w:lvlText w:val="•"/>
      <w:lvlJc w:val="left"/>
      <w:pPr>
        <w:tabs>
          <w:tab w:val="num" w:pos="5760"/>
        </w:tabs>
        <w:ind w:left="5760" w:hanging="360"/>
      </w:pPr>
      <w:rPr>
        <w:rFonts w:ascii="Arial" w:hAnsi="Arial" w:hint="default"/>
      </w:rPr>
    </w:lvl>
    <w:lvl w:ilvl="8" w:tplc="BDDC374C" w:tentative="1">
      <w:start w:val="1"/>
      <w:numFmt w:val="bullet"/>
      <w:lvlText w:val="•"/>
      <w:lvlJc w:val="left"/>
      <w:pPr>
        <w:tabs>
          <w:tab w:val="num" w:pos="6480"/>
        </w:tabs>
        <w:ind w:left="6480" w:hanging="360"/>
      </w:pPr>
      <w:rPr>
        <w:rFonts w:ascii="Arial" w:hAnsi="Arial" w:hint="default"/>
      </w:rPr>
    </w:lvl>
  </w:abstractNum>
  <w:abstractNum w:abstractNumId="1">
    <w:nsid w:val="18511CD5"/>
    <w:multiLevelType w:val="hybridMultilevel"/>
    <w:tmpl w:val="7CE03540"/>
    <w:lvl w:ilvl="0" w:tplc="611CC578">
      <w:start w:val="1"/>
      <w:numFmt w:val="bullet"/>
      <w:lvlText w:val="•"/>
      <w:lvlJc w:val="left"/>
      <w:pPr>
        <w:tabs>
          <w:tab w:val="num" w:pos="720"/>
        </w:tabs>
        <w:ind w:left="720" w:hanging="360"/>
      </w:pPr>
      <w:rPr>
        <w:rFonts w:ascii="Arial" w:hAnsi="Arial" w:hint="default"/>
      </w:rPr>
    </w:lvl>
    <w:lvl w:ilvl="1" w:tplc="393C0540" w:tentative="1">
      <w:start w:val="1"/>
      <w:numFmt w:val="bullet"/>
      <w:lvlText w:val="•"/>
      <w:lvlJc w:val="left"/>
      <w:pPr>
        <w:tabs>
          <w:tab w:val="num" w:pos="1440"/>
        </w:tabs>
        <w:ind w:left="1440" w:hanging="360"/>
      </w:pPr>
      <w:rPr>
        <w:rFonts w:ascii="Arial" w:hAnsi="Arial" w:hint="default"/>
      </w:rPr>
    </w:lvl>
    <w:lvl w:ilvl="2" w:tplc="B7223642" w:tentative="1">
      <w:start w:val="1"/>
      <w:numFmt w:val="bullet"/>
      <w:lvlText w:val="•"/>
      <w:lvlJc w:val="left"/>
      <w:pPr>
        <w:tabs>
          <w:tab w:val="num" w:pos="2160"/>
        </w:tabs>
        <w:ind w:left="2160" w:hanging="360"/>
      </w:pPr>
      <w:rPr>
        <w:rFonts w:ascii="Arial" w:hAnsi="Arial" w:hint="default"/>
      </w:rPr>
    </w:lvl>
    <w:lvl w:ilvl="3" w:tplc="FFA64B9E" w:tentative="1">
      <w:start w:val="1"/>
      <w:numFmt w:val="bullet"/>
      <w:lvlText w:val="•"/>
      <w:lvlJc w:val="left"/>
      <w:pPr>
        <w:tabs>
          <w:tab w:val="num" w:pos="2880"/>
        </w:tabs>
        <w:ind w:left="2880" w:hanging="360"/>
      </w:pPr>
      <w:rPr>
        <w:rFonts w:ascii="Arial" w:hAnsi="Arial" w:hint="default"/>
      </w:rPr>
    </w:lvl>
    <w:lvl w:ilvl="4" w:tplc="4760832A" w:tentative="1">
      <w:start w:val="1"/>
      <w:numFmt w:val="bullet"/>
      <w:lvlText w:val="•"/>
      <w:lvlJc w:val="left"/>
      <w:pPr>
        <w:tabs>
          <w:tab w:val="num" w:pos="3600"/>
        </w:tabs>
        <w:ind w:left="3600" w:hanging="360"/>
      </w:pPr>
      <w:rPr>
        <w:rFonts w:ascii="Arial" w:hAnsi="Arial" w:hint="default"/>
      </w:rPr>
    </w:lvl>
    <w:lvl w:ilvl="5" w:tplc="4F164EAC" w:tentative="1">
      <w:start w:val="1"/>
      <w:numFmt w:val="bullet"/>
      <w:lvlText w:val="•"/>
      <w:lvlJc w:val="left"/>
      <w:pPr>
        <w:tabs>
          <w:tab w:val="num" w:pos="4320"/>
        </w:tabs>
        <w:ind w:left="4320" w:hanging="360"/>
      </w:pPr>
      <w:rPr>
        <w:rFonts w:ascii="Arial" w:hAnsi="Arial" w:hint="default"/>
      </w:rPr>
    </w:lvl>
    <w:lvl w:ilvl="6" w:tplc="87880D00" w:tentative="1">
      <w:start w:val="1"/>
      <w:numFmt w:val="bullet"/>
      <w:lvlText w:val="•"/>
      <w:lvlJc w:val="left"/>
      <w:pPr>
        <w:tabs>
          <w:tab w:val="num" w:pos="5040"/>
        </w:tabs>
        <w:ind w:left="5040" w:hanging="360"/>
      </w:pPr>
      <w:rPr>
        <w:rFonts w:ascii="Arial" w:hAnsi="Arial" w:hint="default"/>
      </w:rPr>
    </w:lvl>
    <w:lvl w:ilvl="7" w:tplc="FA5EB33E" w:tentative="1">
      <w:start w:val="1"/>
      <w:numFmt w:val="bullet"/>
      <w:lvlText w:val="•"/>
      <w:lvlJc w:val="left"/>
      <w:pPr>
        <w:tabs>
          <w:tab w:val="num" w:pos="5760"/>
        </w:tabs>
        <w:ind w:left="5760" w:hanging="360"/>
      </w:pPr>
      <w:rPr>
        <w:rFonts w:ascii="Arial" w:hAnsi="Arial" w:hint="default"/>
      </w:rPr>
    </w:lvl>
    <w:lvl w:ilvl="8" w:tplc="DDFE0938" w:tentative="1">
      <w:start w:val="1"/>
      <w:numFmt w:val="bullet"/>
      <w:lvlText w:val="•"/>
      <w:lvlJc w:val="left"/>
      <w:pPr>
        <w:tabs>
          <w:tab w:val="num" w:pos="6480"/>
        </w:tabs>
        <w:ind w:left="6480" w:hanging="360"/>
      </w:pPr>
      <w:rPr>
        <w:rFonts w:ascii="Arial" w:hAnsi="Arial" w:hint="default"/>
      </w:rPr>
    </w:lvl>
  </w:abstractNum>
  <w:abstractNum w:abstractNumId="2">
    <w:nsid w:val="19E1092D"/>
    <w:multiLevelType w:val="hybridMultilevel"/>
    <w:tmpl w:val="71CC3250"/>
    <w:lvl w:ilvl="0" w:tplc="794255A0">
      <w:start w:val="1"/>
      <w:numFmt w:val="bullet"/>
      <w:lvlText w:val="•"/>
      <w:lvlJc w:val="left"/>
      <w:pPr>
        <w:tabs>
          <w:tab w:val="num" w:pos="720"/>
        </w:tabs>
        <w:ind w:left="720" w:hanging="360"/>
      </w:pPr>
      <w:rPr>
        <w:rFonts w:ascii="Arial" w:hAnsi="Arial" w:hint="default"/>
      </w:rPr>
    </w:lvl>
    <w:lvl w:ilvl="1" w:tplc="655ACBF2">
      <w:start w:val="621"/>
      <w:numFmt w:val="bullet"/>
      <w:lvlText w:val="•"/>
      <w:lvlJc w:val="left"/>
      <w:pPr>
        <w:tabs>
          <w:tab w:val="num" w:pos="1440"/>
        </w:tabs>
        <w:ind w:left="1440" w:hanging="360"/>
      </w:pPr>
      <w:rPr>
        <w:rFonts w:ascii="Arial" w:hAnsi="Arial" w:hint="default"/>
      </w:rPr>
    </w:lvl>
    <w:lvl w:ilvl="2" w:tplc="99167D5C" w:tentative="1">
      <w:start w:val="1"/>
      <w:numFmt w:val="bullet"/>
      <w:lvlText w:val="•"/>
      <w:lvlJc w:val="left"/>
      <w:pPr>
        <w:tabs>
          <w:tab w:val="num" w:pos="2160"/>
        </w:tabs>
        <w:ind w:left="2160" w:hanging="360"/>
      </w:pPr>
      <w:rPr>
        <w:rFonts w:ascii="Arial" w:hAnsi="Arial" w:hint="default"/>
      </w:rPr>
    </w:lvl>
    <w:lvl w:ilvl="3" w:tplc="B5121BBA" w:tentative="1">
      <w:start w:val="1"/>
      <w:numFmt w:val="bullet"/>
      <w:lvlText w:val="•"/>
      <w:lvlJc w:val="left"/>
      <w:pPr>
        <w:tabs>
          <w:tab w:val="num" w:pos="2880"/>
        </w:tabs>
        <w:ind w:left="2880" w:hanging="360"/>
      </w:pPr>
      <w:rPr>
        <w:rFonts w:ascii="Arial" w:hAnsi="Arial" w:hint="default"/>
      </w:rPr>
    </w:lvl>
    <w:lvl w:ilvl="4" w:tplc="1DC67DBA" w:tentative="1">
      <w:start w:val="1"/>
      <w:numFmt w:val="bullet"/>
      <w:lvlText w:val="•"/>
      <w:lvlJc w:val="left"/>
      <w:pPr>
        <w:tabs>
          <w:tab w:val="num" w:pos="3600"/>
        </w:tabs>
        <w:ind w:left="3600" w:hanging="360"/>
      </w:pPr>
      <w:rPr>
        <w:rFonts w:ascii="Arial" w:hAnsi="Arial" w:hint="default"/>
      </w:rPr>
    </w:lvl>
    <w:lvl w:ilvl="5" w:tplc="AFF4D25C" w:tentative="1">
      <w:start w:val="1"/>
      <w:numFmt w:val="bullet"/>
      <w:lvlText w:val="•"/>
      <w:lvlJc w:val="left"/>
      <w:pPr>
        <w:tabs>
          <w:tab w:val="num" w:pos="4320"/>
        </w:tabs>
        <w:ind w:left="4320" w:hanging="360"/>
      </w:pPr>
      <w:rPr>
        <w:rFonts w:ascii="Arial" w:hAnsi="Arial" w:hint="default"/>
      </w:rPr>
    </w:lvl>
    <w:lvl w:ilvl="6" w:tplc="D538449A" w:tentative="1">
      <w:start w:val="1"/>
      <w:numFmt w:val="bullet"/>
      <w:lvlText w:val="•"/>
      <w:lvlJc w:val="left"/>
      <w:pPr>
        <w:tabs>
          <w:tab w:val="num" w:pos="5040"/>
        </w:tabs>
        <w:ind w:left="5040" w:hanging="360"/>
      </w:pPr>
      <w:rPr>
        <w:rFonts w:ascii="Arial" w:hAnsi="Arial" w:hint="default"/>
      </w:rPr>
    </w:lvl>
    <w:lvl w:ilvl="7" w:tplc="335A8BC4" w:tentative="1">
      <w:start w:val="1"/>
      <w:numFmt w:val="bullet"/>
      <w:lvlText w:val="•"/>
      <w:lvlJc w:val="left"/>
      <w:pPr>
        <w:tabs>
          <w:tab w:val="num" w:pos="5760"/>
        </w:tabs>
        <w:ind w:left="5760" w:hanging="360"/>
      </w:pPr>
      <w:rPr>
        <w:rFonts w:ascii="Arial" w:hAnsi="Arial" w:hint="default"/>
      </w:rPr>
    </w:lvl>
    <w:lvl w:ilvl="8" w:tplc="7840A64C" w:tentative="1">
      <w:start w:val="1"/>
      <w:numFmt w:val="bullet"/>
      <w:lvlText w:val="•"/>
      <w:lvlJc w:val="left"/>
      <w:pPr>
        <w:tabs>
          <w:tab w:val="num" w:pos="6480"/>
        </w:tabs>
        <w:ind w:left="6480" w:hanging="360"/>
      </w:pPr>
      <w:rPr>
        <w:rFonts w:ascii="Arial" w:hAnsi="Arial" w:hint="default"/>
      </w:rPr>
    </w:lvl>
  </w:abstractNum>
  <w:abstractNum w:abstractNumId="3">
    <w:nsid w:val="1E986E3B"/>
    <w:multiLevelType w:val="hybridMultilevel"/>
    <w:tmpl w:val="568C9800"/>
    <w:lvl w:ilvl="0" w:tplc="80F4B35A">
      <w:start w:val="1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4B69B1"/>
    <w:multiLevelType w:val="hybridMultilevel"/>
    <w:tmpl w:val="15861016"/>
    <w:lvl w:ilvl="0" w:tplc="73DC30B6">
      <w:start w:val="1"/>
      <w:numFmt w:val="bullet"/>
      <w:lvlText w:val="•"/>
      <w:lvlJc w:val="left"/>
      <w:pPr>
        <w:tabs>
          <w:tab w:val="num" w:pos="720"/>
        </w:tabs>
        <w:ind w:left="720" w:hanging="360"/>
      </w:pPr>
      <w:rPr>
        <w:rFonts w:ascii="Arial" w:hAnsi="Arial" w:hint="default"/>
      </w:rPr>
    </w:lvl>
    <w:lvl w:ilvl="1" w:tplc="00CE5B8E" w:tentative="1">
      <w:start w:val="1"/>
      <w:numFmt w:val="bullet"/>
      <w:lvlText w:val="•"/>
      <w:lvlJc w:val="left"/>
      <w:pPr>
        <w:tabs>
          <w:tab w:val="num" w:pos="1440"/>
        </w:tabs>
        <w:ind w:left="1440" w:hanging="360"/>
      </w:pPr>
      <w:rPr>
        <w:rFonts w:ascii="Arial" w:hAnsi="Arial" w:hint="default"/>
      </w:rPr>
    </w:lvl>
    <w:lvl w:ilvl="2" w:tplc="B5146DDA" w:tentative="1">
      <w:start w:val="1"/>
      <w:numFmt w:val="bullet"/>
      <w:lvlText w:val="•"/>
      <w:lvlJc w:val="left"/>
      <w:pPr>
        <w:tabs>
          <w:tab w:val="num" w:pos="2160"/>
        </w:tabs>
        <w:ind w:left="2160" w:hanging="360"/>
      </w:pPr>
      <w:rPr>
        <w:rFonts w:ascii="Arial" w:hAnsi="Arial" w:hint="default"/>
      </w:rPr>
    </w:lvl>
    <w:lvl w:ilvl="3" w:tplc="BA60AB64" w:tentative="1">
      <w:start w:val="1"/>
      <w:numFmt w:val="bullet"/>
      <w:lvlText w:val="•"/>
      <w:lvlJc w:val="left"/>
      <w:pPr>
        <w:tabs>
          <w:tab w:val="num" w:pos="2880"/>
        </w:tabs>
        <w:ind w:left="2880" w:hanging="360"/>
      </w:pPr>
      <w:rPr>
        <w:rFonts w:ascii="Arial" w:hAnsi="Arial" w:hint="default"/>
      </w:rPr>
    </w:lvl>
    <w:lvl w:ilvl="4" w:tplc="A69E88AE" w:tentative="1">
      <w:start w:val="1"/>
      <w:numFmt w:val="bullet"/>
      <w:lvlText w:val="•"/>
      <w:lvlJc w:val="left"/>
      <w:pPr>
        <w:tabs>
          <w:tab w:val="num" w:pos="3600"/>
        </w:tabs>
        <w:ind w:left="3600" w:hanging="360"/>
      </w:pPr>
      <w:rPr>
        <w:rFonts w:ascii="Arial" w:hAnsi="Arial" w:hint="default"/>
      </w:rPr>
    </w:lvl>
    <w:lvl w:ilvl="5" w:tplc="097073A2" w:tentative="1">
      <w:start w:val="1"/>
      <w:numFmt w:val="bullet"/>
      <w:lvlText w:val="•"/>
      <w:lvlJc w:val="left"/>
      <w:pPr>
        <w:tabs>
          <w:tab w:val="num" w:pos="4320"/>
        </w:tabs>
        <w:ind w:left="4320" w:hanging="360"/>
      </w:pPr>
      <w:rPr>
        <w:rFonts w:ascii="Arial" w:hAnsi="Arial" w:hint="default"/>
      </w:rPr>
    </w:lvl>
    <w:lvl w:ilvl="6" w:tplc="820A56FA" w:tentative="1">
      <w:start w:val="1"/>
      <w:numFmt w:val="bullet"/>
      <w:lvlText w:val="•"/>
      <w:lvlJc w:val="left"/>
      <w:pPr>
        <w:tabs>
          <w:tab w:val="num" w:pos="5040"/>
        </w:tabs>
        <w:ind w:left="5040" w:hanging="360"/>
      </w:pPr>
      <w:rPr>
        <w:rFonts w:ascii="Arial" w:hAnsi="Arial" w:hint="default"/>
      </w:rPr>
    </w:lvl>
    <w:lvl w:ilvl="7" w:tplc="3BE64D9C" w:tentative="1">
      <w:start w:val="1"/>
      <w:numFmt w:val="bullet"/>
      <w:lvlText w:val="•"/>
      <w:lvlJc w:val="left"/>
      <w:pPr>
        <w:tabs>
          <w:tab w:val="num" w:pos="5760"/>
        </w:tabs>
        <w:ind w:left="5760" w:hanging="360"/>
      </w:pPr>
      <w:rPr>
        <w:rFonts w:ascii="Arial" w:hAnsi="Arial" w:hint="default"/>
      </w:rPr>
    </w:lvl>
    <w:lvl w:ilvl="8" w:tplc="BB82F9E0" w:tentative="1">
      <w:start w:val="1"/>
      <w:numFmt w:val="bullet"/>
      <w:lvlText w:val="•"/>
      <w:lvlJc w:val="left"/>
      <w:pPr>
        <w:tabs>
          <w:tab w:val="num" w:pos="6480"/>
        </w:tabs>
        <w:ind w:left="6480" w:hanging="360"/>
      </w:pPr>
      <w:rPr>
        <w:rFonts w:ascii="Arial" w:hAnsi="Arial" w:hint="default"/>
      </w:rPr>
    </w:lvl>
  </w:abstractNum>
  <w:abstractNum w:abstractNumId="5">
    <w:nsid w:val="3AF20990"/>
    <w:multiLevelType w:val="hybridMultilevel"/>
    <w:tmpl w:val="10A862DA"/>
    <w:lvl w:ilvl="0" w:tplc="CFDA8D9A">
      <w:start w:val="1"/>
      <w:numFmt w:val="bullet"/>
      <w:lvlText w:val="•"/>
      <w:lvlJc w:val="left"/>
      <w:pPr>
        <w:tabs>
          <w:tab w:val="num" w:pos="720"/>
        </w:tabs>
        <w:ind w:left="720" w:hanging="360"/>
      </w:pPr>
      <w:rPr>
        <w:rFonts w:ascii="Arial" w:hAnsi="Arial" w:hint="default"/>
      </w:rPr>
    </w:lvl>
    <w:lvl w:ilvl="1" w:tplc="E7AA267C" w:tentative="1">
      <w:start w:val="1"/>
      <w:numFmt w:val="bullet"/>
      <w:lvlText w:val="•"/>
      <w:lvlJc w:val="left"/>
      <w:pPr>
        <w:tabs>
          <w:tab w:val="num" w:pos="1440"/>
        </w:tabs>
        <w:ind w:left="1440" w:hanging="360"/>
      </w:pPr>
      <w:rPr>
        <w:rFonts w:ascii="Arial" w:hAnsi="Arial" w:hint="default"/>
      </w:rPr>
    </w:lvl>
    <w:lvl w:ilvl="2" w:tplc="E61A27A4" w:tentative="1">
      <w:start w:val="1"/>
      <w:numFmt w:val="bullet"/>
      <w:lvlText w:val="•"/>
      <w:lvlJc w:val="left"/>
      <w:pPr>
        <w:tabs>
          <w:tab w:val="num" w:pos="2160"/>
        </w:tabs>
        <w:ind w:left="2160" w:hanging="360"/>
      </w:pPr>
      <w:rPr>
        <w:rFonts w:ascii="Arial" w:hAnsi="Arial" w:hint="default"/>
      </w:rPr>
    </w:lvl>
    <w:lvl w:ilvl="3" w:tplc="3F46F610" w:tentative="1">
      <w:start w:val="1"/>
      <w:numFmt w:val="bullet"/>
      <w:lvlText w:val="•"/>
      <w:lvlJc w:val="left"/>
      <w:pPr>
        <w:tabs>
          <w:tab w:val="num" w:pos="2880"/>
        </w:tabs>
        <w:ind w:left="2880" w:hanging="360"/>
      </w:pPr>
      <w:rPr>
        <w:rFonts w:ascii="Arial" w:hAnsi="Arial" w:hint="default"/>
      </w:rPr>
    </w:lvl>
    <w:lvl w:ilvl="4" w:tplc="794CD3DE" w:tentative="1">
      <w:start w:val="1"/>
      <w:numFmt w:val="bullet"/>
      <w:lvlText w:val="•"/>
      <w:lvlJc w:val="left"/>
      <w:pPr>
        <w:tabs>
          <w:tab w:val="num" w:pos="3600"/>
        </w:tabs>
        <w:ind w:left="3600" w:hanging="360"/>
      </w:pPr>
      <w:rPr>
        <w:rFonts w:ascii="Arial" w:hAnsi="Arial" w:hint="default"/>
      </w:rPr>
    </w:lvl>
    <w:lvl w:ilvl="5" w:tplc="9146A13C" w:tentative="1">
      <w:start w:val="1"/>
      <w:numFmt w:val="bullet"/>
      <w:lvlText w:val="•"/>
      <w:lvlJc w:val="left"/>
      <w:pPr>
        <w:tabs>
          <w:tab w:val="num" w:pos="4320"/>
        </w:tabs>
        <w:ind w:left="4320" w:hanging="360"/>
      </w:pPr>
      <w:rPr>
        <w:rFonts w:ascii="Arial" w:hAnsi="Arial" w:hint="default"/>
      </w:rPr>
    </w:lvl>
    <w:lvl w:ilvl="6" w:tplc="2012A8C2" w:tentative="1">
      <w:start w:val="1"/>
      <w:numFmt w:val="bullet"/>
      <w:lvlText w:val="•"/>
      <w:lvlJc w:val="left"/>
      <w:pPr>
        <w:tabs>
          <w:tab w:val="num" w:pos="5040"/>
        </w:tabs>
        <w:ind w:left="5040" w:hanging="360"/>
      </w:pPr>
      <w:rPr>
        <w:rFonts w:ascii="Arial" w:hAnsi="Arial" w:hint="default"/>
      </w:rPr>
    </w:lvl>
    <w:lvl w:ilvl="7" w:tplc="CB783FD6" w:tentative="1">
      <w:start w:val="1"/>
      <w:numFmt w:val="bullet"/>
      <w:lvlText w:val="•"/>
      <w:lvlJc w:val="left"/>
      <w:pPr>
        <w:tabs>
          <w:tab w:val="num" w:pos="5760"/>
        </w:tabs>
        <w:ind w:left="5760" w:hanging="360"/>
      </w:pPr>
      <w:rPr>
        <w:rFonts w:ascii="Arial" w:hAnsi="Arial" w:hint="default"/>
      </w:rPr>
    </w:lvl>
    <w:lvl w:ilvl="8" w:tplc="41F477B8" w:tentative="1">
      <w:start w:val="1"/>
      <w:numFmt w:val="bullet"/>
      <w:lvlText w:val="•"/>
      <w:lvlJc w:val="left"/>
      <w:pPr>
        <w:tabs>
          <w:tab w:val="num" w:pos="6480"/>
        </w:tabs>
        <w:ind w:left="6480" w:hanging="360"/>
      </w:pPr>
      <w:rPr>
        <w:rFonts w:ascii="Arial" w:hAnsi="Arial" w:hint="default"/>
      </w:rPr>
    </w:lvl>
  </w:abstractNum>
  <w:abstractNum w:abstractNumId="6">
    <w:nsid w:val="487F6FF6"/>
    <w:multiLevelType w:val="hybridMultilevel"/>
    <w:tmpl w:val="E61414B6"/>
    <w:lvl w:ilvl="0" w:tplc="DDF0E040">
      <w:start w:val="1"/>
      <w:numFmt w:val="bullet"/>
      <w:lvlText w:val="•"/>
      <w:lvlJc w:val="left"/>
      <w:pPr>
        <w:tabs>
          <w:tab w:val="num" w:pos="720"/>
        </w:tabs>
        <w:ind w:left="720" w:hanging="360"/>
      </w:pPr>
      <w:rPr>
        <w:rFonts w:ascii="Arial" w:hAnsi="Arial" w:hint="default"/>
      </w:rPr>
    </w:lvl>
    <w:lvl w:ilvl="1" w:tplc="A3B84514">
      <w:start w:val="613"/>
      <w:numFmt w:val="bullet"/>
      <w:lvlText w:val="o"/>
      <w:lvlJc w:val="left"/>
      <w:pPr>
        <w:tabs>
          <w:tab w:val="num" w:pos="1440"/>
        </w:tabs>
        <w:ind w:left="1440" w:hanging="360"/>
      </w:pPr>
      <w:rPr>
        <w:rFonts w:ascii="Courier New" w:hAnsi="Courier New" w:hint="default"/>
      </w:rPr>
    </w:lvl>
    <w:lvl w:ilvl="2" w:tplc="934C7798" w:tentative="1">
      <w:start w:val="1"/>
      <w:numFmt w:val="bullet"/>
      <w:lvlText w:val="•"/>
      <w:lvlJc w:val="left"/>
      <w:pPr>
        <w:tabs>
          <w:tab w:val="num" w:pos="2160"/>
        </w:tabs>
        <w:ind w:left="2160" w:hanging="360"/>
      </w:pPr>
      <w:rPr>
        <w:rFonts w:ascii="Arial" w:hAnsi="Arial" w:hint="default"/>
      </w:rPr>
    </w:lvl>
    <w:lvl w:ilvl="3" w:tplc="6D12B7C2" w:tentative="1">
      <w:start w:val="1"/>
      <w:numFmt w:val="bullet"/>
      <w:lvlText w:val="•"/>
      <w:lvlJc w:val="left"/>
      <w:pPr>
        <w:tabs>
          <w:tab w:val="num" w:pos="2880"/>
        </w:tabs>
        <w:ind w:left="2880" w:hanging="360"/>
      </w:pPr>
      <w:rPr>
        <w:rFonts w:ascii="Arial" w:hAnsi="Arial" w:hint="default"/>
      </w:rPr>
    </w:lvl>
    <w:lvl w:ilvl="4" w:tplc="04CA235E" w:tentative="1">
      <w:start w:val="1"/>
      <w:numFmt w:val="bullet"/>
      <w:lvlText w:val="•"/>
      <w:lvlJc w:val="left"/>
      <w:pPr>
        <w:tabs>
          <w:tab w:val="num" w:pos="3600"/>
        </w:tabs>
        <w:ind w:left="3600" w:hanging="360"/>
      </w:pPr>
      <w:rPr>
        <w:rFonts w:ascii="Arial" w:hAnsi="Arial" w:hint="default"/>
      </w:rPr>
    </w:lvl>
    <w:lvl w:ilvl="5" w:tplc="380441B6" w:tentative="1">
      <w:start w:val="1"/>
      <w:numFmt w:val="bullet"/>
      <w:lvlText w:val="•"/>
      <w:lvlJc w:val="left"/>
      <w:pPr>
        <w:tabs>
          <w:tab w:val="num" w:pos="4320"/>
        </w:tabs>
        <w:ind w:left="4320" w:hanging="360"/>
      </w:pPr>
      <w:rPr>
        <w:rFonts w:ascii="Arial" w:hAnsi="Arial" w:hint="default"/>
      </w:rPr>
    </w:lvl>
    <w:lvl w:ilvl="6" w:tplc="488C8272" w:tentative="1">
      <w:start w:val="1"/>
      <w:numFmt w:val="bullet"/>
      <w:lvlText w:val="•"/>
      <w:lvlJc w:val="left"/>
      <w:pPr>
        <w:tabs>
          <w:tab w:val="num" w:pos="5040"/>
        </w:tabs>
        <w:ind w:left="5040" w:hanging="360"/>
      </w:pPr>
      <w:rPr>
        <w:rFonts w:ascii="Arial" w:hAnsi="Arial" w:hint="default"/>
      </w:rPr>
    </w:lvl>
    <w:lvl w:ilvl="7" w:tplc="ED127E28" w:tentative="1">
      <w:start w:val="1"/>
      <w:numFmt w:val="bullet"/>
      <w:lvlText w:val="•"/>
      <w:lvlJc w:val="left"/>
      <w:pPr>
        <w:tabs>
          <w:tab w:val="num" w:pos="5760"/>
        </w:tabs>
        <w:ind w:left="5760" w:hanging="360"/>
      </w:pPr>
      <w:rPr>
        <w:rFonts w:ascii="Arial" w:hAnsi="Arial" w:hint="default"/>
      </w:rPr>
    </w:lvl>
    <w:lvl w:ilvl="8" w:tplc="5A0E353C" w:tentative="1">
      <w:start w:val="1"/>
      <w:numFmt w:val="bullet"/>
      <w:lvlText w:val="•"/>
      <w:lvlJc w:val="left"/>
      <w:pPr>
        <w:tabs>
          <w:tab w:val="num" w:pos="6480"/>
        </w:tabs>
        <w:ind w:left="6480" w:hanging="360"/>
      </w:pPr>
      <w:rPr>
        <w:rFonts w:ascii="Arial" w:hAnsi="Arial" w:hint="default"/>
      </w:rPr>
    </w:lvl>
  </w:abstractNum>
  <w:abstractNum w:abstractNumId="7">
    <w:nsid w:val="577B4B4C"/>
    <w:multiLevelType w:val="hybridMultilevel"/>
    <w:tmpl w:val="AB5EDECA"/>
    <w:lvl w:ilvl="0" w:tplc="A912C5EC">
      <w:start w:val="1"/>
      <w:numFmt w:val="bullet"/>
      <w:lvlText w:val="•"/>
      <w:lvlJc w:val="left"/>
      <w:pPr>
        <w:tabs>
          <w:tab w:val="num" w:pos="720"/>
        </w:tabs>
        <w:ind w:left="720" w:hanging="360"/>
      </w:pPr>
      <w:rPr>
        <w:rFonts w:ascii="Arial" w:hAnsi="Arial" w:hint="default"/>
      </w:rPr>
    </w:lvl>
    <w:lvl w:ilvl="1" w:tplc="A2226B38" w:tentative="1">
      <w:start w:val="1"/>
      <w:numFmt w:val="bullet"/>
      <w:lvlText w:val="•"/>
      <w:lvlJc w:val="left"/>
      <w:pPr>
        <w:tabs>
          <w:tab w:val="num" w:pos="1440"/>
        </w:tabs>
        <w:ind w:left="1440" w:hanging="360"/>
      </w:pPr>
      <w:rPr>
        <w:rFonts w:ascii="Arial" w:hAnsi="Arial" w:hint="default"/>
      </w:rPr>
    </w:lvl>
    <w:lvl w:ilvl="2" w:tplc="B0E84AFC" w:tentative="1">
      <w:start w:val="1"/>
      <w:numFmt w:val="bullet"/>
      <w:lvlText w:val="•"/>
      <w:lvlJc w:val="left"/>
      <w:pPr>
        <w:tabs>
          <w:tab w:val="num" w:pos="2160"/>
        </w:tabs>
        <w:ind w:left="2160" w:hanging="360"/>
      </w:pPr>
      <w:rPr>
        <w:rFonts w:ascii="Arial" w:hAnsi="Arial" w:hint="default"/>
      </w:rPr>
    </w:lvl>
    <w:lvl w:ilvl="3" w:tplc="0002C504" w:tentative="1">
      <w:start w:val="1"/>
      <w:numFmt w:val="bullet"/>
      <w:lvlText w:val="•"/>
      <w:lvlJc w:val="left"/>
      <w:pPr>
        <w:tabs>
          <w:tab w:val="num" w:pos="2880"/>
        </w:tabs>
        <w:ind w:left="2880" w:hanging="360"/>
      </w:pPr>
      <w:rPr>
        <w:rFonts w:ascii="Arial" w:hAnsi="Arial" w:hint="default"/>
      </w:rPr>
    </w:lvl>
    <w:lvl w:ilvl="4" w:tplc="AAB68FB6" w:tentative="1">
      <w:start w:val="1"/>
      <w:numFmt w:val="bullet"/>
      <w:lvlText w:val="•"/>
      <w:lvlJc w:val="left"/>
      <w:pPr>
        <w:tabs>
          <w:tab w:val="num" w:pos="3600"/>
        </w:tabs>
        <w:ind w:left="3600" w:hanging="360"/>
      </w:pPr>
      <w:rPr>
        <w:rFonts w:ascii="Arial" w:hAnsi="Arial" w:hint="default"/>
      </w:rPr>
    </w:lvl>
    <w:lvl w:ilvl="5" w:tplc="C0A053E8" w:tentative="1">
      <w:start w:val="1"/>
      <w:numFmt w:val="bullet"/>
      <w:lvlText w:val="•"/>
      <w:lvlJc w:val="left"/>
      <w:pPr>
        <w:tabs>
          <w:tab w:val="num" w:pos="4320"/>
        </w:tabs>
        <w:ind w:left="4320" w:hanging="360"/>
      </w:pPr>
      <w:rPr>
        <w:rFonts w:ascii="Arial" w:hAnsi="Arial" w:hint="default"/>
      </w:rPr>
    </w:lvl>
    <w:lvl w:ilvl="6" w:tplc="6E0AFB72" w:tentative="1">
      <w:start w:val="1"/>
      <w:numFmt w:val="bullet"/>
      <w:lvlText w:val="•"/>
      <w:lvlJc w:val="left"/>
      <w:pPr>
        <w:tabs>
          <w:tab w:val="num" w:pos="5040"/>
        </w:tabs>
        <w:ind w:left="5040" w:hanging="360"/>
      </w:pPr>
      <w:rPr>
        <w:rFonts w:ascii="Arial" w:hAnsi="Arial" w:hint="default"/>
      </w:rPr>
    </w:lvl>
    <w:lvl w:ilvl="7" w:tplc="F588032A" w:tentative="1">
      <w:start w:val="1"/>
      <w:numFmt w:val="bullet"/>
      <w:lvlText w:val="•"/>
      <w:lvlJc w:val="left"/>
      <w:pPr>
        <w:tabs>
          <w:tab w:val="num" w:pos="5760"/>
        </w:tabs>
        <w:ind w:left="5760" w:hanging="360"/>
      </w:pPr>
      <w:rPr>
        <w:rFonts w:ascii="Arial" w:hAnsi="Arial" w:hint="default"/>
      </w:rPr>
    </w:lvl>
    <w:lvl w:ilvl="8" w:tplc="CD68C20E" w:tentative="1">
      <w:start w:val="1"/>
      <w:numFmt w:val="bullet"/>
      <w:lvlText w:val="•"/>
      <w:lvlJc w:val="left"/>
      <w:pPr>
        <w:tabs>
          <w:tab w:val="num" w:pos="6480"/>
        </w:tabs>
        <w:ind w:left="6480" w:hanging="360"/>
      </w:pPr>
      <w:rPr>
        <w:rFonts w:ascii="Arial" w:hAnsi="Arial" w:hint="default"/>
      </w:rPr>
    </w:lvl>
  </w:abstractNum>
  <w:abstractNum w:abstractNumId="8">
    <w:nsid w:val="5B035119"/>
    <w:multiLevelType w:val="hybridMultilevel"/>
    <w:tmpl w:val="F27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911A5D"/>
    <w:multiLevelType w:val="hybridMultilevel"/>
    <w:tmpl w:val="37040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BB716D"/>
    <w:multiLevelType w:val="hybridMultilevel"/>
    <w:tmpl w:val="4712F686"/>
    <w:lvl w:ilvl="0" w:tplc="33464DD2">
      <w:start w:val="1"/>
      <w:numFmt w:val="bullet"/>
      <w:lvlText w:val="•"/>
      <w:lvlJc w:val="left"/>
      <w:pPr>
        <w:tabs>
          <w:tab w:val="num" w:pos="720"/>
        </w:tabs>
        <w:ind w:left="720" w:hanging="360"/>
      </w:pPr>
      <w:rPr>
        <w:rFonts w:ascii="Arial" w:hAnsi="Arial" w:hint="default"/>
      </w:rPr>
    </w:lvl>
    <w:lvl w:ilvl="1" w:tplc="FAA8BBF0" w:tentative="1">
      <w:start w:val="1"/>
      <w:numFmt w:val="bullet"/>
      <w:lvlText w:val="•"/>
      <w:lvlJc w:val="left"/>
      <w:pPr>
        <w:tabs>
          <w:tab w:val="num" w:pos="1440"/>
        </w:tabs>
        <w:ind w:left="1440" w:hanging="360"/>
      </w:pPr>
      <w:rPr>
        <w:rFonts w:ascii="Arial" w:hAnsi="Arial" w:hint="default"/>
      </w:rPr>
    </w:lvl>
    <w:lvl w:ilvl="2" w:tplc="6CA0B974" w:tentative="1">
      <w:start w:val="1"/>
      <w:numFmt w:val="bullet"/>
      <w:lvlText w:val="•"/>
      <w:lvlJc w:val="left"/>
      <w:pPr>
        <w:tabs>
          <w:tab w:val="num" w:pos="2160"/>
        </w:tabs>
        <w:ind w:left="2160" w:hanging="360"/>
      </w:pPr>
      <w:rPr>
        <w:rFonts w:ascii="Arial" w:hAnsi="Arial" w:hint="default"/>
      </w:rPr>
    </w:lvl>
    <w:lvl w:ilvl="3" w:tplc="2A821404" w:tentative="1">
      <w:start w:val="1"/>
      <w:numFmt w:val="bullet"/>
      <w:lvlText w:val="•"/>
      <w:lvlJc w:val="left"/>
      <w:pPr>
        <w:tabs>
          <w:tab w:val="num" w:pos="2880"/>
        </w:tabs>
        <w:ind w:left="2880" w:hanging="360"/>
      </w:pPr>
      <w:rPr>
        <w:rFonts w:ascii="Arial" w:hAnsi="Arial" w:hint="default"/>
      </w:rPr>
    </w:lvl>
    <w:lvl w:ilvl="4" w:tplc="35BA75B8" w:tentative="1">
      <w:start w:val="1"/>
      <w:numFmt w:val="bullet"/>
      <w:lvlText w:val="•"/>
      <w:lvlJc w:val="left"/>
      <w:pPr>
        <w:tabs>
          <w:tab w:val="num" w:pos="3600"/>
        </w:tabs>
        <w:ind w:left="3600" w:hanging="360"/>
      </w:pPr>
      <w:rPr>
        <w:rFonts w:ascii="Arial" w:hAnsi="Arial" w:hint="default"/>
      </w:rPr>
    </w:lvl>
    <w:lvl w:ilvl="5" w:tplc="7CA434F6" w:tentative="1">
      <w:start w:val="1"/>
      <w:numFmt w:val="bullet"/>
      <w:lvlText w:val="•"/>
      <w:lvlJc w:val="left"/>
      <w:pPr>
        <w:tabs>
          <w:tab w:val="num" w:pos="4320"/>
        </w:tabs>
        <w:ind w:left="4320" w:hanging="360"/>
      </w:pPr>
      <w:rPr>
        <w:rFonts w:ascii="Arial" w:hAnsi="Arial" w:hint="default"/>
      </w:rPr>
    </w:lvl>
    <w:lvl w:ilvl="6" w:tplc="1CBEE76E" w:tentative="1">
      <w:start w:val="1"/>
      <w:numFmt w:val="bullet"/>
      <w:lvlText w:val="•"/>
      <w:lvlJc w:val="left"/>
      <w:pPr>
        <w:tabs>
          <w:tab w:val="num" w:pos="5040"/>
        </w:tabs>
        <w:ind w:left="5040" w:hanging="360"/>
      </w:pPr>
      <w:rPr>
        <w:rFonts w:ascii="Arial" w:hAnsi="Arial" w:hint="default"/>
      </w:rPr>
    </w:lvl>
    <w:lvl w:ilvl="7" w:tplc="059443C2" w:tentative="1">
      <w:start w:val="1"/>
      <w:numFmt w:val="bullet"/>
      <w:lvlText w:val="•"/>
      <w:lvlJc w:val="left"/>
      <w:pPr>
        <w:tabs>
          <w:tab w:val="num" w:pos="5760"/>
        </w:tabs>
        <w:ind w:left="5760" w:hanging="360"/>
      </w:pPr>
      <w:rPr>
        <w:rFonts w:ascii="Arial" w:hAnsi="Arial" w:hint="default"/>
      </w:rPr>
    </w:lvl>
    <w:lvl w:ilvl="8" w:tplc="BF3E3C1C" w:tentative="1">
      <w:start w:val="1"/>
      <w:numFmt w:val="bullet"/>
      <w:lvlText w:val="•"/>
      <w:lvlJc w:val="left"/>
      <w:pPr>
        <w:tabs>
          <w:tab w:val="num" w:pos="6480"/>
        </w:tabs>
        <w:ind w:left="6480" w:hanging="360"/>
      </w:pPr>
      <w:rPr>
        <w:rFonts w:ascii="Arial" w:hAnsi="Arial" w:hint="default"/>
      </w:rPr>
    </w:lvl>
  </w:abstractNum>
  <w:abstractNum w:abstractNumId="11">
    <w:nsid w:val="759F1A17"/>
    <w:multiLevelType w:val="hybridMultilevel"/>
    <w:tmpl w:val="4D52A12A"/>
    <w:lvl w:ilvl="0" w:tplc="58E0F4D8">
      <w:start w:val="1"/>
      <w:numFmt w:val="bullet"/>
      <w:lvlText w:val="•"/>
      <w:lvlJc w:val="left"/>
      <w:pPr>
        <w:tabs>
          <w:tab w:val="num" w:pos="720"/>
        </w:tabs>
        <w:ind w:left="720" w:hanging="360"/>
      </w:pPr>
      <w:rPr>
        <w:rFonts w:ascii="Arial" w:hAnsi="Arial" w:hint="default"/>
      </w:rPr>
    </w:lvl>
    <w:lvl w:ilvl="1" w:tplc="C128CF88" w:tentative="1">
      <w:start w:val="1"/>
      <w:numFmt w:val="bullet"/>
      <w:lvlText w:val="•"/>
      <w:lvlJc w:val="left"/>
      <w:pPr>
        <w:tabs>
          <w:tab w:val="num" w:pos="1440"/>
        </w:tabs>
        <w:ind w:left="1440" w:hanging="360"/>
      </w:pPr>
      <w:rPr>
        <w:rFonts w:ascii="Arial" w:hAnsi="Arial" w:hint="default"/>
      </w:rPr>
    </w:lvl>
    <w:lvl w:ilvl="2" w:tplc="4D4AA65C" w:tentative="1">
      <w:start w:val="1"/>
      <w:numFmt w:val="bullet"/>
      <w:lvlText w:val="•"/>
      <w:lvlJc w:val="left"/>
      <w:pPr>
        <w:tabs>
          <w:tab w:val="num" w:pos="2160"/>
        </w:tabs>
        <w:ind w:left="2160" w:hanging="360"/>
      </w:pPr>
      <w:rPr>
        <w:rFonts w:ascii="Arial" w:hAnsi="Arial" w:hint="default"/>
      </w:rPr>
    </w:lvl>
    <w:lvl w:ilvl="3" w:tplc="933261A2" w:tentative="1">
      <w:start w:val="1"/>
      <w:numFmt w:val="bullet"/>
      <w:lvlText w:val="•"/>
      <w:lvlJc w:val="left"/>
      <w:pPr>
        <w:tabs>
          <w:tab w:val="num" w:pos="2880"/>
        </w:tabs>
        <w:ind w:left="2880" w:hanging="360"/>
      </w:pPr>
      <w:rPr>
        <w:rFonts w:ascii="Arial" w:hAnsi="Arial" w:hint="default"/>
      </w:rPr>
    </w:lvl>
    <w:lvl w:ilvl="4" w:tplc="05085778" w:tentative="1">
      <w:start w:val="1"/>
      <w:numFmt w:val="bullet"/>
      <w:lvlText w:val="•"/>
      <w:lvlJc w:val="left"/>
      <w:pPr>
        <w:tabs>
          <w:tab w:val="num" w:pos="3600"/>
        </w:tabs>
        <w:ind w:left="3600" w:hanging="360"/>
      </w:pPr>
      <w:rPr>
        <w:rFonts w:ascii="Arial" w:hAnsi="Arial" w:hint="default"/>
      </w:rPr>
    </w:lvl>
    <w:lvl w:ilvl="5" w:tplc="2D5CA22A" w:tentative="1">
      <w:start w:val="1"/>
      <w:numFmt w:val="bullet"/>
      <w:lvlText w:val="•"/>
      <w:lvlJc w:val="left"/>
      <w:pPr>
        <w:tabs>
          <w:tab w:val="num" w:pos="4320"/>
        </w:tabs>
        <w:ind w:left="4320" w:hanging="360"/>
      </w:pPr>
      <w:rPr>
        <w:rFonts w:ascii="Arial" w:hAnsi="Arial" w:hint="default"/>
      </w:rPr>
    </w:lvl>
    <w:lvl w:ilvl="6" w:tplc="B5F61EB8" w:tentative="1">
      <w:start w:val="1"/>
      <w:numFmt w:val="bullet"/>
      <w:lvlText w:val="•"/>
      <w:lvlJc w:val="left"/>
      <w:pPr>
        <w:tabs>
          <w:tab w:val="num" w:pos="5040"/>
        </w:tabs>
        <w:ind w:left="5040" w:hanging="360"/>
      </w:pPr>
      <w:rPr>
        <w:rFonts w:ascii="Arial" w:hAnsi="Arial" w:hint="default"/>
      </w:rPr>
    </w:lvl>
    <w:lvl w:ilvl="7" w:tplc="C7DCF14C" w:tentative="1">
      <w:start w:val="1"/>
      <w:numFmt w:val="bullet"/>
      <w:lvlText w:val="•"/>
      <w:lvlJc w:val="left"/>
      <w:pPr>
        <w:tabs>
          <w:tab w:val="num" w:pos="5760"/>
        </w:tabs>
        <w:ind w:left="5760" w:hanging="360"/>
      </w:pPr>
      <w:rPr>
        <w:rFonts w:ascii="Arial" w:hAnsi="Arial" w:hint="default"/>
      </w:rPr>
    </w:lvl>
    <w:lvl w:ilvl="8" w:tplc="836412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2"/>
  </w:num>
  <w:num w:numId="4">
    <w:abstractNumId w:val="4"/>
  </w:num>
  <w:num w:numId="5">
    <w:abstractNumId w:val="10"/>
  </w:num>
  <w:num w:numId="6">
    <w:abstractNumId w:val="7"/>
  </w:num>
  <w:num w:numId="7">
    <w:abstractNumId w:val="6"/>
  </w:num>
  <w:num w:numId="8">
    <w:abstractNumId w:val="0"/>
  </w:num>
  <w:num w:numId="9">
    <w:abstractNumId w:val="5"/>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60"/>
    <w:rsid w:val="00011017"/>
    <w:rsid w:val="00044C04"/>
    <w:rsid w:val="000870E2"/>
    <w:rsid w:val="000A45CA"/>
    <w:rsid w:val="000B4EFC"/>
    <w:rsid w:val="00121060"/>
    <w:rsid w:val="001275EF"/>
    <w:rsid w:val="001957BC"/>
    <w:rsid w:val="001B5C1C"/>
    <w:rsid w:val="001E142C"/>
    <w:rsid w:val="00264478"/>
    <w:rsid w:val="00274B8F"/>
    <w:rsid w:val="002956F5"/>
    <w:rsid w:val="002972C0"/>
    <w:rsid w:val="002E303B"/>
    <w:rsid w:val="002F0193"/>
    <w:rsid w:val="003104FF"/>
    <w:rsid w:val="00366BA2"/>
    <w:rsid w:val="00374D58"/>
    <w:rsid w:val="00391AC0"/>
    <w:rsid w:val="004034B6"/>
    <w:rsid w:val="00406158"/>
    <w:rsid w:val="0045797E"/>
    <w:rsid w:val="004663CF"/>
    <w:rsid w:val="00467710"/>
    <w:rsid w:val="00516AEA"/>
    <w:rsid w:val="00531C82"/>
    <w:rsid w:val="00537583"/>
    <w:rsid w:val="005469C4"/>
    <w:rsid w:val="00552C5D"/>
    <w:rsid w:val="005A2A99"/>
    <w:rsid w:val="005F57FD"/>
    <w:rsid w:val="006D21B1"/>
    <w:rsid w:val="00701DFA"/>
    <w:rsid w:val="007264BA"/>
    <w:rsid w:val="00796301"/>
    <w:rsid w:val="00797633"/>
    <w:rsid w:val="007B033E"/>
    <w:rsid w:val="007E5013"/>
    <w:rsid w:val="00851271"/>
    <w:rsid w:val="00860FFF"/>
    <w:rsid w:val="00896685"/>
    <w:rsid w:val="008B4D3F"/>
    <w:rsid w:val="008C2586"/>
    <w:rsid w:val="008D6B10"/>
    <w:rsid w:val="008E0215"/>
    <w:rsid w:val="00923E0A"/>
    <w:rsid w:val="00960E15"/>
    <w:rsid w:val="009B3E07"/>
    <w:rsid w:val="009E078C"/>
    <w:rsid w:val="00A04B80"/>
    <w:rsid w:val="00A8275C"/>
    <w:rsid w:val="00AC41F7"/>
    <w:rsid w:val="00B758C6"/>
    <w:rsid w:val="00BC37F3"/>
    <w:rsid w:val="00BC7086"/>
    <w:rsid w:val="00BD23C8"/>
    <w:rsid w:val="00BD726C"/>
    <w:rsid w:val="00C1091D"/>
    <w:rsid w:val="00C54E1A"/>
    <w:rsid w:val="00CD5BD9"/>
    <w:rsid w:val="00CE2194"/>
    <w:rsid w:val="00CF3AE4"/>
    <w:rsid w:val="00D24D98"/>
    <w:rsid w:val="00D30CCC"/>
    <w:rsid w:val="00D71A5B"/>
    <w:rsid w:val="00D778FD"/>
    <w:rsid w:val="00D77929"/>
    <w:rsid w:val="00DD1411"/>
    <w:rsid w:val="00E70F01"/>
    <w:rsid w:val="00F41BFA"/>
    <w:rsid w:val="00F9304A"/>
    <w:rsid w:val="00FA18E0"/>
    <w:rsid w:val="00FB193B"/>
    <w:rsid w:val="00FC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4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D5B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60"/>
    <w:pPr>
      <w:ind w:left="720"/>
      <w:contextualSpacing/>
    </w:pPr>
  </w:style>
  <w:style w:type="character" w:customStyle="1" w:styleId="Heading1Char">
    <w:name w:val="Heading 1 Char"/>
    <w:basedOn w:val="DefaultParagraphFont"/>
    <w:link w:val="Heading1"/>
    <w:uiPriority w:val="9"/>
    <w:rsid w:val="00CD5BD9"/>
    <w:rPr>
      <w:rFonts w:asciiTheme="majorHAnsi" w:eastAsiaTheme="majorEastAsia" w:hAnsiTheme="majorHAnsi" w:cstheme="majorBidi"/>
      <w:b/>
      <w:bCs/>
      <w:kern w:val="32"/>
      <w:sz w:val="32"/>
      <w:szCs w:val="32"/>
      <w:lang w:val="en-US" w:eastAsia="en-US"/>
    </w:rPr>
  </w:style>
  <w:style w:type="paragraph" w:styleId="BalloonText">
    <w:name w:val="Balloon Text"/>
    <w:basedOn w:val="Normal"/>
    <w:link w:val="BalloonTextChar"/>
    <w:uiPriority w:val="99"/>
    <w:semiHidden/>
    <w:unhideWhenUsed/>
    <w:rsid w:val="009B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0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4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D5B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60"/>
    <w:pPr>
      <w:ind w:left="720"/>
      <w:contextualSpacing/>
    </w:pPr>
  </w:style>
  <w:style w:type="character" w:customStyle="1" w:styleId="Heading1Char">
    <w:name w:val="Heading 1 Char"/>
    <w:basedOn w:val="DefaultParagraphFont"/>
    <w:link w:val="Heading1"/>
    <w:uiPriority w:val="9"/>
    <w:rsid w:val="00CD5BD9"/>
    <w:rPr>
      <w:rFonts w:asciiTheme="majorHAnsi" w:eastAsiaTheme="majorEastAsia" w:hAnsiTheme="majorHAnsi" w:cstheme="majorBidi"/>
      <w:b/>
      <w:bCs/>
      <w:kern w:val="32"/>
      <w:sz w:val="32"/>
      <w:szCs w:val="32"/>
      <w:lang w:val="en-US" w:eastAsia="en-US"/>
    </w:rPr>
  </w:style>
  <w:style w:type="paragraph" w:styleId="BalloonText">
    <w:name w:val="Balloon Text"/>
    <w:basedOn w:val="Normal"/>
    <w:link w:val="BalloonTextChar"/>
    <w:uiPriority w:val="99"/>
    <w:semiHidden/>
    <w:unhideWhenUsed/>
    <w:rsid w:val="009B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1708">
      <w:bodyDiv w:val="1"/>
      <w:marLeft w:val="0"/>
      <w:marRight w:val="0"/>
      <w:marTop w:val="0"/>
      <w:marBottom w:val="0"/>
      <w:divBdr>
        <w:top w:val="none" w:sz="0" w:space="0" w:color="auto"/>
        <w:left w:val="none" w:sz="0" w:space="0" w:color="auto"/>
        <w:bottom w:val="none" w:sz="0" w:space="0" w:color="auto"/>
        <w:right w:val="none" w:sz="0" w:space="0" w:color="auto"/>
      </w:divBdr>
      <w:divsChild>
        <w:div w:id="544222921">
          <w:marLeft w:val="720"/>
          <w:marRight w:val="0"/>
          <w:marTop w:val="154"/>
          <w:marBottom w:val="0"/>
          <w:divBdr>
            <w:top w:val="none" w:sz="0" w:space="0" w:color="auto"/>
            <w:left w:val="none" w:sz="0" w:space="0" w:color="auto"/>
            <w:bottom w:val="none" w:sz="0" w:space="0" w:color="auto"/>
            <w:right w:val="none" w:sz="0" w:space="0" w:color="auto"/>
          </w:divBdr>
        </w:div>
        <w:div w:id="915669476">
          <w:marLeft w:val="720"/>
          <w:marRight w:val="0"/>
          <w:marTop w:val="154"/>
          <w:marBottom w:val="0"/>
          <w:divBdr>
            <w:top w:val="none" w:sz="0" w:space="0" w:color="auto"/>
            <w:left w:val="none" w:sz="0" w:space="0" w:color="auto"/>
            <w:bottom w:val="none" w:sz="0" w:space="0" w:color="auto"/>
            <w:right w:val="none" w:sz="0" w:space="0" w:color="auto"/>
          </w:divBdr>
        </w:div>
        <w:div w:id="1567255628">
          <w:marLeft w:val="720"/>
          <w:marRight w:val="0"/>
          <w:marTop w:val="154"/>
          <w:marBottom w:val="0"/>
          <w:divBdr>
            <w:top w:val="none" w:sz="0" w:space="0" w:color="auto"/>
            <w:left w:val="none" w:sz="0" w:space="0" w:color="auto"/>
            <w:bottom w:val="none" w:sz="0" w:space="0" w:color="auto"/>
            <w:right w:val="none" w:sz="0" w:space="0" w:color="auto"/>
          </w:divBdr>
        </w:div>
      </w:divsChild>
    </w:div>
    <w:div w:id="1035740071">
      <w:bodyDiv w:val="1"/>
      <w:marLeft w:val="0"/>
      <w:marRight w:val="0"/>
      <w:marTop w:val="0"/>
      <w:marBottom w:val="0"/>
      <w:divBdr>
        <w:top w:val="none" w:sz="0" w:space="0" w:color="auto"/>
        <w:left w:val="none" w:sz="0" w:space="0" w:color="auto"/>
        <w:bottom w:val="none" w:sz="0" w:space="0" w:color="auto"/>
        <w:right w:val="none" w:sz="0" w:space="0" w:color="auto"/>
      </w:divBdr>
      <w:divsChild>
        <w:div w:id="1833789499">
          <w:marLeft w:val="720"/>
          <w:marRight w:val="0"/>
          <w:marTop w:val="120"/>
          <w:marBottom w:val="0"/>
          <w:divBdr>
            <w:top w:val="none" w:sz="0" w:space="0" w:color="auto"/>
            <w:left w:val="none" w:sz="0" w:space="0" w:color="auto"/>
            <w:bottom w:val="none" w:sz="0" w:space="0" w:color="auto"/>
            <w:right w:val="none" w:sz="0" w:space="0" w:color="auto"/>
          </w:divBdr>
        </w:div>
      </w:divsChild>
    </w:div>
    <w:div w:id="1078213176">
      <w:bodyDiv w:val="1"/>
      <w:marLeft w:val="0"/>
      <w:marRight w:val="0"/>
      <w:marTop w:val="0"/>
      <w:marBottom w:val="0"/>
      <w:divBdr>
        <w:top w:val="none" w:sz="0" w:space="0" w:color="auto"/>
        <w:left w:val="none" w:sz="0" w:space="0" w:color="auto"/>
        <w:bottom w:val="none" w:sz="0" w:space="0" w:color="auto"/>
        <w:right w:val="none" w:sz="0" w:space="0" w:color="auto"/>
      </w:divBdr>
      <w:divsChild>
        <w:div w:id="322201026">
          <w:marLeft w:val="720"/>
          <w:marRight w:val="0"/>
          <w:marTop w:val="154"/>
          <w:marBottom w:val="0"/>
          <w:divBdr>
            <w:top w:val="none" w:sz="0" w:space="0" w:color="auto"/>
            <w:left w:val="none" w:sz="0" w:space="0" w:color="auto"/>
            <w:bottom w:val="none" w:sz="0" w:space="0" w:color="auto"/>
            <w:right w:val="none" w:sz="0" w:space="0" w:color="auto"/>
          </w:divBdr>
        </w:div>
        <w:div w:id="411508483">
          <w:marLeft w:val="720"/>
          <w:marRight w:val="0"/>
          <w:marTop w:val="154"/>
          <w:marBottom w:val="0"/>
          <w:divBdr>
            <w:top w:val="none" w:sz="0" w:space="0" w:color="auto"/>
            <w:left w:val="none" w:sz="0" w:space="0" w:color="auto"/>
            <w:bottom w:val="none" w:sz="0" w:space="0" w:color="auto"/>
            <w:right w:val="none" w:sz="0" w:space="0" w:color="auto"/>
          </w:divBdr>
        </w:div>
        <w:div w:id="1383821093">
          <w:marLeft w:val="720"/>
          <w:marRight w:val="0"/>
          <w:marTop w:val="154"/>
          <w:marBottom w:val="0"/>
          <w:divBdr>
            <w:top w:val="none" w:sz="0" w:space="0" w:color="auto"/>
            <w:left w:val="none" w:sz="0" w:space="0" w:color="auto"/>
            <w:bottom w:val="none" w:sz="0" w:space="0" w:color="auto"/>
            <w:right w:val="none" w:sz="0" w:space="0" w:color="auto"/>
          </w:divBdr>
        </w:div>
        <w:div w:id="1541043118">
          <w:marLeft w:val="720"/>
          <w:marRight w:val="0"/>
          <w:marTop w:val="154"/>
          <w:marBottom w:val="0"/>
          <w:divBdr>
            <w:top w:val="none" w:sz="0" w:space="0" w:color="auto"/>
            <w:left w:val="none" w:sz="0" w:space="0" w:color="auto"/>
            <w:bottom w:val="none" w:sz="0" w:space="0" w:color="auto"/>
            <w:right w:val="none" w:sz="0" w:space="0" w:color="auto"/>
          </w:divBdr>
        </w:div>
        <w:div w:id="1663581424">
          <w:marLeft w:val="720"/>
          <w:marRight w:val="0"/>
          <w:marTop w:val="154"/>
          <w:marBottom w:val="0"/>
          <w:divBdr>
            <w:top w:val="none" w:sz="0" w:space="0" w:color="auto"/>
            <w:left w:val="none" w:sz="0" w:space="0" w:color="auto"/>
            <w:bottom w:val="none" w:sz="0" w:space="0" w:color="auto"/>
            <w:right w:val="none" w:sz="0" w:space="0" w:color="auto"/>
          </w:divBdr>
        </w:div>
        <w:div w:id="2097092757">
          <w:marLeft w:val="720"/>
          <w:marRight w:val="0"/>
          <w:marTop w:val="154"/>
          <w:marBottom w:val="0"/>
          <w:divBdr>
            <w:top w:val="none" w:sz="0" w:space="0" w:color="auto"/>
            <w:left w:val="none" w:sz="0" w:space="0" w:color="auto"/>
            <w:bottom w:val="none" w:sz="0" w:space="0" w:color="auto"/>
            <w:right w:val="none" w:sz="0" w:space="0" w:color="auto"/>
          </w:divBdr>
        </w:div>
      </w:divsChild>
    </w:div>
    <w:div w:id="1181626170">
      <w:bodyDiv w:val="1"/>
      <w:marLeft w:val="0"/>
      <w:marRight w:val="0"/>
      <w:marTop w:val="0"/>
      <w:marBottom w:val="0"/>
      <w:divBdr>
        <w:top w:val="none" w:sz="0" w:space="0" w:color="auto"/>
        <w:left w:val="none" w:sz="0" w:space="0" w:color="auto"/>
        <w:bottom w:val="none" w:sz="0" w:space="0" w:color="auto"/>
        <w:right w:val="none" w:sz="0" w:space="0" w:color="auto"/>
      </w:divBdr>
      <w:divsChild>
        <w:div w:id="44642958">
          <w:marLeft w:val="720"/>
          <w:marRight w:val="0"/>
          <w:marTop w:val="154"/>
          <w:marBottom w:val="0"/>
          <w:divBdr>
            <w:top w:val="none" w:sz="0" w:space="0" w:color="auto"/>
            <w:left w:val="none" w:sz="0" w:space="0" w:color="auto"/>
            <w:bottom w:val="none" w:sz="0" w:space="0" w:color="auto"/>
            <w:right w:val="none" w:sz="0" w:space="0" w:color="auto"/>
          </w:divBdr>
        </w:div>
        <w:div w:id="152066249">
          <w:marLeft w:val="720"/>
          <w:marRight w:val="0"/>
          <w:marTop w:val="120"/>
          <w:marBottom w:val="0"/>
          <w:divBdr>
            <w:top w:val="none" w:sz="0" w:space="0" w:color="auto"/>
            <w:left w:val="none" w:sz="0" w:space="0" w:color="auto"/>
            <w:bottom w:val="none" w:sz="0" w:space="0" w:color="auto"/>
            <w:right w:val="none" w:sz="0" w:space="0" w:color="auto"/>
          </w:divBdr>
        </w:div>
        <w:div w:id="2058772477">
          <w:marLeft w:val="720"/>
          <w:marRight w:val="0"/>
          <w:marTop w:val="120"/>
          <w:marBottom w:val="0"/>
          <w:divBdr>
            <w:top w:val="none" w:sz="0" w:space="0" w:color="auto"/>
            <w:left w:val="none" w:sz="0" w:space="0" w:color="auto"/>
            <w:bottom w:val="none" w:sz="0" w:space="0" w:color="auto"/>
            <w:right w:val="none" w:sz="0" w:space="0" w:color="auto"/>
          </w:divBdr>
        </w:div>
      </w:divsChild>
    </w:div>
    <w:div w:id="1241253895">
      <w:bodyDiv w:val="1"/>
      <w:marLeft w:val="0"/>
      <w:marRight w:val="0"/>
      <w:marTop w:val="0"/>
      <w:marBottom w:val="0"/>
      <w:divBdr>
        <w:top w:val="none" w:sz="0" w:space="0" w:color="auto"/>
        <w:left w:val="none" w:sz="0" w:space="0" w:color="auto"/>
        <w:bottom w:val="none" w:sz="0" w:space="0" w:color="auto"/>
        <w:right w:val="none" w:sz="0" w:space="0" w:color="auto"/>
      </w:divBdr>
      <w:divsChild>
        <w:div w:id="369578535">
          <w:marLeft w:val="720"/>
          <w:marRight w:val="0"/>
          <w:marTop w:val="115"/>
          <w:marBottom w:val="0"/>
          <w:divBdr>
            <w:top w:val="none" w:sz="0" w:space="0" w:color="auto"/>
            <w:left w:val="none" w:sz="0" w:space="0" w:color="auto"/>
            <w:bottom w:val="none" w:sz="0" w:space="0" w:color="auto"/>
            <w:right w:val="none" w:sz="0" w:space="0" w:color="auto"/>
          </w:divBdr>
        </w:div>
        <w:div w:id="874125329">
          <w:marLeft w:val="720"/>
          <w:marRight w:val="0"/>
          <w:marTop w:val="115"/>
          <w:marBottom w:val="0"/>
          <w:divBdr>
            <w:top w:val="none" w:sz="0" w:space="0" w:color="auto"/>
            <w:left w:val="none" w:sz="0" w:space="0" w:color="auto"/>
            <w:bottom w:val="none" w:sz="0" w:space="0" w:color="auto"/>
            <w:right w:val="none" w:sz="0" w:space="0" w:color="auto"/>
          </w:divBdr>
        </w:div>
        <w:div w:id="1688171497">
          <w:marLeft w:val="720"/>
          <w:marRight w:val="0"/>
          <w:marTop w:val="115"/>
          <w:marBottom w:val="0"/>
          <w:divBdr>
            <w:top w:val="none" w:sz="0" w:space="0" w:color="auto"/>
            <w:left w:val="none" w:sz="0" w:space="0" w:color="auto"/>
            <w:bottom w:val="none" w:sz="0" w:space="0" w:color="auto"/>
            <w:right w:val="none" w:sz="0" w:space="0" w:color="auto"/>
          </w:divBdr>
        </w:div>
      </w:divsChild>
    </w:div>
    <w:div w:id="1274481929">
      <w:bodyDiv w:val="1"/>
      <w:marLeft w:val="0"/>
      <w:marRight w:val="0"/>
      <w:marTop w:val="0"/>
      <w:marBottom w:val="0"/>
      <w:divBdr>
        <w:top w:val="none" w:sz="0" w:space="0" w:color="auto"/>
        <w:left w:val="none" w:sz="0" w:space="0" w:color="auto"/>
        <w:bottom w:val="none" w:sz="0" w:space="0" w:color="auto"/>
        <w:right w:val="none" w:sz="0" w:space="0" w:color="auto"/>
      </w:divBdr>
      <w:divsChild>
        <w:div w:id="641157434">
          <w:marLeft w:val="720"/>
          <w:marRight w:val="0"/>
          <w:marTop w:val="115"/>
          <w:marBottom w:val="0"/>
          <w:divBdr>
            <w:top w:val="none" w:sz="0" w:space="0" w:color="auto"/>
            <w:left w:val="none" w:sz="0" w:space="0" w:color="auto"/>
            <w:bottom w:val="none" w:sz="0" w:space="0" w:color="auto"/>
            <w:right w:val="none" w:sz="0" w:space="0" w:color="auto"/>
          </w:divBdr>
        </w:div>
        <w:div w:id="1296645786">
          <w:marLeft w:val="720"/>
          <w:marRight w:val="0"/>
          <w:marTop w:val="120"/>
          <w:marBottom w:val="0"/>
          <w:divBdr>
            <w:top w:val="none" w:sz="0" w:space="0" w:color="auto"/>
            <w:left w:val="none" w:sz="0" w:space="0" w:color="auto"/>
            <w:bottom w:val="none" w:sz="0" w:space="0" w:color="auto"/>
            <w:right w:val="none" w:sz="0" w:space="0" w:color="auto"/>
          </w:divBdr>
        </w:div>
      </w:divsChild>
    </w:div>
    <w:div w:id="1281955241">
      <w:bodyDiv w:val="1"/>
      <w:marLeft w:val="0"/>
      <w:marRight w:val="0"/>
      <w:marTop w:val="0"/>
      <w:marBottom w:val="0"/>
      <w:divBdr>
        <w:top w:val="none" w:sz="0" w:space="0" w:color="auto"/>
        <w:left w:val="none" w:sz="0" w:space="0" w:color="auto"/>
        <w:bottom w:val="none" w:sz="0" w:space="0" w:color="auto"/>
        <w:right w:val="none" w:sz="0" w:space="0" w:color="auto"/>
      </w:divBdr>
      <w:divsChild>
        <w:div w:id="596672257">
          <w:marLeft w:val="720"/>
          <w:marRight w:val="0"/>
          <w:marTop w:val="134"/>
          <w:marBottom w:val="0"/>
          <w:divBdr>
            <w:top w:val="none" w:sz="0" w:space="0" w:color="auto"/>
            <w:left w:val="none" w:sz="0" w:space="0" w:color="auto"/>
            <w:bottom w:val="none" w:sz="0" w:space="0" w:color="auto"/>
            <w:right w:val="none" w:sz="0" w:space="0" w:color="auto"/>
          </w:divBdr>
        </w:div>
        <w:div w:id="1957133446">
          <w:marLeft w:val="1354"/>
          <w:marRight w:val="0"/>
          <w:marTop w:val="115"/>
          <w:marBottom w:val="0"/>
          <w:divBdr>
            <w:top w:val="none" w:sz="0" w:space="0" w:color="auto"/>
            <w:left w:val="none" w:sz="0" w:space="0" w:color="auto"/>
            <w:bottom w:val="none" w:sz="0" w:space="0" w:color="auto"/>
            <w:right w:val="none" w:sz="0" w:space="0" w:color="auto"/>
          </w:divBdr>
        </w:div>
      </w:divsChild>
    </w:div>
    <w:div w:id="1673294078">
      <w:bodyDiv w:val="1"/>
      <w:marLeft w:val="0"/>
      <w:marRight w:val="0"/>
      <w:marTop w:val="0"/>
      <w:marBottom w:val="0"/>
      <w:divBdr>
        <w:top w:val="none" w:sz="0" w:space="0" w:color="auto"/>
        <w:left w:val="none" w:sz="0" w:space="0" w:color="auto"/>
        <w:bottom w:val="none" w:sz="0" w:space="0" w:color="auto"/>
        <w:right w:val="none" w:sz="0" w:space="0" w:color="auto"/>
      </w:divBdr>
      <w:divsChild>
        <w:div w:id="668874674">
          <w:marLeft w:val="720"/>
          <w:marRight w:val="0"/>
          <w:marTop w:val="120"/>
          <w:marBottom w:val="0"/>
          <w:divBdr>
            <w:top w:val="none" w:sz="0" w:space="0" w:color="auto"/>
            <w:left w:val="none" w:sz="0" w:space="0" w:color="auto"/>
            <w:bottom w:val="none" w:sz="0" w:space="0" w:color="auto"/>
            <w:right w:val="none" w:sz="0" w:space="0" w:color="auto"/>
          </w:divBdr>
        </w:div>
        <w:div w:id="709720132">
          <w:marLeft w:val="1440"/>
          <w:marRight w:val="0"/>
          <w:marTop w:val="120"/>
          <w:marBottom w:val="0"/>
          <w:divBdr>
            <w:top w:val="none" w:sz="0" w:space="0" w:color="auto"/>
            <w:left w:val="none" w:sz="0" w:space="0" w:color="auto"/>
            <w:bottom w:val="none" w:sz="0" w:space="0" w:color="auto"/>
            <w:right w:val="none" w:sz="0" w:space="0" w:color="auto"/>
          </w:divBdr>
        </w:div>
        <w:div w:id="1132404559">
          <w:marLeft w:val="1440"/>
          <w:marRight w:val="0"/>
          <w:marTop w:val="120"/>
          <w:marBottom w:val="0"/>
          <w:divBdr>
            <w:top w:val="none" w:sz="0" w:space="0" w:color="auto"/>
            <w:left w:val="none" w:sz="0" w:space="0" w:color="auto"/>
            <w:bottom w:val="none" w:sz="0" w:space="0" w:color="auto"/>
            <w:right w:val="none" w:sz="0" w:space="0" w:color="auto"/>
          </w:divBdr>
        </w:div>
        <w:div w:id="1257716321">
          <w:marLeft w:val="720"/>
          <w:marRight w:val="0"/>
          <w:marTop w:val="120"/>
          <w:marBottom w:val="0"/>
          <w:divBdr>
            <w:top w:val="none" w:sz="0" w:space="0" w:color="auto"/>
            <w:left w:val="none" w:sz="0" w:space="0" w:color="auto"/>
            <w:bottom w:val="none" w:sz="0" w:space="0" w:color="auto"/>
            <w:right w:val="none" w:sz="0" w:space="0" w:color="auto"/>
          </w:divBdr>
        </w:div>
        <w:div w:id="1711109913">
          <w:marLeft w:val="720"/>
          <w:marRight w:val="0"/>
          <w:marTop w:val="134"/>
          <w:marBottom w:val="0"/>
          <w:divBdr>
            <w:top w:val="none" w:sz="0" w:space="0" w:color="auto"/>
            <w:left w:val="none" w:sz="0" w:space="0" w:color="auto"/>
            <w:bottom w:val="none" w:sz="0" w:space="0" w:color="auto"/>
            <w:right w:val="none" w:sz="0" w:space="0" w:color="auto"/>
          </w:divBdr>
        </w:div>
      </w:divsChild>
    </w:div>
    <w:div w:id="1828088055">
      <w:bodyDiv w:val="1"/>
      <w:marLeft w:val="0"/>
      <w:marRight w:val="0"/>
      <w:marTop w:val="0"/>
      <w:marBottom w:val="0"/>
      <w:divBdr>
        <w:top w:val="none" w:sz="0" w:space="0" w:color="auto"/>
        <w:left w:val="none" w:sz="0" w:space="0" w:color="auto"/>
        <w:bottom w:val="none" w:sz="0" w:space="0" w:color="auto"/>
        <w:right w:val="none" w:sz="0" w:space="0" w:color="auto"/>
      </w:divBdr>
      <w:divsChild>
        <w:div w:id="812795738">
          <w:marLeft w:val="720"/>
          <w:marRight w:val="0"/>
          <w:marTop w:val="96"/>
          <w:marBottom w:val="0"/>
          <w:divBdr>
            <w:top w:val="none" w:sz="0" w:space="0" w:color="auto"/>
            <w:left w:val="none" w:sz="0" w:space="0" w:color="auto"/>
            <w:bottom w:val="none" w:sz="0" w:space="0" w:color="auto"/>
            <w:right w:val="none" w:sz="0" w:space="0" w:color="auto"/>
          </w:divBdr>
        </w:div>
        <w:div w:id="1003627245">
          <w:marLeft w:val="720"/>
          <w:marRight w:val="0"/>
          <w:marTop w:val="96"/>
          <w:marBottom w:val="0"/>
          <w:divBdr>
            <w:top w:val="none" w:sz="0" w:space="0" w:color="auto"/>
            <w:left w:val="none" w:sz="0" w:space="0" w:color="auto"/>
            <w:bottom w:val="none" w:sz="0" w:space="0" w:color="auto"/>
            <w:right w:val="none" w:sz="0" w:space="0" w:color="auto"/>
          </w:divBdr>
        </w:div>
        <w:div w:id="1639415698">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SARA Reken- en Netwerkdiensten</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Berg</dc:creator>
  <cp:lastModifiedBy>Ferrai</cp:lastModifiedBy>
  <cp:revision>2</cp:revision>
  <dcterms:created xsi:type="dcterms:W3CDTF">2012-05-24T22:36:00Z</dcterms:created>
  <dcterms:modified xsi:type="dcterms:W3CDTF">2012-05-24T22:36:00Z</dcterms:modified>
</cp:coreProperties>
</file>